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47" w:rsidRDefault="006E0947" w:rsidP="006E0947">
      <w:pPr>
        <w:jc w:val="center"/>
        <w:rPr>
          <w:rFonts w:ascii="Times New Roman" w:hAnsi="Times New Roman"/>
          <w:color w:val="FF0000"/>
          <w:lang w:val="pt-BR"/>
        </w:rPr>
      </w:pPr>
      <w:bookmarkStart w:id="0" w:name="_GoBack"/>
      <w:bookmarkEnd w:id="0"/>
    </w:p>
    <w:p w:rsidR="00103E3B" w:rsidRDefault="00103E3B" w:rsidP="006E0947">
      <w:pPr>
        <w:jc w:val="center"/>
        <w:rPr>
          <w:rFonts w:ascii="Times New Roman" w:hAnsi="Times New Roman"/>
          <w:color w:val="FF0000"/>
          <w:lang w:val="pt-BR"/>
        </w:rPr>
      </w:pPr>
    </w:p>
    <w:p w:rsidR="00103E3B" w:rsidRDefault="00103E3B" w:rsidP="006E0947">
      <w:pPr>
        <w:jc w:val="center"/>
        <w:rPr>
          <w:rFonts w:ascii="Times New Roman" w:hAnsi="Times New Roman"/>
          <w:color w:val="FF0000"/>
          <w:lang w:val="pt-BR"/>
        </w:rPr>
      </w:pPr>
    </w:p>
    <w:p w:rsidR="002E67A2" w:rsidRDefault="002E67A2" w:rsidP="008979DE">
      <w:pPr>
        <w:ind w:firstLine="0"/>
        <w:rPr>
          <w:rFonts w:ascii="Times New Roman" w:hAnsi="Times New Roman"/>
          <w:color w:val="FF0000"/>
          <w:lang w:val="pt-BR"/>
        </w:rPr>
      </w:pPr>
    </w:p>
    <w:p w:rsidR="008979DE" w:rsidRDefault="008979DE" w:rsidP="008979DE">
      <w:pPr>
        <w:ind w:firstLine="0"/>
        <w:rPr>
          <w:rFonts w:ascii="Times New Roman" w:hAnsi="Times New Roman"/>
          <w:color w:val="FF0000"/>
          <w:lang w:val="pt-BR"/>
        </w:rPr>
      </w:pPr>
    </w:p>
    <w:p w:rsidR="002E67A2" w:rsidRPr="00F016A5" w:rsidRDefault="00F016A5" w:rsidP="00F016A5">
      <w:pPr>
        <w:pStyle w:val="Standard"/>
        <w:jc w:val="center"/>
      </w:pPr>
      <w:r>
        <w:rPr>
          <w:rFonts w:ascii="Times New Roman" w:hAnsi="Times New Roman" w:cs="Times New Roman"/>
          <w:b/>
          <w:sz w:val="24"/>
          <w:szCs w:val="24"/>
        </w:rPr>
        <w:t>O Uso Das Redes Sociais Como Meio De Mobilização Social nos protestos nacionais de junho de 2013</w:t>
      </w:r>
      <w:r w:rsidR="002E67A2">
        <w:rPr>
          <w:rStyle w:val="Refdenotaderodap"/>
          <w:rFonts w:ascii="Times New Roman" w:hAnsi="Times New Roman"/>
          <w:b/>
          <w:sz w:val="24"/>
          <w:szCs w:val="24"/>
          <w:shd w:val="clear" w:color="auto" w:fill="FFFFFF"/>
        </w:rPr>
        <w:footnoteReference w:id="2"/>
      </w:r>
    </w:p>
    <w:p w:rsidR="002E67A2" w:rsidRDefault="002E67A2" w:rsidP="006E0947">
      <w:pPr>
        <w:rPr>
          <w:rFonts w:ascii="Times New Roman" w:hAnsi="Times New Roman"/>
          <w:color w:val="FF0000"/>
          <w:lang w:val="pt-BR"/>
        </w:rPr>
      </w:pPr>
    </w:p>
    <w:p w:rsidR="008979DE" w:rsidRDefault="008979DE" w:rsidP="006E0947">
      <w:pPr>
        <w:rPr>
          <w:rFonts w:ascii="Times New Roman" w:hAnsi="Times New Roman"/>
          <w:color w:val="FF0000"/>
          <w:lang w:val="pt-BR"/>
        </w:rPr>
      </w:pPr>
    </w:p>
    <w:p w:rsidR="00103E3B" w:rsidRPr="00F5602F" w:rsidRDefault="00103E3B" w:rsidP="006E0947">
      <w:pPr>
        <w:rPr>
          <w:rFonts w:ascii="Times New Roman" w:hAnsi="Times New Roman"/>
          <w:color w:val="FF0000"/>
          <w:sz w:val="24"/>
          <w:szCs w:val="24"/>
          <w:lang w:val="pt-BR"/>
        </w:rPr>
      </w:pPr>
    </w:p>
    <w:p w:rsidR="00103E3B" w:rsidRDefault="00103E3B" w:rsidP="006E0947">
      <w:pPr>
        <w:rPr>
          <w:rFonts w:ascii="Times New Roman" w:hAnsi="Times New Roman"/>
          <w:color w:val="FF0000"/>
          <w:lang w:val="pt-BR"/>
        </w:rPr>
      </w:pPr>
    </w:p>
    <w:p w:rsidR="008979DE" w:rsidRDefault="008979DE" w:rsidP="006E0947">
      <w:pPr>
        <w:rPr>
          <w:rFonts w:ascii="Times New Roman" w:hAnsi="Times New Roman"/>
          <w:color w:val="FF0000"/>
          <w:lang w:val="pt-BR"/>
        </w:rPr>
      </w:pPr>
    </w:p>
    <w:p w:rsidR="006E0947" w:rsidRPr="00806BF1" w:rsidRDefault="00F016A5" w:rsidP="00806BF1">
      <w:pPr>
        <w:tabs>
          <w:tab w:val="left" w:pos="8080"/>
        </w:tabs>
        <w:ind w:left="4536" w:firstLine="0"/>
        <w:jc w:val="right"/>
        <w:rPr>
          <w:rFonts w:ascii="Times New Roman" w:hAnsi="Times New Roman"/>
          <w:sz w:val="24"/>
          <w:szCs w:val="24"/>
          <w:lang w:val="pt-BR"/>
        </w:rPr>
      </w:pPr>
      <w:r>
        <w:rPr>
          <w:rFonts w:ascii="Times New Roman" w:hAnsi="Times New Roman"/>
          <w:sz w:val="24"/>
          <w:szCs w:val="24"/>
          <w:lang w:val="pt-BR"/>
        </w:rPr>
        <w:t>Viviany Rodrigues de Souza Tavares</w:t>
      </w:r>
      <w:r w:rsidR="00F55A00" w:rsidRPr="00806BF1">
        <w:rPr>
          <w:rStyle w:val="Refdenotaderodap"/>
          <w:rFonts w:ascii="Times New Roman" w:hAnsi="Times New Roman"/>
          <w:sz w:val="24"/>
          <w:szCs w:val="24"/>
          <w:lang w:val="pt-BR"/>
        </w:rPr>
        <w:footnoteReference w:id="3"/>
      </w:r>
      <w:r w:rsidR="002E67A2" w:rsidRPr="00806BF1">
        <w:rPr>
          <w:rFonts w:ascii="Times New Roman" w:hAnsi="Times New Roman"/>
          <w:sz w:val="24"/>
          <w:szCs w:val="24"/>
          <w:lang w:val="pt-BR"/>
        </w:rPr>
        <w:br/>
      </w:r>
      <w:r>
        <w:rPr>
          <w:rFonts w:ascii="Times New Roman" w:hAnsi="Times New Roman"/>
          <w:sz w:val="24"/>
          <w:szCs w:val="24"/>
          <w:lang w:val="pt-BR"/>
        </w:rPr>
        <w:t>Bruno dos Reis Barbosa</w:t>
      </w:r>
      <w:r w:rsidR="00F55A00" w:rsidRPr="00806BF1">
        <w:rPr>
          <w:rStyle w:val="Refdenotaderodap"/>
          <w:rFonts w:ascii="Times New Roman" w:hAnsi="Times New Roman"/>
          <w:sz w:val="24"/>
          <w:szCs w:val="24"/>
          <w:lang w:val="pt-BR"/>
        </w:rPr>
        <w:footnoteReference w:id="4"/>
      </w:r>
    </w:p>
    <w:p w:rsidR="00F55A00" w:rsidRPr="00806BF1" w:rsidRDefault="008979DE" w:rsidP="00806BF1">
      <w:pPr>
        <w:ind w:left="4536" w:firstLine="0"/>
        <w:jc w:val="right"/>
        <w:rPr>
          <w:rFonts w:ascii="Times New Roman" w:hAnsi="Times New Roman"/>
          <w:sz w:val="24"/>
          <w:szCs w:val="24"/>
          <w:lang w:val="pt-BR"/>
        </w:rPr>
      </w:pPr>
      <w:r w:rsidRPr="00806BF1">
        <w:rPr>
          <w:rFonts w:ascii="Times New Roman" w:hAnsi="Times New Roman"/>
          <w:sz w:val="24"/>
          <w:szCs w:val="24"/>
          <w:lang w:val="pt-BR"/>
        </w:rPr>
        <w:t>Flávia Martins dos Santos</w:t>
      </w:r>
      <w:r w:rsidRPr="00806BF1">
        <w:rPr>
          <w:rStyle w:val="Refdenotaderodap"/>
          <w:rFonts w:ascii="Times New Roman" w:hAnsi="Times New Roman"/>
          <w:sz w:val="24"/>
          <w:szCs w:val="24"/>
          <w:lang w:val="pt-BR"/>
        </w:rPr>
        <w:footnoteReference w:id="5"/>
      </w:r>
    </w:p>
    <w:p w:rsidR="00F55A00" w:rsidRDefault="00F55A00" w:rsidP="002E67A2">
      <w:pPr>
        <w:jc w:val="center"/>
        <w:rPr>
          <w:rFonts w:ascii="Times New Roman" w:hAnsi="Times New Roman"/>
          <w:lang w:val="pt-BR"/>
        </w:rPr>
      </w:pPr>
    </w:p>
    <w:p w:rsidR="00103E3B" w:rsidRDefault="00103E3B" w:rsidP="002E67A2">
      <w:pPr>
        <w:jc w:val="center"/>
        <w:rPr>
          <w:rFonts w:ascii="Times New Roman" w:hAnsi="Times New Roman"/>
          <w:lang w:val="pt-BR"/>
        </w:rPr>
      </w:pPr>
    </w:p>
    <w:p w:rsidR="00A631DF" w:rsidRDefault="00A631DF" w:rsidP="002E67A2">
      <w:pPr>
        <w:jc w:val="center"/>
        <w:rPr>
          <w:rFonts w:ascii="Times New Roman" w:hAnsi="Times New Roman"/>
          <w:lang w:val="pt-BR"/>
        </w:rPr>
      </w:pPr>
    </w:p>
    <w:p w:rsidR="008979DE" w:rsidRDefault="008979DE" w:rsidP="00F5602F">
      <w:pPr>
        <w:rPr>
          <w:rFonts w:ascii="Times New Roman" w:hAnsi="Times New Roman"/>
          <w:lang w:val="pt-BR"/>
        </w:rPr>
      </w:pPr>
    </w:p>
    <w:p w:rsidR="008979DE" w:rsidRDefault="008979DE" w:rsidP="002E67A2">
      <w:pPr>
        <w:jc w:val="center"/>
        <w:rPr>
          <w:rFonts w:ascii="Times New Roman" w:hAnsi="Times New Roman"/>
          <w:lang w:val="pt-BR"/>
        </w:rPr>
      </w:pPr>
    </w:p>
    <w:p w:rsidR="002E67A2" w:rsidRDefault="002E67A2" w:rsidP="006E0947">
      <w:pPr>
        <w:rPr>
          <w:rFonts w:ascii="Times New Roman" w:hAnsi="Times New Roman"/>
          <w:lang w:val="pt-BR"/>
        </w:rPr>
      </w:pPr>
    </w:p>
    <w:p w:rsidR="00F016A5" w:rsidRDefault="00BC673E" w:rsidP="00F016A5">
      <w:pPr>
        <w:pStyle w:val="Standard"/>
        <w:ind w:left="0"/>
        <w:jc w:val="both"/>
      </w:pPr>
      <w:r>
        <w:rPr>
          <w:rFonts w:ascii="Times New Roman" w:hAnsi="Times New Roman" w:cs="Times New Roman"/>
          <w:b/>
          <w:sz w:val="24"/>
          <w:szCs w:val="24"/>
        </w:rPr>
        <w:t xml:space="preserve">Resumo: </w:t>
      </w:r>
      <w:r w:rsidR="00F016A5">
        <w:rPr>
          <w:rFonts w:ascii="Times New Roman" w:hAnsi="Times New Roman" w:cs="Times New Roman"/>
          <w:sz w:val="24"/>
          <w:szCs w:val="24"/>
        </w:rPr>
        <w:t xml:space="preserve">Este artigo trata de como o ciberespaço tem sido utilizado pela sociedade com o propósito de mobilizar os usuários das redes sociais em razão do que se objetiva, com uso de argumentação pertinente que é capaz de engajar o usuário através da formação de opinião pública. O trabalho se constrói com base no estudo da </w:t>
      </w:r>
      <w:proofErr w:type="spellStart"/>
      <w:r w:rsidR="00F016A5">
        <w:rPr>
          <w:rFonts w:ascii="Times New Roman" w:hAnsi="Times New Roman" w:cs="Times New Roman"/>
          <w:sz w:val="24"/>
          <w:szCs w:val="24"/>
        </w:rPr>
        <w:t>cibercultura</w:t>
      </w:r>
      <w:proofErr w:type="spellEnd"/>
      <w:r w:rsidR="00F016A5">
        <w:rPr>
          <w:rFonts w:ascii="Times New Roman" w:hAnsi="Times New Roman" w:cs="Times New Roman"/>
          <w:sz w:val="24"/>
          <w:szCs w:val="24"/>
        </w:rPr>
        <w:t xml:space="preserve">, da mobilização social, da teoria do Espiral do Silêncio e do uso do </w:t>
      </w:r>
      <w:proofErr w:type="spellStart"/>
      <w:r w:rsidR="00F016A5" w:rsidRPr="00B300BF">
        <w:rPr>
          <w:rFonts w:ascii="Times New Roman" w:hAnsi="Times New Roman" w:cs="Times New Roman"/>
          <w:i/>
          <w:sz w:val="24"/>
          <w:szCs w:val="24"/>
        </w:rPr>
        <w:t>Facebook</w:t>
      </w:r>
      <w:proofErr w:type="spellEnd"/>
      <w:r w:rsidR="00F016A5">
        <w:rPr>
          <w:rFonts w:ascii="Times New Roman" w:hAnsi="Times New Roman" w:cs="Times New Roman"/>
          <w:sz w:val="24"/>
          <w:szCs w:val="24"/>
        </w:rPr>
        <w:t xml:space="preserve"> e do </w:t>
      </w:r>
      <w:proofErr w:type="spellStart"/>
      <w:r w:rsidR="00F016A5" w:rsidRPr="00B300BF">
        <w:rPr>
          <w:rFonts w:ascii="Times New Roman" w:hAnsi="Times New Roman" w:cs="Times New Roman"/>
          <w:i/>
          <w:sz w:val="24"/>
          <w:szCs w:val="24"/>
        </w:rPr>
        <w:t>Twitter</w:t>
      </w:r>
      <w:proofErr w:type="spellEnd"/>
      <w:r w:rsidR="00F016A5">
        <w:rPr>
          <w:rFonts w:ascii="Times New Roman" w:hAnsi="Times New Roman" w:cs="Times New Roman"/>
          <w:sz w:val="24"/>
          <w:szCs w:val="24"/>
        </w:rPr>
        <w:t xml:space="preserve"> como plataformas-base de sociabilidade </w:t>
      </w:r>
      <w:r w:rsidR="00F016A5" w:rsidRPr="00F5602F">
        <w:rPr>
          <w:rFonts w:ascii="Times New Roman" w:hAnsi="Times New Roman" w:cs="Times New Roman"/>
          <w:i/>
          <w:sz w:val="24"/>
          <w:szCs w:val="24"/>
        </w:rPr>
        <w:t>online</w:t>
      </w:r>
      <w:r w:rsidR="00F016A5">
        <w:rPr>
          <w:rFonts w:ascii="Times New Roman" w:hAnsi="Times New Roman" w:cs="Times New Roman"/>
          <w:sz w:val="24"/>
          <w:szCs w:val="24"/>
        </w:rPr>
        <w:t>. Além disso, foram analisadas por meio de observação participante a repercussão – nestas plataformas – dos movimentos populares ocorridos no Brasil nos dias 18 e 20 de junho de 2013, em decorrência do aumento do valor da passagem, da votação d</w:t>
      </w:r>
      <w:r w:rsidR="00043AFE">
        <w:rPr>
          <w:rFonts w:ascii="Times New Roman" w:hAnsi="Times New Roman" w:cs="Times New Roman"/>
          <w:sz w:val="24"/>
          <w:szCs w:val="24"/>
        </w:rPr>
        <w:t>o</w:t>
      </w:r>
      <w:r w:rsidR="00F016A5">
        <w:rPr>
          <w:rFonts w:ascii="Times New Roman" w:hAnsi="Times New Roman" w:cs="Times New Roman"/>
          <w:sz w:val="24"/>
          <w:szCs w:val="24"/>
        </w:rPr>
        <w:t xml:space="preserve"> PEC 37, dos gastos </w:t>
      </w:r>
      <w:r w:rsidR="00043AFE">
        <w:rPr>
          <w:rFonts w:ascii="Times New Roman" w:hAnsi="Times New Roman" w:cs="Times New Roman"/>
          <w:sz w:val="24"/>
          <w:szCs w:val="24"/>
        </w:rPr>
        <w:t>com a</w:t>
      </w:r>
      <w:r w:rsidR="00F016A5">
        <w:rPr>
          <w:rFonts w:ascii="Times New Roman" w:hAnsi="Times New Roman" w:cs="Times New Roman"/>
          <w:sz w:val="24"/>
          <w:szCs w:val="24"/>
        </w:rPr>
        <w:t xml:space="preserve"> Copa do Mundo e da corrupção política.</w:t>
      </w:r>
    </w:p>
    <w:p w:rsidR="00F016A5" w:rsidRDefault="00F016A5" w:rsidP="00F016A5">
      <w:pPr>
        <w:pStyle w:val="Standard"/>
        <w:ind w:left="0"/>
        <w:jc w:val="both"/>
        <w:rPr>
          <w:rFonts w:ascii="Times New Roman" w:hAnsi="Times New Roman" w:cs="Times New Roman"/>
          <w:sz w:val="24"/>
          <w:szCs w:val="24"/>
        </w:rPr>
      </w:pPr>
    </w:p>
    <w:p w:rsidR="00F016A5" w:rsidRDefault="00F016A5" w:rsidP="00F016A5">
      <w:pPr>
        <w:pStyle w:val="Standard"/>
        <w:ind w:left="0"/>
        <w:jc w:val="both"/>
        <w:rPr>
          <w:rFonts w:ascii="Times New Roman" w:hAnsi="Times New Roman" w:cs="Times New Roman"/>
          <w:sz w:val="24"/>
          <w:szCs w:val="24"/>
        </w:rPr>
      </w:pPr>
    </w:p>
    <w:p w:rsidR="00F016A5" w:rsidRDefault="00F016A5" w:rsidP="00F016A5">
      <w:pPr>
        <w:pStyle w:val="Standard"/>
        <w:ind w:left="0"/>
        <w:jc w:val="both"/>
      </w:pPr>
      <w:r>
        <w:rPr>
          <w:rFonts w:ascii="Times New Roman" w:hAnsi="Times New Roman" w:cs="Times New Roman"/>
          <w:b/>
          <w:sz w:val="24"/>
          <w:szCs w:val="24"/>
        </w:rPr>
        <w:t>Palavras chave:</w:t>
      </w:r>
      <w:r w:rsidR="00043AFE">
        <w:rPr>
          <w:rFonts w:ascii="Times New Roman" w:hAnsi="Times New Roman" w:cs="Times New Roman"/>
          <w:sz w:val="24"/>
          <w:szCs w:val="24"/>
        </w:rPr>
        <w:t xml:space="preserve"> </w:t>
      </w:r>
      <w:proofErr w:type="spellStart"/>
      <w:r w:rsidR="00043AFE">
        <w:rPr>
          <w:rFonts w:ascii="Times New Roman" w:hAnsi="Times New Roman" w:cs="Times New Roman"/>
          <w:sz w:val="24"/>
          <w:szCs w:val="24"/>
        </w:rPr>
        <w:t>cibercultura</w:t>
      </w:r>
      <w:proofErr w:type="spellEnd"/>
      <w:r w:rsidR="00043AFE">
        <w:rPr>
          <w:rFonts w:ascii="Times New Roman" w:hAnsi="Times New Roman" w:cs="Times New Roman"/>
          <w:sz w:val="24"/>
          <w:szCs w:val="24"/>
        </w:rPr>
        <w:t>, opinião pública, espiral do silêncio, redes s</w:t>
      </w:r>
      <w:r>
        <w:rPr>
          <w:rFonts w:ascii="Times New Roman" w:hAnsi="Times New Roman" w:cs="Times New Roman"/>
          <w:sz w:val="24"/>
          <w:szCs w:val="24"/>
        </w:rPr>
        <w:t xml:space="preserve">ociais, mobilização </w:t>
      </w:r>
      <w:r w:rsidR="00043AFE">
        <w:rPr>
          <w:rFonts w:ascii="Times New Roman" w:hAnsi="Times New Roman" w:cs="Times New Roman"/>
          <w:sz w:val="24"/>
          <w:szCs w:val="24"/>
        </w:rPr>
        <w:t>s</w:t>
      </w:r>
      <w:r>
        <w:rPr>
          <w:rFonts w:ascii="Times New Roman" w:hAnsi="Times New Roman" w:cs="Times New Roman"/>
          <w:sz w:val="24"/>
          <w:szCs w:val="24"/>
        </w:rPr>
        <w:t>ocial.</w:t>
      </w:r>
    </w:p>
    <w:p w:rsidR="00F55A00" w:rsidRDefault="00F55A00" w:rsidP="00F016A5">
      <w:pPr>
        <w:ind w:firstLine="0"/>
        <w:rPr>
          <w:rFonts w:ascii="Times New Roman" w:hAnsi="Times New Roman"/>
          <w:lang w:val="pt-BR"/>
        </w:rPr>
      </w:pPr>
    </w:p>
    <w:p w:rsidR="00EB41F7" w:rsidRDefault="00EB41F7" w:rsidP="006E0947">
      <w:pPr>
        <w:rPr>
          <w:rFonts w:ascii="Times New Roman" w:hAnsi="Times New Roman"/>
          <w:lang w:val="pt-BR"/>
        </w:rPr>
      </w:pPr>
    </w:p>
    <w:p w:rsidR="00B15CD9" w:rsidRDefault="00B15CD9" w:rsidP="006E0947">
      <w:pPr>
        <w:rPr>
          <w:rFonts w:ascii="Times New Roman" w:hAnsi="Times New Roman"/>
          <w:lang w:val="pt-BR"/>
        </w:rPr>
      </w:pPr>
    </w:p>
    <w:p w:rsidR="00F41F6D" w:rsidRDefault="00F41F6D" w:rsidP="00F41F6D">
      <w:pPr>
        <w:pStyle w:val="Standard"/>
        <w:ind w:left="0" w:firstLine="708"/>
        <w:jc w:val="both"/>
      </w:pPr>
      <w:r>
        <w:rPr>
          <w:rFonts w:ascii="Times New Roman" w:hAnsi="Times New Roman" w:cs="Times New Roman"/>
          <w:i/>
          <w:sz w:val="24"/>
          <w:szCs w:val="24"/>
        </w:rPr>
        <w:t>“Eu acho que o domínio dos dados e da análise dos dados vai desempenhar</w:t>
      </w:r>
      <w:r>
        <w:rPr>
          <w:rStyle w:val="apple-converted-space"/>
          <w:rFonts w:ascii="Times New Roman" w:hAnsi="Times New Roman" w:cs="Times New Roman"/>
          <w:i/>
          <w:sz w:val="24"/>
          <w:szCs w:val="24"/>
        </w:rPr>
        <w:t> </w:t>
      </w:r>
      <w:r>
        <w:rPr>
          <w:rFonts w:ascii="Times New Roman" w:hAnsi="Times New Roman" w:cs="Times New Roman"/>
          <w:i/>
          <w:sz w:val="24"/>
          <w:szCs w:val="24"/>
        </w:rPr>
        <w:t>um papel fundamental na vida política do futuro.”</w:t>
      </w:r>
    </w:p>
    <w:p w:rsidR="00F41F6D" w:rsidRDefault="00F41F6D" w:rsidP="00F41F6D">
      <w:pPr>
        <w:pStyle w:val="Standard"/>
        <w:ind w:left="0" w:firstLine="708"/>
        <w:jc w:val="right"/>
        <w:rPr>
          <w:rFonts w:ascii="Times New Roman" w:hAnsi="Times New Roman" w:cs="Times New Roman"/>
          <w:sz w:val="24"/>
          <w:szCs w:val="24"/>
        </w:rPr>
      </w:pPr>
      <w:proofErr w:type="spellStart"/>
      <w:r>
        <w:rPr>
          <w:rFonts w:ascii="Times New Roman" w:hAnsi="Times New Roman" w:cs="Times New Roman"/>
          <w:sz w:val="24"/>
          <w:szCs w:val="24"/>
        </w:rPr>
        <w:t>Piérre</w:t>
      </w:r>
      <w:proofErr w:type="spellEnd"/>
      <w:r>
        <w:rPr>
          <w:rFonts w:ascii="Times New Roman" w:hAnsi="Times New Roman" w:cs="Times New Roman"/>
          <w:sz w:val="24"/>
          <w:szCs w:val="24"/>
        </w:rPr>
        <w:t xml:space="preserve"> Levy,</w:t>
      </w:r>
    </w:p>
    <w:p w:rsidR="00F41F6D" w:rsidRDefault="00F41F6D" w:rsidP="006E0947">
      <w:pPr>
        <w:rPr>
          <w:rFonts w:ascii="Times New Roman" w:hAnsi="Times New Roman"/>
          <w:lang w:val="pt-BR"/>
        </w:rPr>
      </w:pPr>
    </w:p>
    <w:p w:rsidR="00133ACF" w:rsidRDefault="00133ACF" w:rsidP="00133ACF">
      <w:pPr>
        <w:pStyle w:val="Standard"/>
        <w:ind w:left="0"/>
        <w:jc w:val="both"/>
        <w:rPr>
          <w:rFonts w:ascii="Times New Roman" w:hAnsi="Times New Roman" w:cs="Times New Roman"/>
          <w:b/>
          <w:sz w:val="24"/>
          <w:szCs w:val="24"/>
        </w:rPr>
      </w:pPr>
      <w:r>
        <w:rPr>
          <w:rFonts w:ascii="Times New Roman" w:hAnsi="Times New Roman" w:cs="Times New Roman"/>
          <w:b/>
          <w:sz w:val="24"/>
          <w:szCs w:val="24"/>
        </w:rPr>
        <w:t>Introdução</w:t>
      </w:r>
    </w:p>
    <w:p w:rsidR="00133ACF" w:rsidRDefault="00133ACF" w:rsidP="00133ACF">
      <w:pPr>
        <w:pStyle w:val="Standard"/>
        <w:spacing w:line="360" w:lineRule="auto"/>
        <w:ind w:left="0"/>
        <w:jc w:val="both"/>
        <w:rPr>
          <w:rFonts w:ascii="Times New Roman" w:hAnsi="Times New Roman" w:cs="Times New Roman"/>
          <w:b/>
          <w:sz w:val="24"/>
          <w:szCs w:val="24"/>
        </w:rPr>
      </w:pPr>
    </w:p>
    <w:p w:rsidR="00133ACF" w:rsidRDefault="00133ACF" w:rsidP="00133ACF">
      <w:pPr>
        <w:pStyle w:val="Standard"/>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AE4167">
        <w:rPr>
          <w:rFonts w:ascii="Times New Roman" w:hAnsi="Times New Roman" w:cs="Times New Roman"/>
          <w:sz w:val="24"/>
          <w:szCs w:val="24"/>
        </w:rPr>
        <w:t>A internet vem sendo utilizada, desde o seu surgimento, como fonte de conexão social. As redes sociais na internet originaram</w:t>
      </w:r>
      <w:r w:rsidR="008D39E6">
        <w:rPr>
          <w:rFonts w:ascii="Times New Roman" w:hAnsi="Times New Roman" w:cs="Times New Roman"/>
          <w:sz w:val="24"/>
          <w:szCs w:val="24"/>
        </w:rPr>
        <w:t>-se com o</w:t>
      </w:r>
      <w:r w:rsidRPr="00AE4167">
        <w:rPr>
          <w:rFonts w:ascii="Times New Roman" w:hAnsi="Times New Roman" w:cs="Times New Roman"/>
          <w:sz w:val="24"/>
          <w:szCs w:val="24"/>
        </w:rPr>
        <w:t xml:space="preserve"> propósito de estreitar e ampliar as relações pessoais através</w:t>
      </w:r>
      <w:r>
        <w:rPr>
          <w:rFonts w:ascii="Times New Roman" w:hAnsi="Times New Roman" w:cs="Times New Roman"/>
          <w:sz w:val="24"/>
          <w:szCs w:val="24"/>
        </w:rPr>
        <w:t xml:space="preserve"> de</w:t>
      </w:r>
      <w:r w:rsidRPr="00AE4167">
        <w:rPr>
          <w:rFonts w:ascii="Times New Roman" w:hAnsi="Times New Roman" w:cs="Times New Roman"/>
          <w:sz w:val="24"/>
          <w:szCs w:val="24"/>
        </w:rPr>
        <w:t xml:space="preserve"> ferramentas</w:t>
      </w:r>
      <w:r>
        <w:rPr>
          <w:rFonts w:ascii="Times New Roman" w:hAnsi="Times New Roman" w:cs="Times New Roman"/>
          <w:sz w:val="24"/>
          <w:szCs w:val="24"/>
        </w:rPr>
        <w:t xml:space="preserve"> diversas,</w:t>
      </w:r>
      <w:r w:rsidRPr="00AE4167">
        <w:rPr>
          <w:rFonts w:ascii="Times New Roman" w:hAnsi="Times New Roman" w:cs="Times New Roman"/>
          <w:sz w:val="24"/>
          <w:szCs w:val="24"/>
        </w:rPr>
        <w:t xml:space="preserve"> como janelas para bate-papo, compartilhamento de </w:t>
      </w:r>
      <w:r>
        <w:rPr>
          <w:rFonts w:ascii="Times New Roman" w:hAnsi="Times New Roman" w:cs="Times New Roman"/>
          <w:sz w:val="24"/>
          <w:szCs w:val="24"/>
        </w:rPr>
        <w:t xml:space="preserve">status, </w:t>
      </w:r>
      <w:r w:rsidRPr="00AE4167">
        <w:rPr>
          <w:rFonts w:ascii="Times New Roman" w:hAnsi="Times New Roman" w:cs="Times New Roman"/>
          <w:sz w:val="24"/>
          <w:szCs w:val="24"/>
        </w:rPr>
        <w:t xml:space="preserve">fotos e vídeos e, como no caso do </w:t>
      </w:r>
      <w:proofErr w:type="spellStart"/>
      <w:r w:rsidRPr="00133ACF">
        <w:rPr>
          <w:rFonts w:ascii="Times New Roman" w:hAnsi="Times New Roman" w:cs="Times New Roman"/>
          <w:i/>
          <w:sz w:val="24"/>
          <w:szCs w:val="24"/>
        </w:rPr>
        <w:t>Facebook</w:t>
      </w:r>
      <w:proofErr w:type="spellEnd"/>
      <w:r w:rsidRPr="00AE4167">
        <w:rPr>
          <w:rFonts w:ascii="Times New Roman" w:hAnsi="Times New Roman" w:cs="Times New Roman"/>
          <w:sz w:val="24"/>
          <w:szCs w:val="24"/>
        </w:rPr>
        <w:t xml:space="preserve">, </w:t>
      </w:r>
      <w:r>
        <w:rPr>
          <w:rFonts w:ascii="Times New Roman" w:hAnsi="Times New Roman" w:cs="Times New Roman"/>
          <w:sz w:val="24"/>
          <w:szCs w:val="24"/>
        </w:rPr>
        <w:t>páginas que permitem a formação de grupos de interesse, que acabam por unir pessoas que possuem gostos em comum.</w:t>
      </w:r>
    </w:p>
    <w:p w:rsidR="00133ACF" w:rsidRDefault="00133ACF" w:rsidP="00133ACF">
      <w:pPr>
        <w:pStyle w:val="Standard"/>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Dentro destas páginas, os usuários podem manifestar suas opiniões individuais que, unidas, podem expressar uma opinião pública. Quando desenvolvida em um contexto que abrange os direitos dos cidadãos e a democracia, essa opinião pública pode ser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base da organização de manifestações populares, que tomam forma nas redes sociais e em seguida são levada às ruas em forma de protestos. </w:t>
      </w:r>
    </w:p>
    <w:p w:rsidR="00133ACF" w:rsidRDefault="00133ACF" w:rsidP="00133ACF">
      <w:pPr>
        <w:pStyle w:val="Standard"/>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Tendo em vista este poder de apr</w:t>
      </w:r>
      <w:r w:rsidR="008D39E6">
        <w:rPr>
          <w:rFonts w:ascii="Times New Roman" w:hAnsi="Times New Roman" w:cs="Times New Roman"/>
          <w:sz w:val="24"/>
          <w:szCs w:val="24"/>
        </w:rPr>
        <w:t xml:space="preserve">oximação pessoal que a internet </w:t>
      </w:r>
      <w:r>
        <w:rPr>
          <w:rFonts w:ascii="Times New Roman" w:hAnsi="Times New Roman" w:cs="Times New Roman"/>
          <w:sz w:val="24"/>
          <w:szCs w:val="24"/>
        </w:rPr>
        <w:t>possui, este artigo foi desenvolvido com o objetivo de mostrar como a sociabilidade</w:t>
      </w:r>
      <w:r w:rsidRPr="007D16E7">
        <w:rPr>
          <w:rFonts w:ascii="Times New Roman" w:hAnsi="Times New Roman" w:cs="Times New Roman"/>
          <w:i/>
          <w:sz w:val="24"/>
          <w:szCs w:val="24"/>
        </w:rPr>
        <w:t xml:space="preserve"> online</w:t>
      </w:r>
      <w:r>
        <w:rPr>
          <w:rFonts w:ascii="Times New Roman" w:hAnsi="Times New Roman" w:cs="Times New Roman"/>
          <w:sz w:val="24"/>
          <w:szCs w:val="24"/>
        </w:rPr>
        <w:t xml:space="preserve"> é capaz de contribuir com o exercício do que aqui se trata por </w:t>
      </w:r>
      <w:proofErr w:type="spellStart"/>
      <w:r>
        <w:rPr>
          <w:rFonts w:ascii="Times New Roman" w:hAnsi="Times New Roman" w:cs="Times New Roman"/>
          <w:sz w:val="24"/>
          <w:szCs w:val="24"/>
        </w:rPr>
        <w:t>ciberdemocracia</w:t>
      </w:r>
      <w:proofErr w:type="spellEnd"/>
      <w:r>
        <w:rPr>
          <w:rFonts w:ascii="Times New Roman" w:hAnsi="Times New Roman" w:cs="Times New Roman"/>
          <w:sz w:val="24"/>
          <w:szCs w:val="24"/>
        </w:rPr>
        <w:t xml:space="preserve"> e mais, do grande contingente de pessoas que essa interação é capaz de atingir. O artigo foi pensado tendo em vista os protestos nacionais de 18 e 20 de junho de 2013 no Brasil, que mobilizaram, ao todo, mais de 1,5 milhão de pessoas nas ruas do país em um protesto contra o aumento das passagens dos transportes públicos, a corrupção, os gastos com a copa e ao PEC 37. Este caso foi escolhido justamente pelo número de manifestantes, que foi o maior desde o </w:t>
      </w:r>
      <w:r w:rsidRPr="00190487">
        <w:rPr>
          <w:rFonts w:ascii="Times New Roman" w:hAnsi="Times New Roman" w:cs="Times New Roman"/>
          <w:i/>
          <w:sz w:val="24"/>
          <w:szCs w:val="24"/>
        </w:rPr>
        <w:t>impeachment</w:t>
      </w:r>
      <w:r>
        <w:rPr>
          <w:rFonts w:ascii="Times New Roman" w:hAnsi="Times New Roman" w:cs="Times New Roman"/>
          <w:sz w:val="24"/>
          <w:szCs w:val="24"/>
        </w:rPr>
        <w:t xml:space="preserve"> de Collor. O que torna este particular </w:t>
      </w:r>
      <w:proofErr w:type="gramStart"/>
      <w:r>
        <w:rPr>
          <w:rFonts w:ascii="Times New Roman" w:hAnsi="Times New Roman" w:cs="Times New Roman"/>
          <w:sz w:val="24"/>
          <w:szCs w:val="24"/>
        </w:rPr>
        <w:t>estudo</w:t>
      </w:r>
      <w:proofErr w:type="gramEnd"/>
      <w:r>
        <w:rPr>
          <w:rFonts w:ascii="Times New Roman" w:hAnsi="Times New Roman" w:cs="Times New Roman"/>
          <w:sz w:val="24"/>
          <w:szCs w:val="24"/>
        </w:rPr>
        <w:t xml:space="preserve"> um ponto de discussão da sociabilidade </w:t>
      </w:r>
      <w:r w:rsidRPr="00F5602F">
        <w:rPr>
          <w:rFonts w:ascii="Times New Roman" w:hAnsi="Times New Roman" w:cs="Times New Roman"/>
          <w:i/>
          <w:sz w:val="24"/>
          <w:szCs w:val="24"/>
        </w:rPr>
        <w:t>online</w:t>
      </w:r>
      <w:r>
        <w:rPr>
          <w:rFonts w:ascii="Times New Roman" w:hAnsi="Times New Roman" w:cs="Times New Roman"/>
          <w:sz w:val="24"/>
          <w:szCs w:val="24"/>
        </w:rPr>
        <w:t xml:space="preserve"> é o fato de ele ter sido pensado e organizado dentro das redes sociais. </w:t>
      </w:r>
    </w:p>
    <w:p w:rsidR="00133ACF" w:rsidRDefault="00133ACF" w:rsidP="00133ACF">
      <w:pPr>
        <w:pStyle w:val="Standard"/>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O artigo apresenta, a seguir, uma estrutura de abrangência que vai do geral ao específico, tratando da formação da opinião pública, da mobilização social, da </w:t>
      </w:r>
      <w:proofErr w:type="spellStart"/>
      <w:r>
        <w:rPr>
          <w:rFonts w:ascii="Times New Roman" w:hAnsi="Times New Roman" w:cs="Times New Roman"/>
          <w:sz w:val="24"/>
          <w:szCs w:val="24"/>
        </w:rPr>
        <w:t>cibercultura</w:t>
      </w:r>
      <w:proofErr w:type="spellEnd"/>
      <w:r>
        <w:rPr>
          <w:rFonts w:ascii="Times New Roman" w:hAnsi="Times New Roman" w:cs="Times New Roman"/>
          <w:sz w:val="24"/>
          <w:szCs w:val="24"/>
        </w:rPr>
        <w:t xml:space="preserve"> e o compartilhamento de informações, da mobilização nas mídias sociais e, por fim, o estudo do caso dos protestos nacionais, feito a partir de observação participante e análise da repercussão na imprensa e na sociedade em geral.</w:t>
      </w:r>
      <w:r w:rsidR="008147AF">
        <w:rPr>
          <w:rFonts w:ascii="Times New Roman" w:hAnsi="Times New Roman" w:cs="Times New Roman"/>
          <w:sz w:val="24"/>
          <w:szCs w:val="24"/>
        </w:rPr>
        <w:t xml:space="preserve"> Ainda dentro destes processos, pontos relevantes serão </w:t>
      </w:r>
      <w:r w:rsidR="008147AF">
        <w:rPr>
          <w:rFonts w:ascii="Times New Roman" w:hAnsi="Times New Roman" w:cs="Times New Roman"/>
          <w:sz w:val="24"/>
          <w:szCs w:val="24"/>
        </w:rPr>
        <w:lastRenderedPageBreak/>
        <w:t>levantados, como a teoria do espiral do silêncio</w:t>
      </w:r>
      <w:r w:rsidR="00357F61">
        <w:rPr>
          <w:rFonts w:ascii="Times New Roman" w:hAnsi="Times New Roman" w:cs="Times New Roman"/>
          <w:sz w:val="24"/>
          <w:szCs w:val="24"/>
        </w:rPr>
        <w:t xml:space="preserve"> e</w:t>
      </w:r>
      <w:r w:rsidR="008147AF">
        <w:rPr>
          <w:rFonts w:ascii="Times New Roman" w:hAnsi="Times New Roman" w:cs="Times New Roman"/>
          <w:sz w:val="24"/>
          <w:szCs w:val="24"/>
        </w:rPr>
        <w:t xml:space="preserve"> a argumentação como forma de convencimento </w:t>
      </w:r>
      <w:r w:rsidR="00357F61">
        <w:rPr>
          <w:rFonts w:ascii="Times New Roman" w:hAnsi="Times New Roman" w:cs="Times New Roman"/>
          <w:sz w:val="24"/>
          <w:szCs w:val="24"/>
        </w:rPr>
        <w:t>na</w:t>
      </w:r>
      <w:r w:rsidR="008147AF">
        <w:rPr>
          <w:rFonts w:ascii="Times New Roman" w:hAnsi="Times New Roman" w:cs="Times New Roman"/>
          <w:sz w:val="24"/>
          <w:szCs w:val="24"/>
        </w:rPr>
        <w:t xml:space="preserve"> </w:t>
      </w:r>
      <w:proofErr w:type="spellStart"/>
      <w:r w:rsidR="008147AF">
        <w:rPr>
          <w:rFonts w:ascii="Times New Roman" w:hAnsi="Times New Roman" w:cs="Times New Roman"/>
          <w:sz w:val="24"/>
          <w:szCs w:val="24"/>
        </w:rPr>
        <w:t>ciberdemocracia</w:t>
      </w:r>
      <w:proofErr w:type="spellEnd"/>
      <w:r w:rsidR="00357F61">
        <w:rPr>
          <w:rFonts w:ascii="Times New Roman" w:hAnsi="Times New Roman" w:cs="Times New Roman"/>
          <w:sz w:val="24"/>
          <w:szCs w:val="24"/>
        </w:rPr>
        <w:t>.</w:t>
      </w:r>
    </w:p>
    <w:p w:rsidR="008D39E6" w:rsidRDefault="008D39E6" w:rsidP="00133ACF">
      <w:pPr>
        <w:pStyle w:val="Standard"/>
        <w:spacing w:line="360" w:lineRule="auto"/>
        <w:ind w:left="0"/>
        <w:jc w:val="both"/>
        <w:rPr>
          <w:rFonts w:ascii="Times New Roman" w:hAnsi="Times New Roman" w:cs="Times New Roman"/>
          <w:sz w:val="24"/>
          <w:szCs w:val="24"/>
        </w:rPr>
      </w:pPr>
    </w:p>
    <w:p w:rsidR="006C3A92" w:rsidRPr="00AA3BAF" w:rsidRDefault="00AF54DB" w:rsidP="00103E3B">
      <w:pPr>
        <w:pStyle w:val="PargrafodaLista"/>
        <w:numPr>
          <w:ilvl w:val="0"/>
          <w:numId w:val="6"/>
        </w:numPr>
        <w:spacing w:after="0" w:line="360" w:lineRule="auto"/>
        <w:ind w:left="284" w:hanging="284"/>
        <w:rPr>
          <w:rFonts w:ascii="Times New Roman" w:hAnsi="Times New Roman"/>
          <w:b/>
          <w:sz w:val="24"/>
          <w:szCs w:val="24"/>
        </w:rPr>
      </w:pPr>
      <w:r>
        <w:rPr>
          <w:rFonts w:ascii="Times New Roman" w:hAnsi="Times New Roman"/>
          <w:b/>
          <w:sz w:val="24"/>
          <w:szCs w:val="24"/>
        </w:rPr>
        <w:t>Opinião pública e mobilização social</w:t>
      </w:r>
    </w:p>
    <w:p w:rsidR="006D0963" w:rsidRDefault="006D0963" w:rsidP="006D0963">
      <w:pPr>
        <w:pStyle w:val="PargrafodaLista"/>
        <w:spacing w:after="0" w:line="360" w:lineRule="auto"/>
        <w:ind w:left="0" w:firstLine="851"/>
        <w:jc w:val="both"/>
        <w:rPr>
          <w:rFonts w:ascii="Times New Roman" w:hAnsi="Times New Roman"/>
          <w:color w:val="000000"/>
          <w:sz w:val="24"/>
          <w:szCs w:val="24"/>
          <w:shd w:val="clear" w:color="auto" w:fill="FFFFFF"/>
        </w:rPr>
      </w:pPr>
    </w:p>
    <w:p w:rsidR="00DD73BA" w:rsidRDefault="007C0737" w:rsidP="004B458D">
      <w:pPr>
        <w:pStyle w:val="PargrafodaLista"/>
        <w:spacing w:line="360" w:lineRule="auto"/>
        <w:ind w:left="0"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 opinião pública é estudada como conceito e significado há décadas. </w:t>
      </w:r>
      <w:proofErr w:type="gramStart"/>
      <w:r>
        <w:rPr>
          <w:rFonts w:ascii="Times New Roman" w:hAnsi="Times New Roman"/>
          <w:color w:val="000000"/>
          <w:sz w:val="24"/>
          <w:szCs w:val="24"/>
          <w:shd w:val="clear" w:color="auto" w:fill="FFFFFF"/>
        </w:rPr>
        <w:t>SENA(</w:t>
      </w:r>
      <w:proofErr w:type="gramEnd"/>
      <w:r>
        <w:rPr>
          <w:rFonts w:ascii="Times New Roman" w:hAnsi="Times New Roman"/>
          <w:color w:val="000000"/>
          <w:sz w:val="24"/>
          <w:szCs w:val="24"/>
          <w:shd w:val="clear" w:color="auto" w:fill="FFFFFF"/>
        </w:rPr>
        <w:t>2007, p.270) afirma que a expressão carrega em sua definição uma enorme complexidade, tendo em vista a teia social a que o tema pertence e à complexidade do processo comunicacional.</w:t>
      </w:r>
      <w:r w:rsidR="00DD73BA">
        <w:rPr>
          <w:rFonts w:ascii="Times New Roman" w:hAnsi="Times New Roman"/>
          <w:color w:val="000000"/>
          <w:sz w:val="24"/>
          <w:szCs w:val="24"/>
          <w:shd w:val="clear" w:color="auto" w:fill="FFFFFF"/>
        </w:rPr>
        <w:t xml:space="preserve"> A autora define, de modo simplista, que:</w:t>
      </w:r>
    </w:p>
    <w:p w:rsidR="00043AFE" w:rsidRDefault="00DD73BA" w:rsidP="00DD73BA">
      <w:pPr>
        <w:pStyle w:val="PargrafodaLista"/>
        <w:spacing w:line="240" w:lineRule="auto"/>
        <w:ind w:left="2268"/>
        <w:jc w:val="both"/>
        <w:rPr>
          <w:rFonts w:ascii="Times New Roman" w:hAnsi="Times New Roman"/>
          <w:color w:val="000000"/>
          <w:shd w:val="clear" w:color="auto" w:fill="FFFFFF"/>
        </w:rPr>
      </w:pPr>
      <w:r w:rsidRPr="00DD73BA">
        <w:rPr>
          <w:rFonts w:ascii="Times New Roman" w:hAnsi="Times New Roman"/>
          <w:color w:val="000000"/>
          <w:shd w:val="clear" w:color="auto" w:fill="FFFFFF"/>
        </w:rPr>
        <w:t xml:space="preserve"> A opinião corresponde sempre a um juízo formulado a respeito de qualquer fato e a sua dimensão pública surge quando essa opinião é partilhada com um vasto número de indivíduos a tal ponto que, a observação emitida poderia ser de qualquer um deles</w:t>
      </w:r>
      <w:r>
        <w:rPr>
          <w:rFonts w:ascii="Times New Roman" w:hAnsi="Times New Roman"/>
          <w:color w:val="000000"/>
          <w:shd w:val="clear" w:color="auto" w:fill="FFFFFF"/>
        </w:rPr>
        <w:t>. (SENA, 2007, p.270)</w:t>
      </w:r>
    </w:p>
    <w:p w:rsidR="00DD73BA" w:rsidRDefault="00DD73BA" w:rsidP="00DD73BA">
      <w:pPr>
        <w:pStyle w:val="PargrafodaLista"/>
        <w:spacing w:line="240" w:lineRule="auto"/>
        <w:ind w:left="2268"/>
        <w:jc w:val="both"/>
        <w:rPr>
          <w:rFonts w:ascii="Times New Roman" w:hAnsi="Times New Roman"/>
          <w:color w:val="000000"/>
          <w:shd w:val="clear" w:color="auto" w:fill="FFFFFF"/>
        </w:rPr>
      </w:pPr>
    </w:p>
    <w:p w:rsidR="00DD73BA" w:rsidRDefault="00DD73BA" w:rsidP="004B458D">
      <w:pPr>
        <w:pStyle w:val="PargrafodaLista"/>
        <w:spacing w:line="360" w:lineRule="auto"/>
        <w:ind w:left="0"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Este conceito também é partilhado com </w:t>
      </w:r>
      <w:r w:rsidR="004318D1">
        <w:rPr>
          <w:rFonts w:ascii="Times New Roman" w:hAnsi="Times New Roman"/>
          <w:color w:val="000000"/>
          <w:sz w:val="24"/>
          <w:szCs w:val="24"/>
          <w:shd w:val="clear" w:color="auto" w:fill="FFFFFF"/>
        </w:rPr>
        <w:t>CHILDS (</w:t>
      </w:r>
      <w:r>
        <w:rPr>
          <w:rFonts w:ascii="Times New Roman" w:hAnsi="Times New Roman"/>
          <w:color w:val="000000"/>
          <w:sz w:val="24"/>
          <w:szCs w:val="24"/>
          <w:shd w:val="clear" w:color="auto" w:fill="FFFFFF"/>
        </w:rPr>
        <w:t>1967)</w:t>
      </w:r>
      <w:r w:rsidR="002B1076">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que de uma forma mais genérica ainda afirma que</w:t>
      </w:r>
      <w:r w:rsidR="004318D1">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“a </w:t>
      </w:r>
      <w:r w:rsidRPr="00DD73BA">
        <w:rPr>
          <w:rFonts w:ascii="Times New Roman" w:hAnsi="Times New Roman"/>
          <w:color w:val="000000"/>
          <w:sz w:val="24"/>
          <w:szCs w:val="24"/>
          <w:shd w:val="clear" w:color="auto" w:fill="FFFFFF"/>
        </w:rPr>
        <w:t xml:space="preserve">opinião pública é apenas uma coleção de opiniões </w:t>
      </w:r>
      <w:r>
        <w:rPr>
          <w:rFonts w:ascii="Times New Roman" w:hAnsi="Times New Roman"/>
          <w:color w:val="000000"/>
          <w:sz w:val="24"/>
          <w:szCs w:val="24"/>
          <w:shd w:val="clear" w:color="auto" w:fill="FFFFFF"/>
        </w:rPr>
        <w:t>i</w:t>
      </w:r>
      <w:r w:rsidRPr="00DD73BA">
        <w:rPr>
          <w:rFonts w:ascii="Times New Roman" w:hAnsi="Times New Roman"/>
          <w:color w:val="000000"/>
          <w:sz w:val="24"/>
          <w:szCs w:val="24"/>
          <w:shd w:val="clear" w:color="auto" w:fill="FFFFFF"/>
        </w:rPr>
        <w:t>ndividuais</w:t>
      </w:r>
      <w:proofErr w:type="gramStart"/>
      <w:r>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CHILDS, 1967)</w:t>
      </w:r>
      <w:r w:rsidR="002B1076">
        <w:rPr>
          <w:rFonts w:ascii="Times New Roman" w:hAnsi="Times New Roman"/>
          <w:color w:val="000000"/>
          <w:sz w:val="24"/>
          <w:szCs w:val="24"/>
          <w:shd w:val="clear" w:color="auto" w:fill="FFFFFF"/>
        </w:rPr>
        <w:t xml:space="preserve">. Para o autor, entender a opinião pública exige entender como as opiniões individuais se formam e que entendê-las, por sua vez, demanda que um individuo </w:t>
      </w:r>
      <w:r w:rsidR="00955788">
        <w:rPr>
          <w:rFonts w:ascii="Times New Roman" w:hAnsi="Times New Roman"/>
          <w:color w:val="000000"/>
          <w:sz w:val="24"/>
          <w:szCs w:val="24"/>
          <w:shd w:val="clear" w:color="auto" w:fill="FFFFFF"/>
        </w:rPr>
        <w:t xml:space="preserve">saiba </w:t>
      </w:r>
      <w:proofErr w:type="gramStart"/>
      <w:r w:rsidR="00955788">
        <w:rPr>
          <w:rFonts w:ascii="Times New Roman" w:hAnsi="Times New Roman"/>
          <w:color w:val="000000"/>
          <w:sz w:val="24"/>
          <w:szCs w:val="24"/>
          <w:shd w:val="clear" w:color="auto" w:fill="FFFFFF"/>
        </w:rPr>
        <w:t>porque</w:t>
      </w:r>
      <w:proofErr w:type="gramEnd"/>
      <w:r w:rsidR="00955788">
        <w:rPr>
          <w:rFonts w:ascii="Times New Roman" w:hAnsi="Times New Roman"/>
          <w:color w:val="000000"/>
          <w:sz w:val="24"/>
          <w:szCs w:val="24"/>
          <w:shd w:val="clear" w:color="auto" w:fill="FFFFFF"/>
        </w:rPr>
        <w:t xml:space="preserve"> é como é: é um p</w:t>
      </w:r>
      <w:r w:rsidR="00F47408">
        <w:rPr>
          <w:rFonts w:ascii="Times New Roman" w:hAnsi="Times New Roman"/>
          <w:color w:val="000000"/>
          <w:sz w:val="24"/>
          <w:szCs w:val="24"/>
          <w:shd w:val="clear" w:color="auto" w:fill="FFFFFF"/>
        </w:rPr>
        <w:t xml:space="preserve">rocesso de autoconhecimento, de </w:t>
      </w:r>
      <w:r w:rsidR="00955788">
        <w:rPr>
          <w:rFonts w:ascii="Times New Roman" w:hAnsi="Times New Roman"/>
          <w:color w:val="000000"/>
          <w:sz w:val="24"/>
          <w:szCs w:val="24"/>
          <w:shd w:val="clear" w:color="auto" w:fill="FFFFFF"/>
        </w:rPr>
        <w:t>estudo das atitudes, principalmente</w:t>
      </w:r>
      <w:r w:rsidR="00F47408">
        <w:rPr>
          <w:rFonts w:ascii="Times New Roman" w:hAnsi="Times New Roman"/>
          <w:color w:val="000000"/>
          <w:sz w:val="24"/>
          <w:szCs w:val="24"/>
          <w:shd w:val="clear" w:color="auto" w:fill="FFFFFF"/>
        </w:rPr>
        <w:t>, uma vez que a opinião é uma expressão verbal da atitude</w:t>
      </w:r>
      <w:r w:rsidR="00955788">
        <w:rPr>
          <w:rFonts w:ascii="Times New Roman" w:hAnsi="Times New Roman"/>
          <w:color w:val="000000"/>
          <w:sz w:val="24"/>
          <w:szCs w:val="24"/>
          <w:shd w:val="clear" w:color="auto" w:fill="FFFFFF"/>
        </w:rPr>
        <w:t xml:space="preserve">. AUGRAS (1970, p.12) igualmente acredita que exista uma relação entre a atitude e a opinião pessoal, mas acrescenta que no nível coletivo a opinião pública aparece como forma de delineação do sentimento do povo. </w:t>
      </w:r>
    </w:p>
    <w:p w:rsidR="00955788" w:rsidRDefault="00F4181A" w:rsidP="004B458D">
      <w:pPr>
        <w:pStyle w:val="PargrafodaLista"/>
        <w:spacing w:line="360" w:lineRule="auto"/>
        <w:ind w:left="0"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Como forma de exemplificar a relação da atitude com a opinião, </w:t>
      </w:r>
      <w:proofErr w:type="gramStart"/>
      <w:r>
        <w:rPr>
          <w:rFonts w:ascii="Times New Roman" w:hAnsi="Times New Roman"/>
          <w:color w:val="000000"/>
          <w:sz w:val="24"/>
          <w:szCs w:val="24"/>
          <w:shd w:val="clear" w:color="auto" w:fill="FFFFFF"/>
        </w:rPr>
        <w:t>AUGRAS(</w:t>
      </w:r>
      <w:proofErr w:type="gramEnd"/>
      <w:r>
        <w:rPr>
          <w:rFonts w:ascii="Times New Roman" w:hAnsi="Times New Roman"/>
          <w:color w:val="000000"/>
          <w:sz w:val="24"/>
          <w:szCs w:val="24"/>
          <w:shd w:val="clear" w:color="auto" w:fill="FFFFFF"/>
        </w:rPr>
        <w:t>1970, p.27) delimita que a opinião permite ao indivíduo,sobretudo, expressar aspectos afetivos, como necessidades, tensões, autonomia ou dependência. Segundo a autora, essa é uma forma de usar a opinião como integr</w:t>
      </w:r>
      <w:r w:rsidR="00B83B49">
        <w:rPr>
          <w:rFonts w:ascii="Times New Roman" w:hAnsi="Times New Roman"/>
          <w:color w:val="000000"/>
          <w:sz w:val="24"/>
          <w:szCs w:val="24"/>
          <w:shd w:val="clear" w:color="auto" w:fill="FFFFFF"/>
        </w:rPr>
        <w:t>ação entre pessoa e ambiente e, não bastante, “é a opinião que faz aceitar a pessoa pelo grupo.” (AUGRAS, 1970, p.27).</w:t>
      </w:r>
    </w:p>
    <w:p w:rsidR="00B83B49" w:rsidRPr="00920A18" w:rsidRDefault="00B83B49" w:rsidP="004B458D">
      <w:pPr>
        <w:pStyle w:val="PargrafodaLista"/>
        <w:spacing w:line="360" w:lineRule="auto"/>
        <w:ind w:left="0" w:firstLine="851"/>
        <w:jc w:val="both"/>
        <w:rPr>
          <w:rFonts w:ascii="Times New Roman" w:hAnsi="Times New Roman" w:cs="Times New Roman"/>
          <w:sz w:val="24"/>
          <w:szCs w:val="24"/>
          <w:shd w:val="clear" w:color="auto" w:fill="FFFFFF"/>
        </w:rPr>
      </w:pPr>
      <w:r>
        <w:rPr>
          <w:rFonts w:ascii="Times New Roman" w:hAnsi="Times New Roman"/>
          <w:color w:val="000000"/>
          <w:sz w:val="24"/>
          <w:szCs w:val="24"/>
          <w:shd w:val="clear" w:color="auto" w:fill="FFFFFF"/>
        </w:rPr>
        <w:t xml:space="preserve">Supõe-se que, </w:t>
      </w:r>
      <w:r w:rsidR="004318D1">
        <w:rPr>
          <w:rFonts w:ascii="Times New Roman" w:hAnsi="Times New Roman"/>
          <w:color w:val="000000"/>
          <w:sz w:val="24"/>
          <w:szCs w:val="24"/>
          <w:shd w:val="clear" w:color="auto" w:fill="FFFFFF"/>
        </w:rPr>
        <w:t>quando unidas em um espaço apropriado para exposição de opiniões, os indivíduos podem compartilhar das mesmas insatisfações e necessidades, o que acaba por uni-los em mobilizações sociais.</w:t>
      </w:r>
      <w:r w:rsidR="00920A18">
        <w:rPr>
          <w:rFonts w:ascii="Times New Roman" w:hAnsi="Times New Roman"/>
          <w:color w:val="000000"/>
          <w:sz w:val="24"/>
          <w:szCs w:val="24"/>
          <w:shd w:val="clear" w:color="auto" w:fill="FFFFFF"/>
        </w:rPr>
        <w:t xml:space="preserve"> No artigo “O que é Mobilização Social?”, o filósofo Bernardo Toro afirma que a mobilização acontece “q</w:t>
      </w:r>
      <w:r w:rsidR="00920A18" w:rsidRPr="00920A18">
        <w:rPr>
          <w:rFonts w:ascii="Times New Roman" w:hAnsi="Times New Roman" w:cs="Times New Roman"/>
          <w:sz w:val="24"/>
          <w:szCs w:val="24"/>
        </w:rPr>
        <w:t xml:space="preserve">uando um grupo de pessoas, uma </w:t>
      </w:r>
      <w:r w:rsidR="00920A18" w:rsidRPr="00920A18">
        <w:rPr>
          <w:rFonts w:ascii="Times New Roman" w:hAnsi="Times New Roman" w:cs="Times New Roman"/>
          <w:sz w:val="24"/>
          <w:szCs w:val="24"/>
        </w:rPr>
        <w:lastRenderedPageBreak/>
        <w:t>comunidade ou uma sociedade decide e age com um objetivo comum, buscando, quotidianamente, resultados decididos e desejados por todos</w:t>
      </w:r>
      <w:r w:rsidR="00920A18">
        <w:rPr>
          <w:rFonts w:ascii="Times New Roman" w:hAnsi="Times New Roman" w:cs="Times New Roman"/>
          <w:sz w:val="24"/>
          <w:szCs w:val="24"/>
        </w:rPr>
        <w:t>.” (</w:t>
      </w:r>
      <w:proofErr w:type="gramStart"/>
      <w:r w:rsidR="00920A18">
        <w:rPr>
          <w:rFonts w:ascii="Times New Roman" w:hAnsi="Times New Roman" w:cs="Times New Roman"/>
          <w:sz w:val="24"/>
          <w:szCs w:val="24"/>
        </w:rPr>
        <w:t>TORO,</w:t>
      </w:r>
      <w:proofErr w:type="gramEnd"/>
      <w:r w:rsidR="0048137A">
        <w:rPr>
          <w:rFonts w:ascii="Times New Roman" w:hAnsi="Times New Roman" w:cs="Times New Roman"/>
          <w:sz w:val="24"/>
          <w:szCs w:val="24"/>
        </w:rPr>
        <w:t>2011).</w:t>
      </w:r>
    </w:p>
    <w:p w:rsidR="00874EC1" w:rsidRDefault="0048137A" w:rsidP="004B458D">
      <w:pPr>
        <w:pStyle w:val="PargrafodaLista"/>
        <w:spacing w:line="360" w:lineRule="auto"/>
        <w:ind w:left="0"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O que diferencia as mobilizações sociais das manifestações públicas, segundo TORO, é o fato de que estas se dão com a presença de pessoas em uma praça, passeata, concentração e, além disso, não se caracterizam por uma busca diária.</w:t>
      </w:r>
      <w:r w:rsidR="00AA74BD">
        <w:rPr>
          <w:rFonts w:ascii="Times New Roman" w:hAnsi="Times New Roman"/>
          <w:color w:val="000000"/>
          <w:sz w:val="24"/>
          <w:szCs w:val="24"/>
          <w:shd w:val="clear" w:color="auto" w:fill="FFFFFF"/>
        </w:rPr>
        <w:t xml:space="preserve"> Quando </w:t>
      </w:r>
      <w:r w:rsidR="00874EC1">
        <w:rPr>
          <w:rFonts w:ascii="Times New Roman" w:hAnsi="Times New Roman"/>
          <w:color w:val="000000"/>
          <w:sz w:val="24"/>
          <w:szCs w:val="24"/>
          <w:shd w:val="clear" w:color="auto" w:fill="FFFFFF"/>
        </w:rPr>
        <w:t>a mobilização social</w:t>
      </w:r>
      <w:r w:rsidR="00AA74BD">
        <w:rPr>
          <w:rFonts w:ascii="Times New Roman" w:hAnsi="Times New Roman"/>
          <w:color w:val="000000"/>
          <w:sz w:val="24"/>
          <w:szCs w:val="24"/>
          <w:shd w:val="clear" w:color="auto" w:fill="FFFFFF"/>
        </w:rPr>
        <w:t xml:space="preserve"> perpassa por canais de comunicação,</w:t>
      </w:r>
      <w:r w:rsidR="00874EC1">
        <w:rPr>
          <w:rFonts w:ascii="Times New Roman" w:hAnsi="Times New Roman"/>
          <w:color w:val="000000"/>
          <w:sz w:val="24"/>
          <w:szCs w:val="24"/>
          <w:shd w:val="clear" w:color="auto" w:fill="FFFFFF"/>
        </w:rPr>
        <w:t xml:space="preserve"> </w:t>
      </w:r>
      <w:r w:rsidR="00AA74BD">
        <w:rPr>
          <w:rFonts w:ascii="Times New Roman" w:hAnsi="Times New Roman"/>
          <w:color w:val="000000"/>
          <w:sz w:val="24"/>
          <w:szCs w:val="24"/>
          <w:shd w:val="clear" w:color="auto" w:fill="FFFFFF"/>
        </w:rPr>
        <w:t>o processo recebe o nome de comunicação popular.</w:t>
      </w:r>
      <w:r>
        <w:rPr>
          <w:rFonts w:ascii="Times New Roman" w:hAnsi="Times New Roman"/>
          <w:color w:val="000000"/>
          <w:sz w:val="24"/>
          <w:szCs w:val="24"/>
          <w:shd w:val="clear" w:color="auto" w:fill="FFFFFF"/>
        </w:rPr>
        <w:t xml:space="preserve"> </w:t>
      </w:r>
      <w:r w:rsidR="00AA74BD">
        <w:rPr>
          <w:rFonts w:ascii="Times New Roman" w:hAnsi="Times New Roman"/>
          <w:color w:val="000000"/>
          <w:sz w:val="24"/>
          <w:szCs w:val="24"/>
          <w:shd w:val="clear" w:color="auto" w:fill="FFFFFF"/>
        </w:rPr>
        <w:t>De forma sintetizada, PERUZZO (2008) afirma que a “</w:t>
      </w:r>
      <w:r w:rsidR="00AA74BD" w:rsidRPr="00AA74BD">
        <w:rPr>
          <w:rFonts w:ascii="Times New Roman" w:hAnsi="Times New Roman"/>
          <w:color w:val="000000"/>
          <w:sz w:val="24"/>
          <w:szCs w:val="24"/>
          <w:shd w:val="clear" w:color="auto" w:fill="FFFFFF"/>
        </w:rPr>
        <w:t>comunicação popular, alternativa e comunitária é expressão das lutas populares por melhores condições de vida, a partir dos movimentos populares, e representam um espaço para participação democrática do “povo”</w:t>
      </w:r>
      <w:r w:rsidR="00AA74BD">
        <w:rPr>
          <w:rFonts w:ascii="Times New Roman" w:hAnsi="Times New Roman"/>
          <w:color w:val="000000"/>
          <w:sz w:val="24"/>
          <w:szCs w:val="24"/>
          <w:shd w:val="clear" w:color="auto" w:fill="FFFFFF"/>
        </w:rPr>
        <w:t>.” (PERUZZO, 2008, p. 370).</w:t>
      </w:r>
      <w:r w:rsidR="00874EC1">
        <w:rPr>
          <w:rFonts w:ascii="Times New Roman" w:hAnsi="Times New Roman"/>
          <w:color w:val="000000"/>
          <w:sz w:val="24"/>
          <w:szCs w:val="24"/>
          <w:shd w:val="clear" w:color="auto" w:fill="FFFFFF"/>
        </w:rPr>
        <w:t xml:space="preserve"> Essa comunicação popular, atualmente, vem tomando forma na internet que, como dito anteriormente, tem sido vista como canal de comunicação</w:t>
      </w:r>
      <w:r w:rsidR="006D42AC">
        <w:rPr>
          <w:rFonts w:ascii="Times New Roman" w:hAnsi="Times New Roman"/>
          <w:color w:val="000000"/>
          <w:sz w:val="24"/>
          <w:szCs w:val="24"/>
          <w:shd w:val="clear" w:color="auto" w:fill="FFFFFF"/>
        </w:rPr>
        <w:t xml:space="preserve"> e</w:t>
      </w:r>
      <w:r w:rsidR="00874EC1">
        <w:rPr>
          <w:rFonts w:ascii="Times New Roman" w:hAnsi="Times New Roman"/>
          <w:color w:val="000000"/>
          <w:sz w:val="24"/>
          <w:szCs w:val="24"/>
          <w:shd w:val="clear" w:color="auto" w:fill="FFFFFF"/>
        </w:rPr>
        <w:t xml:space="preserve"> aproximação. Vê-se</w:t>
      </w:r>
      <w:r w:rsidR="006D42AC">
        <w:rPr>
          <w:rFonts w:ascii="Times New Roman" w:hAnsi="Times New Roman"/>
          <w:color w:val="000000"/>
          <w:sz w:val="24"/>
          <w:szCs w:val="24"/>
          <w:shd w:val="clear" w:color="auto" w:fill="FFFFFF"/>
        </w:rPr>
        <w:t>, portanto</w:t>
      </w:r>
      <w:r w:rsidR="00874EC1">
        <w:rPr>
          <w:rFonts w:ascii="Times New Roman" w:hAnsi="Times New Roman"/>
          <w:color w:val="000000"/>
          <w:sz w:val="24"/>
          <w:szCs w:val="24"/>
          <w:shd w:val="clear" w:color="auto" w:fill="FFFFFF"/>
        </w:rPr>
        <w:t>, o ciberespaço sendo usado como meio de compartilhamento de informações.</w:t>
      </w:r>
    </w:p>
    <w:p w:rsidR="00874EC1" w:rsidRPr="00874EC1" w:rsidRDefault="00874EC1" w:rsidP="00874EC1">
      <w:pPr>
        <w:pStyle w:val="PargrafodaLista"/>
        <w:spacing w:line="360" w:lineRule="auto"/>
        <w:ind w:left="0" w:firstLine="1134"/>
        <w:jc w:val="both"/>
        <w:rPr>
          <w:rFonts w:ascii="Times New Roman" w:hAnsi="Times New Roman"/>
          <w:color w:val="000000"/>
          <w:sz w:val="24"/>
          <w:szCs w:val="24"/>
          <w:shd w:val="clear" w:color="auto" w:fill="FFFFFF"/>
        </w:rPr>
      </w:pPr>
    </w:p>
    <w:p w:rsidR="006C3A92" w:rsidRDefault="006D42AC" w:rsidP="00103E3B">
      <w:pPr>
        <w:pStyle w:val="PargrafodaLista"/>
        <w:numPr>
          <w:ilvl w:val="0"/>
          <w:numId w:val="6"/>
        </w:numPr>
        <w:tabs>
          <w:tab w:val="left" w:pos="284"/>
        </w:tabs>
        <w:spacing w:after="0" w:line="360" w:lineRule="auto"/>
        <w:ind w:left="284" w:hanging="284"/>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Ciberespaço, compartilhamento de informações e mobilização nas mídias </w:t>
      </w:r>
      <w:proofErr w:type="gramStart"/>
      <w:r>
        <w:rPr>
          <w:rFonts w:ascii="Times New Roman" w:hAnsi="Times New Roman"/>
          <w:b/>
          <w:color w:val="000000"/>
          <w:sz w:val="24"/>
          <w:szCs w:val="24"/>
          <w:shd w:val="clear" w:color="auto" w:fill="FFFFFF"/>
        </w:rPr>
        <w:t>sociais</w:t>
      </w:r>
      <w:proofErr w:type="gramEnd"/>
    </w:p>
    <w:p w:rsidR="006D42AC" w:rsidRDefault="006D42AC" w:rsidP="006D42AC">
      <w:pPr>
        <w:pStyle w:val="PargrafodaLista"/>
        <w:tabs>
          <w:tab w:val="left" w:pos="284"/>
        </w:tabs>
        <w:spacing w:after="0" w:line="360" w:lineRule="auto"/>
        <w:ind w:left="284"/>
        <w:rPr>
          <w:rFonts w:ascii="Times New Roman" w:hAnsi="Times New Roman"/>
          <w:b/>
          <w:color w:val="000000"/>
          <w:sz w:val="24"/>
          <w:szCs w:val="24"/>
          <w:shd w:val="clear" w:color="auto" w:fill="FFFFFF"/>
        </w:rPr>
      </w:pPr>
    </w:p>
    <w:p w:rsidR="006D42AC" w:rsidRDefault="006D42AC" w:rsidP="004B458D">
      <w:pPr>
        <w:pStyle w:val="Standard"/>
        <w:spacing w:line="360" w:lineRule="auto"/>
        <w:ind w:left="0" w:firstLine="851"/>
        <w:jc w:val="both"/>
      </w:pPr>
      <w:r>
        <w:rPr>
          <w:rFonts w:ascii="Times New Roman" w:hAnsi="Times New Roman" w:cs="Times New Roman"/>
          <w:sz w:val="24"/>
          <w:szCs w:val="24"/>
        </w:rPr>
        <w:t xml:space="preserve">O Ciberespaço é , segundo Gibson (2003), um espaço virtual, sem dimensões e voltado para a comunicação, mas que não depende da presença física do homem para constituir fonte de </w:t>
      </w:r>
      <w:r w:rsidR="004B458D">
        <w:rPr>
          <w:rFonts w:ascii="Times New Roman" w:hAnsi="Times New Roman" w:cs="Times New Roman"/>
          <w:sz w:val="24"/>
          <w:szCs w:val="24"/>
        </w:rPr>
        <w:t xml:space="preserve">relacionamento. </w:t>
      </w:r>
      <w:r>
        <w:rPr>
          <w:rFonts w:ascii="Times New Roman" w:hAnsi="Times New Roman" w:cs="Times New Roman"/>
          <w:sz w:val="24"/>
          <w:szCs w:val="24"/>
        </w:rPr>
        <w:t xml:space="preserve">Para o autor, este é um espaço presente no mundo graças a um conjunto de tecnologias produzidas e que vão se arraigando na sociedade, tornando os indivíduos sujeitos a modificação dos seus princípios, uma vez que todos estão vulneráveis ao que se faz presente no Ciberespaço. </w:t>
      </w:r>
      <w:proofErr w:type="spellStart"/>
      <w:r>
        <w:rPr>
          <w:rFonts w:ascii="Times New Roman" w:hAnsi="Times New Roman" w:cs="Times New Roman"/>
          <w:sz w:val="24"/>
          <w:szCs w:val="24"/>
        </w:rPr>
        <w:t>Piérre</w:t>
      </w:r>
      <w:proofErr w:type="spellEnd"/>
      <w:r>
        <w:rPr>
          <w:rFonts w:ascii="Times New Roman" w:hAnsi="Times New Roman" w:cs="Times New Roman"/>
          <w:sz w:val="24"/>
          <w:szCs w:val="24"/>
        </w:rPr>
        <w:t xml:space="preserve"> Levy (1999), por sua vez, define este ‘ambiente’ como </w:t>
      </w:r>
      <w:r>
        <w:rPr>
          <w:rFonts w:ascii="Times New Roman" w:hAnsi="Times New Roman" w:cs="Times New Roman"/>
          <w:color w:val="000000"/>
          <w:sz w:val="24"/>
          <w:szCs w:val="24"/>
          <w:shd w:val="clear" w:color="auto" w:fill="FFFFFF"/>
        </w:rPr>
        <w:t>o “espaço de comunicação aberto pela interconexão mundial dos computadores e das memórias dos computadores</w:t>
      </w:r>
      <w:r w:rsidRPr="006D42AC">
        <w:rPr>
          <w:rFonts w:ascii="Times New Roman" w:hAnsi="Times New Roman" w:cs="Times New Roman"/>
          <w:sz w:val="24"/>
          <w:szCs w:val="24"/>
          <w:shd w:val="clear" w:color="auto" w:fill="FFFFFF"/>
        </w:rPr>
        <w:t>.” (LÉVY, 1999, p. 94</w:t>
      </w:r>
      <w:r>
        <w:rPr>
          <w:rFonts w:ascii="Times New Roman" w:hAnsi="Times New Roman" w:cs="Times New Roman"/>
          <w:sz w:val="24"/>
          <w:szCs w:val="24"/>
          <w:shd w:val="clear" w:color="auto" w:fill="FFFFFF"/>
        </w:rPr>
        <w:t>.</w:t>
      </w:r>
      <w:r w:rsidRPr="006D42AC">
        <w:rPr>
          <w:rFonts w:ascii="Times New Roman" w:hAnsi="Times New Roman" w:cs="Times New Roman"/>
          <w:sz w:val="24"/>
          <w:szCs w:val="24"/>
          <w:shd w:val="clear" w:color="auto" w:fill="FFFFFF"/>
        </w:rPr>
        <w:t>)</w:t>
      </w:r>
      <w:r>
        <w:rPr>
          <w:rFonts w:ascii="Times New Roman" w:hAnsi="Times New Roman" w:cs="Times New Roman"/>
          <w:color w:val="000000"/>
          <w:sz w:val="24"/>
          <w:szCs w:val="24"/>
          <w:shd w:val="clear" w:color="auto" w:fill="FFFFFF"/>
        </w:rPr>
        <w:t xml:space="preserve"> Neste meio, encontram-se elementos da comunicação oral e escrita, que acabam por </w:t>
      </w:r>
      <w:r w:rsidR="004B458D">
        <w:rPr>
          <w:rFonts w:ascii="Times New Roman" w:hAnsi="Times New Roman" w:cs="Times New Roman"/>
          <w:color w:val="000000"/>
          <w:sz w:val="24"/>
          <w:szCs w:val="24"/>
          <w:shd w:val="clear" w:color="auto" w:fill="FFFFFF"/>
        </w:rPr>
        <w:t>complementar</w:t>
      </w:r>
      <w:r>
        <w:rPr>
          <w:rFonts w:ascii="Times New Roman" w:hAnsi="Times New Roman" w:cs="Times New Roman"/>
          <w:color w:val="000000"/>
          <w:sz w:val="24"/>
          <w:szCs w:val="24"/>
          <w:shd w:val="clear" w:color="auto" w:fill="FFFFFF"/>
        </w:rPr>
        <w:t xml:space="preserve"> o contato físico das relações humanas </w:t>
      </w:r>
      <w:r w:rsidR="004B458D">
        <w:rPr>
          <w:rFonts w:ascii="Times New Roman" w:hAnsi="Times New Roman" w:cs="Times New Roman"/>
          <w:color w:val="000000"/>
          <w:sz w:val="24"/>
          <w:szCs w:val="24"/>
          <w:shd w:val="clear" w:color="auto" w:fill="FFFFFF"/>
        </w:rPr>
        <w:t>com o c</w:t>
      </w:r>
      <w:r>
        <w:rPr>
          <w:rFonts w:ascii="Times New Roman" w:hAnsi="Times New Roman" w:cs="Times New Roman"/>
          <w:color w:val="000000"/>
          <w:sz w:val="24"/>
          <w:szCs w:val="24"/>
          <w:shd w:val="clear" w:color="auto" w:fill="FFFFFF"/>
        </w:rPr>
        <w:t>ontato digital.</w:t>
      </w:r>
    </w:p>
    <w:p w:rsidR="00865657" w:rsidRDefault="004B458D" w:rsidP="00865657">
      <w:pPr>
        <w:pStyle w:val="Standard"/>
        <w:spacing w:line="360" w:lineRule="auto"/>
        <w:ind w:left="0" w:firstLine="708"/>
        <w:jc w:val="both"/>
        <w:rPr>
          <w:rFonts w:ascii="Times New Roman" w:hAnsi="Times New Roman" w:cs="Times New Roman"/>
          <w:color w:val="000000"/>
          <w:sz w:val="24"/>
          <w:szCs w:val="24"/>
          <w:shd w:val="clear" w:color="auto" w:fill="FFFFFF"/>
        </w:rPr>
      </w:pPr>
      <w:r>
        <w:rPr>
          <w:rFonts w:ascii="Times New Roman" w:hAnsi="Times New Roman"/>
          <w:color w:val="000000"/>
          <w:sz w:val="24"/>
          <w:szCs w:val="24"/>
          <w:shd w:val="clear" w:color="auto" w:fill="FFFFFF"/>
        </w:rPr>
        <w:t xml:space="preserve">Intrinsecamente ligada ao ciberespaço tem-se a </w:t>
      </w:r>
      <w:proofErr w:type="spellStart"/>
      <w:r>
        <w:rPr>
          <w:rFonts w:ascii="Times New Roman" w:hAnsi="Times New Roman"/>
          <w:color w:val="000000"/>
          <w:sz w:val="24"/>
          <w:szCs w:val="24"/>
          <w:shd w:val="clear" w:color="auto" w:fill="FFFFFF"/>
        </w:rPr>
        <w:t>cibercultura</w:t>
      </w:r>
      <w:proofErr w:type="spellEnd"/>
      <w:r>
        <w:rPr>
          <w:rFonts w:ascii="Times New Roman" w:hAnsi="Times New Roman"/>
          <w:color w:val="000000"/>
          <w:sz w:val="24"/>
          <w:szCs w:val="24"/>
          <w:shd w:val="clear" w:color="auto" w:fill="FFFFFF"/>
        </w:rPr>
        <w:t xml:space="preserve">, compreendida por </w:t>
      </w:r>
      <w:r w:rsidR="00CD7CA6">
        <w:rPr>
          <w:rFonts w:ascii="Times New Roman" w:hAnsi="Times New Roman"/>
          <w:color w:val="000000"/>
          <w:sz w:val="24"/>
          <w:szCs w:val="24"/>
          <w:shd w:val="clear" w:color="auto" w:fill="FFFFFF"/>
        </w:rPr>
        <w:t>LEMOS (</w:t>
      </w:r>
      <w:r>
        <w:rPr>
          <w:rFonts w:ascii="Times New Roman" w:hAnsi="Times New Roman"/>
          <w:color w:val="000000"/>
          <w:sz w:val="24"/>
          <w:szCs w:val="24"/>
          <w:shd w:val="clear" w:color="auto" w:fill="FFFFFF"/>
        </w:rPr>
        <w:t>2003) como</w:t>
      </w:r>
      <w:r w:rsidRPr="004B458D">
        <w:rPr>
          <w:rFonts w:ascii="Times New Roman" w:hAnsi="Times New Roman" w:cs="Times New Roman"/>
          <w:sz w:val="24"/>
          <w:szCs w:val="24"/>
          <w:shd w:val="clear" w:color="auto" w:fill="FFFFFF"/>
        </w:rPr>
        <w:t xml:space="preserve"> “relação entre as tecnologias informacionais de comunicação e informação e a cultura, emergentes a partir da convergência informática / telecomunicações”</w:t>
      </w:r>
      <w:r>
        <w:rPr>
          <w:rFonts w:ascii="Times New Roman" w:hAnsi="Times New Roman" w:cs="Times New Roman"/>
          <w:sz w:val="24"/>
          <w:szCs w:val="24"/>
          <w:shd w:val="clear" w:color="auto" w:fill="FFFFFF"/>
        </w:rPr>
        <w:t xml:space="preserve">. </w:t>
      </w:r>
      <w:r w:rsidR="00865657">
        <w:rPr>
          <w:rFonts w:ascii="Times New Roman" w:hAnsi="Times New Roman" w:cs="Times New Roman"/>
          <w:sz w:val="24"/>
          <w:szCs w:val="24"/>
          <w:shd w:val="clear" w:color="auto" w:fill="FFFFFF"/>
        </w:rPr>
        <w:t xml:space="preserve">A </w:t>
      </w:r>
      <w:proofErr w:type="spellStart"/>
      <w:r w:rsidR="00865657">
        <w:rPr>
          <w:rFonts w:ascii="Times New Roman" w:hAnsi="Times New Roman" w:cs="Times New Roman"/>
          <w:sz w:val="24"/>
          <w:szCs w:val="24"/>
          <w:shd w:val="clear" w:color="auto" w:fill="FFFFFF"/>
        </w:rPr>
        <w:t>cibercultura</w:t>
      </w:r>
      <w:proofErr w:type="spellEnd"/>
      <w:proofErr w:type="gramStart"/>
      <w:r w:rsidR="00865657">
        <w:rPr>
          <w:rFonts w:ascii="Times New Roman" w:hAnsi="Times New Roman" w:cs="Times New Roman"/>
          <w:sz w:val="24"/>
          <w:szCs w:val="24"/>
          <w:shd w:val="clear" w:color="auto" w:fill="FFFFFF"/>
        </w:rPr>
        <w:t xml:space="preserve">  </w:t>
      </w:r>
      <w:proofErr w:type="gramEnd"/>
      <w:r w:rsidR="00865657">
        <w:rPr>
          <w:rFonts w:ascii="Times New Roman" w:hAnsi="Times New Roman" w:cs="Times New Roman"/>
          <w:sz w:val="24"/>
          <w:szCs w:val="24"/>
          <w:shd w:val="clear" w:color="auto" w:fill="FFFFFF"/>
        </w:rPr>
        <w:t xml:space="preserve">pode ser tomada, em significância de </w:t>
      </w:r>
      <w:r w:rsidR="00CD7CA6">
        <w:rPr>
          <w:rFonts w:ascii="Times New Roman" w:hAnsi="Times New Roman" w:cs="Times New Roman"/>
          <w:sz w:val="24"/>
          <w:szCs w:val="24"/>
          <w:shd w:val="clear" w:color="auto" w:fill="FFFFFF"/>
        </w:rPr>
        <w:t>termo, como cultura digital, que</w:t>
      </w:r>
      <w:r w:rsidR="00865657">
        <w:rPr>
          <w:rFonts w:ascii="Times New Roman" w:hAnsi="Times New Roman" w:cs="Times New Roman"/>
          <w:sz w:val="24"/>
          <w:szCs w:val="24"/>
          <w:shd w:val="clear" w:color="auto" w:fill="FFFFFF"/>
        </w:rPr>
        <w:t xml:space="preserve"> </w:t>
      </w:r>
      <w:r w:rsidR="00865657">
        <w:rPr>
          <w:rFonts w:ascii="Times New Roman" w:hAnsi="Times New Roman" w:cs="Times New Roman"/>
          <w:color w:val="000000"/>
          <w:sz w:val="24"/>
          <w:szCs w:val="24"/>
          <w:shd w:val="clear" w:color="auto" w:fill="FFFFFF"/>
        </w:rPr>
        <w:t>se trata de uma cultura digital, que CURY, CAPOBIANCO E CYPRIANO(2009) definem como:</w:t>
      </w:r>
    </w:p>
    <w:p w:rsidR="00865657" w:rsidRDefault="00865657" w:rsidP="00865657">
      <w:pPr>
        <w:pStyle w:val="Standard"/>
        <w:spacing w:line="360" w:lineRule="auto"/>
        <w:ind w:left="0" w:firstLine="708"/>
        <w:jc w:val="both"/>
      </w:pPr>
    </w:p>
    <w:p w:rsidR="00865657" w:rsidRDefault="00865657" w:rsidP="00865657">
      <w:pPr>
        <w:pStyle w:val="Standard"/>
        <w:spacing w:line="240" w:lineRule="auto"/>
        <w:ind w:left="226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a evolução natural da cultura produzida pelas sociedades, diferenciada pelo fato dos dados estarem armazenados em um mesmo lugar </w:t>
      </w:r>
      <w:proofErr w:type="spellStart"/>
      <w:r>
        <w:rPr>
          <w:rFonts w:ascii="Times New Roman" w:hAnsi="Times New Roman" w:cs="Times New Roman"/>
          <w:color w:val="000000"/>
          <w:shd w:val="clear" w:color="auto" w:fill="FFFFFF"/>
        </w:rPr>
        <w:t>desterritorializado</w:t>
      </w:r>
      <w:proofErr w:type="spellEnd"/>
      <w:r>
        <w:rPr>
          <w:rFonts w:ascii="Times New Roman" w:hAnsi="Times New Roman" w:cs="Times New Roman"/>
          <w:color w:val="000000"/>
          <w:shd w:val="clear" w:color="auto" w:fill="FFFFFF"/>
        </w:rPr>
        <w:t xml:space="preserve">, acessível à maioria das pessoas e que oferece possibilidade de socialização e comunicação por meio de recursos técnicos diferenciados como: e-mails, </w:t>
      </w:r>
      <w:r>
        <w:rPr>
          <w:rFonts w:ascii="Times New Roman" w:hAnsi="Times New Roman" w:cs="Times New Roman"/>
          <w:i/>
          <w:color w:val="000000"/>
          <w:shd w:val="clear" w:color="auto" w:fill="FFFFFF"/>
        </w:rPr>
        <w:t>chat</w:t>
      </w:r>
      <w:r>
        <w:rPr>
          <w:rFonts w:ascii="Times New Roman" w:hAnsi="Times New Roman" w:cs="Times New Roman"/>
          <w:color w:val="000000"/>
          <w:shd w:val="clear" w:color="auto" w:fill="FFFFFF"/>
        </w:rPr>
        <w:t xml:space="preserve">, fórum, </w:t>
      </w:r>
      <w:proofErr w:type="spellStart"/>
      <w:r>
        <w:rPr>
          <w:rFonts w:ascii="Times New Roman" w:hAnsi="Times New Roman" w:cs="Times New Roman"/>
          <w:i/>
          <w:color w:val="000000"/>
          <w:shd w:val="clear" w:color="auto" w:fill="FFFFFF"/>
        </w:rPr>
        <w:t>wiki</w:t>
      </w:r>
      <w:proofErr w:type="spellEnd"/>
      <w:r>
        <w:rPr>
          <w:rFonts w:ascii="Times New Roman" w:hAnsi="Times New Roman" w:cs="Times New Roman"/>
          <w:color w:val="000000"/>
          <w:shd w:val="clear" w:color="auto" w:fill="FFFFFF"/>
        </w:rPr>
        <w:t>, e outros. (2009, p.04)</w:t>
      </w:r>
    </w:p>
    <w:p w:rsidR="00865657" w:rsidRDefault="00865657" w:rsidP="00865657">
      <w:pPr>
        <w:pStyle w:val="Standard"/>
        <w:spacing w:line="240" w:lineRule="auto"/>
        <w:ind w:left="2268"/>
        <w:jc w:val="both"/>
      </w:pPr>
    </w:p>
    <w:p w:rsidR="008248A3" w:rsidRDefault="00865657" w:rsidP="00F41F6D">
      <w:pPr>
        <w:pStyle w:val="PargrafodaLista"/>
        <w:tabs>
          <w:tab w:val="left" w:pos="0"/>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Na atualidade, essa cultura digital se vê reforçada a partir de três plataformas: as redes sociais, as mídias sociais e as mídias digitais. Para diferenciá-las deve-se levar em consideração primeiramente que mídia refere-se </w:t>
      </w: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meio e rede à pontos de conexão. Portanto, as redes sociais dizem respeito à comunicação entre um grupo de pessoas que compartilham dos mesmos interesses/gostos; as mídias sociais, por sua vez, são os meios pelos quais essas redes são sustentadas, as ferramentas. Já as mídias digitais são os veículos e aparelhos de comunicação </w:t>
      </w:r>
      <w:proofErr w:type="gramStart"/>
      <w:r>
        <w:rPr>
          <w:rFonts w:ascii="Times New Roman" w:hAnsi="Times New Roman" w:cs="Times New Roman"/>
          <w:sz w:val="24"/>
          <w:szCs w:val="24"/>
        </w:rPr>
        <w:t>não-analógicos</w:t>
      </w:r>
      <w:proofErr w:type="gramEnd"/>
      <w:r>
        <w:rPr>
          <w:rFonts w:ascii="Times New Roman" w:hAnsi="Times New Roman" w:cs="Times New Roman"/>
          <w:sz w:val="24"/>
          <w:szCs w:val="24"/>
        </w:rPr>
        <w:t xml:space="preserve">, ou seja, são os meios que permitem uma comunicação oral e escrita de forma digital.  Para exemplificar, pode-se afirmar que o </w:t>
      </w:r>
      <w:proofErr w:type="spellStart"/>
      <w:r>
        <w:rPr>
          <w:rFonts w:ascii="Times New Roman" w:hAnsi="Times New Roman" w:cs="Times New Roman"/>
          <w:i/>
          <w:sz w:val="24"/>
          <w:szCs w:val="24"/>
        </w:rPr>
        <w:t>Facebook</w:t>
      </w:r>
      <w:proofErr w:type="spellEnd"/>
      <w:r>
        <w:rPr>
          <w:rFonts w:ascii="Times New Roman" w:hAnsi="Times New Roman" w:cs="Times New Roman"/>
          <w:sz w:val="24"/>
          <w:szCs w:val="24"/>
        </w:rPr>
        <w:t xml:space="preserve"> e o</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Twitter</w:t>
      </w:r>
      <w:proofErr w:type="spellEnd"/>
      <w:r>
        <w:rPr>
          <w:rFonts w:ascii="Times New Roman" w:hAnsi="Times New Roman" w:cs="Times New Roman"/>
          <w:sz w:val="24"/>
          <w:szCs w:val="24"/>
        </w:rPr>
        <w:t xml:space="preserve"> são redes e mídias sociais utilizadas através de mídias digitais como computador, celular, </w:t>
      </w:r>
      <w:proofErr w:type="spellStart"/>
      <w:r>
        <w:rPr>
          <w:rFonts w:ascii="Times New Roman" w:hAnsi="Times New Roman" w:cs="Times New Roman"/>
          <w:sz w:val="24"/>
          <w:szCs w:val="24"/>
        </w:rPr>
        <w:t>tablet</w:t>
      </w:r>
      <w:proofErr w:type="spellEnd"/>
      <w:r>
        <w:rPr>
          <w:rFonts w:ascii="Times New Roman" w:hAnsi="Times New Roman" w:cs="Times New Roman"/>
          <w:sz w:val="24"/>
          <w:szCs w:val="24"/>
        </w:rPr>
        <w:t xml:space="preserve">. </w:t>
      </w:r>
    </w:p>
    <w:p w:rsidR="00F41F6D" w:rsidRDefault="008248A3" w:rsidP="00F41F6D">
      <w:pPr>
        <w:pStyle w:val="Standard"/>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Dentro destas plataformas, o compartilhamento de informações</w:t>
      </w:r>
      <w:r w:rsidR="0011652F">
        <w:rPr>
          <w:rFonts w:ascii="Times New Roman" w:hAnsi="Times New Roman" w:cs="Times New Roman"/>
          <w:sz w:val="24"/>
          <w:szCs w:val="24"/>
        </w:rPr>
        <w:t xml:space="preserve"> de todo tipo</w:t>
      </w:r>
      <w:r>
        <w:rPr>
          <w:rFonts w:ascii="Times New Roman" w:hAnsi="Times New Roman" w:cs="Times New Roman"/>
          <w:sz w:val="24"/>
          <w:szCs w:val="24"/>
        </w:rPr>
        <w:t xml:space="preserve"> ocorre “sem fronteiras”, uma vez que, dispostas nas redes, estão acessíveis aos usuários inseridas nelas. E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com a disponibilização de informações e, principalmente opiniões</w:t>
      </w:r>
      <w:r w:rsidR="0011652F">
        <w:rPr>
          <w:rFonts w:ascii="Times New Roman" w:hAnsi="Times New Roman" w:cs="Times New Roman"/>
          <w:sz w:val="24"/>
          <w:szCs w:val="24"/>
        </w:rPr>
        <w:t xml:space="preserve"> acerca das necessidades e insatisfações (políticas e sociais, como no caso estudado)</w:t>
      </w:r>
      <w:r>
        <w:rPr>
          <w:rFonts w:ascii="Times New Roman" w:hAnsi="Times New Roman" w:cs="Times New Roman"/>
          <w:sz w:val="24"/>
          <w:szCs w:val="24"/>
        </w:rPr>
        <w:t xml:space="preserve">, que nascem as mobilizações nas mídias sociais. Tomados pelo desejo de atingir algum objetivo em prol do bem comum e </w:t>
      </w:r>
      <w:r w:rsidR="00111698">
        <w:rPr>
          <w:rFonts w:ascii="Times New Roman" w:hAnsi="Times New Roman" w:cs="Times New Roman"/>
          <w:sz w:val="24"/>
          <w:szCs w:val="24"/>
        </w:rPr>
        <w:t xml:space="preserve">pela noção </w:t>
      </w:r>
      <w:r w:rsidR="00CD7CA6">
        <w:rPr>
          <w:rFonts w:ascii="Times New Roman" w:hAnsi="Times New Roman" w:cs="Times New Roman"/>
          <w:sz w:val="24"/>
          <w:szCs w:val="24"/>
        </w:rPr>
        <w:t>da quantidade</w:t>
      </w:r>
      <w:r w:rsidR="00111698">
        <w:rPr>
          <w:rFonts w:ascii="Times New Roman" w:hAnsi="Times New Roman" w:cs="Times New Roman"/>
          <w:sz w:val="24"/>
          <w:szCs w:val="24"/>
        </w:rPr>
        <w:t xml:space="preserve"> de pessoas com acesso à internet atualmente,</w:t>
      </w:r>
      <w:r>
        <w:rPr>
          <w:rFonts w:ascii="Times New Roman" w:hAnsi="Times New Roman" w:cs="Times New Roman"/>
          <w:sz w:val="24"/>
          <w:szCs w:val="24"/>
        </w:rPr>
        <w:t xml:space="preserve"> </w:t>
      </w:r>
      <w:r w:rsidR="00111698">
        <w:rPr>
          <w:rFonts w:ascii="Times New Roman" w:hAnsi="Times New Roman" w:cs="Times New Roman"/>
          <w:sz w:val="24"/>
          <w:szCs w:val="24"/>
        </w:rPr>
        <w:t xml:space="preserve">os </w:t>
      </w:r>
      <w:r>
        <w:rPr>
          <w:rFonts w:ascii="Times New Roman" w:hAnsi="Times New Roman" w:cs="Times New Roman"/>
          <w:sz w:val="24"/>
          <w:szCs w:val="24"/>
        </w:rPr>
        <w:t xml:space="preserve">indivíduos </w:t>
      </w:r>
      <w:r w:rsidR="00111698">
        <w:rPr>
          <w:rFonts w:ascii="Times New Roman" w:hAnsi="Times New Roman" w:cs="Times New Roman"/>
          <w:sz w:val="24"/>
          <w:szCs w:val="24"/>
        </w:rPr>
        <w:t xml:space="preserve">iniciam mobilizações sociais que, bem organizadas e pautadas dentro de um cronograma de execução sempre bem atualizado, acarretam em manifestações públicas de grandes proporções, como </w:t>
      </w:r>
      <w:r w:rsidR="0011652F">
        <w:rPr>
          <w:rFonts w:ascii="Times New Roman" w:hAnsi="Times New Roman" w:cs="Times New Roman"/>
          <w:sz w:val="24"/>
          <w:szCs w:val="24"/>
        </w:rPr>
        <w:t>n</w:t>
      </w:r>
      <w:r w:rsidR="00111698">
        <w:rPr>
          <w:rFonts w:ascii="Times New Roman" w:hAnsi="Times New Roman" w:cs="Times New Roman"/>
          <w:sz w:val="24"/>
          <w:szCs w:val="24"/>
        </w:rPr>
        <w:t>o caso a ser abordado posteriormente.</w:t>
      </w:r>
    </w:p>
    <w:p w:rsidR="00F41F6D" w:rsidRDefault="00111698" w:rsidP="00F41F6D">
      <w:pPr>
        <w:pStyle w:val="Standard"/>
        <w:spacing w:line="360" w:lineRule="auto"/>
        <w:ind w:left="0" w:firstLine="708"/>
        <w:jc w:val="both"/>
      </w:pPr>
      <w:r>
        <w:rPr>
          <w:rFonts w:ascii="Times New Roman" w:hAnsi="Times New Roman" w:cs="Times New Roman"/>
          <w:sz w:val="24"/>
          <w:szCs w:val="24"/>
        </w:rPr>
        <w:t xml:space="preserve"> </w:t>
      </w:r>
      <w:r w:rsidR="00F41F6D">
        <w:rPr>
          <w:rFonts w:ascii="Times New Roman" w:hAnsi="Times New Roman" w:cs="Times New Roman"/>
          <w:sz w:val="24"/>
          <w:szCs w:val="24"/>
        </w:rPr>
        <w:t xml:space="preserve">As mobilizações no meio digital são promovidas quando os indivíduos se identificam com a causa posta a debate e/ou quando concordam com a argumentação (vale ressaltar que a identificação pode ser tomada a partir dos ideais seguidos pelo grupo a que se pretende pertencer). Aliados a esse quesito – como no caso estudado a ser apresentado mais a frente – está </w:t>
      </w:r>
      <w:proofErr w:type="gramStart"/>
      <w:r w:rsidR="00F41F6D">
        <w:rPr>
          <w:rFonts w:ascii="Times New Roman" w:hAnsi="Times New Roman" w:cs="Times New Roman"/>
          <w:sz w:val="24"/>
          <w:szCs w:val="24"/>
        </w:rPr>
        <w:t>a</w:t>
      </w:r>
      <w:proofErr w:type="gramEnd"/>
      <w:r w:rsidR="00F41F6D">
        <w:rPr>
          <w:rFonts w:ascii="Times New Roman" w:hAnsi="Times New Roman" w:cs="Times New Roman"/>
          <w:sz w:val="24"/>
          <w:szCs w:val="24"/>
        </w:rPr>
        <w:t xml:space="preserve"> democracia. De acordo com a embaixada americana no Brasil, a “</w:t>
      </w:r>
      <w:r w:rsidR="00F41F6D">
        <w:rPr>
          <w:rFonts w:ascii="Times New Roman" w:hAnsi="Times New Roman" w:cs="Times New Roman"/>
          <w:color w:val="000000"/>
          <w:sz w:val="24"/>
          <w:szCs w:val="24"/>
          <w:shd w:val="clear" w:color="auto" w:fill="FFFFFF"/>
        </w:rPr>
        <w:t xml:space="preserve">democracia é um conjunto de princípios e práticas que protegem a liberdade humana; é a institucionalização da liberdade”. Na esfera da internet, segundo Gomes (2005), pode-se nomear essa proteção à liberdade como democracia eletrônica, </w:t>
      </w:r>
      <w:proofErr w:type="spellStart"/>
      <w:r w:rsidR="00F41F6D">
        <w:rPr>
          <w:rFonts w:ascii="Times New Roman" w:hAnsi="Times New Roman" w:cs="Times New Roman"/>
          <w:color w:val="000000"/>
          <w:sz w:val="24"/>
          <w:szCs w:val="24"/>
          <w:shd w:val="clear" w:color="auto" w:fill="FFFFFF"/>
        </w:rPr>
        <w:t>ciberdemocracia</w:t>
      </w:r>
      <w:proofErr w:type="spellEnd"/>
      <w:r w:rsidR="00F41F6D">
        <w:rPr>
          <w:rFonts w:ascii="Times New Roman" w:hAnsi="Times New Roman" w:cs="Times New Roman"/>
          <w:color w:val="000000"/>
          <w:sz w:val="24"/>
          <w:szCs w:val="24"/>
          <w:shd w:val="clear" w:color="auto" w:fill="FFFFFF"/>
        </w:rPr>
        <w:t xml:space="preserve">, democracia digital ou </w:t>
      </w:r>
      <w:r w:rsidR="00F41F6D">
        <w:rPr>
          <w:rFonts w:ascii="Times New Roman" w:hAnsi="Times New Roman" w:cs="Times New Roman"/>
          <w:i/>
          <w:color w:val="000000"/>
          <w:sz w:val="24"/>
          <w:szCs w:val="24"/>
          <w:shd w:val="clear" w:color="auto" w:fill="FFFFFF"/>
        </w:rPr>
        <w:t>e-</w:t>
      </w:r>
      <w:proofErr w:type="spellStart"/>
      <w:proofErr w:type="gramStart"/>
      <w:r w:rsidR="00F41F6D">
        <w:rPr>
          <w:rFonts w:ascii="Times New Roman" w:hAnsi="Times New Roman" w:cs="Times New Roman"/>
          <w:i/>
          <w:color w:val="000000"/>
          <w:sz w:val="24"/>
          <w:szCs w:val="24"/>
          <w:shd w:val="clear" w:color="auto" w:fill="FFFFFF"/>
        </w:rPr>
        <w:t>democracy</w:t>
      </w:r>
      <w:proofErr w:type="spellEnd"/>
      <w:r w:rsidR="00F41F6D">
        <w:rPr>
          <w:rFonts w:ascii="Times New Roman" w:hAnsi="Times New Roman" w:cs="Times New Roman"/>
          <w:i/>
          <w:color w:val="000000"/>
          <w:sz w:val="24"/>
          <w:szCs w:val="24"/>
          <w:shd w:val="clear" w:color="auto" w:fill="FFFFFF"/>
        </w:rPr>
        <w:t xml:space="preserve"> </w:t>
      </w:r>
      <w:r w:rsidR="00F41F6D">
        <w:rPr>
          <w:rFonts w:ascii="Times New Roman" w:hAnsi="Times New Roman" w:cs="Times New Roman"/>
          <w:color w:val="000000"/>
          <w:sz w:val="24"/>
          <w:szCs w:val="24"/>
          <w:shd w:val="clear" w:color="auto" w:fill="FFFFFF"/>
        </w:rPr>
        <w:t>;</w:t>
      </w:r>
      <w:proofErr w:type="gramEnd"/>
      <w:r w:rsidR="00F41F6D">
        <w:rPr>
          <w:rFonts w:ascii="Times New Roman" w:hAnsi="Times New Roman" w:cs="Times New Roman"/>
          <w:color w:val="000000"/>
          <w:sz w:val="24"/>
          <w:szCs w:val="24"/>
          <w:shd w:val="clear" w:color="auto" w:fill="FFFFFF"/>
        </w:rPr>
        <w:t xml:space="preserve"> para ele, essas expressões “referem-se em geral às possibilidades de extensão das </w:t>
      </w:r>
      <w:r w:rsidR="00F41F6D">
        <w:rPr>
          <w:rFonts w:ascii="Times New Roman" w:hAnsi="Times New Roman" w:cs="Times New Roman"/>
          <w:color w:val="000000"/>
          <w:sz w:val="24"/>
          <w:szCs w:val="24"/>
          <w:shd w:val="clear" w:color="auto" w:fill="FFFFFF"/>
        </w:rPr>
        <w:lastRenderedPageBreak/>
        <w:t xml:space="preserve">oportunidades democráticas instauradas pela </w:t>
      </w:r>
      <w:proofErr w:type="spellStart"/>
      <w:r w:rsidR="00F41F6D">
        <w:rPr>
          <w:rFonts w:ascii="Times New Roman" w:hAnsi="Times New Roman" w:cs="Times New Roman"/>
          <w:color w:val="000000"/>
          <w:sz w:val="24"/>
          <w:szCs w:val="24"/>
          <w:shd w:val="clear" w:color="auto" w:fill="FFFFFF"/>
        </w:rPr>
        <w:t>infra-estrutura</w:t>
      </w:r>
      <w:proofErr w:type="spellEnd"/>
      <w:r w:rsidR="00F41F6D">
        <w:rPr>
          <w:rFonts w:ascii="Times New Roman" w:hAnsi="Times New Roman" w:cs="Times New Roman"/>
          <w:color w:val="000000"/>
          <w:sz w:val="24"/>
          <w:szCs w:val="24"/>
          <w:shd w:val="clear" w:color="auto" w:fill="FFFFFF"/>
        </w:rPr>
        <w:t xml:space="preserve"> tecnológica das redes de computadores.” (GOMES,2005, p.218).</w:t>
      </w:r>
    </w:p>
    <w:p w:rsidR="00F41F6D" w:rsidRDefault="00F41F6D" w:rsidP="00F41F6D">
      <w:pPr>
        <w:pStyle w:val="Standard"/>
        <w:spacing w:line="360" w:lineRule="auto"/>
        <w:ind w:left="0"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Aqueles que encabeçam as mobilizações sociais digitais usam de argumentos democráticos. A mobilização social digital trata-se da angariação de pessoas nas plataformas da internet para promoção, de forma presencial ou não, de movimentos populares. De forma geral, movimentos populares são caracterizados por </w:t>
      </w:r>
      <w:proofErr w:type="spellStart"/>
      <w:r>
        <w:rPr>
          <w:rFonts w:ascii="Times New Roman" w:hAnsi="Times New Roman" w:cs="Times New Roman"/>
          <w:color w:val="000000"/>
          <w:sz w:val="24"/>
          <w:szCs w:val="24"/>
          <w:shd w:val="clear" w:color="auto" w:fill="FFFFFF"/>
        </w:rPr>
        <w:t>Cicilia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Peruzzo</w:t>
      </w:r>
      <w:proofErr w:type="spellEnd"/>
      <w:r>
        <w:rPr>
          <w:rFonts w:ascii="Times New Roman" w:hAnsi="Times New Roman" w:cs="Times New Roman"/>
          <w:color w:val="000000"/>
          <w:sz w:val="24"/>
          <w:szCs w:val="24"/>
          <w:shd w:val="clear" w:color="auto" w:fill="FFFFFF"/>
        </w:rPr>
        <w:t xml:space="preserve"> (2008) como:</w:t>
      </w:r>
    </w:p>
    <w:p w:rsidR="00F41F6D" w:rsidRDefault="00F41F6D" w:rsidP="00F41F6D">
      <w:pPr>
        <w:pStyle w:val="Standard"/>
        <w:spacing w:line="360" w:lineRule="auto"/>
        <w:ind w:left="0" w:firstLine="708"/>
        <w:jc w:val="both"/>
      </w:pPr>
    </w:p>
    <w:p w:rsidR="00F41F6D" w:rsidRDefault="00F41F6D" w:rsidP="00F41F6D">
      <w:pPr>
        <w:pStyle w:val="Standard"/>
        <w:ind w:left="2268"/>
      </w:pPr>
      <w:r>
        <w:rPr>
          <w:rFonts w:ascii="Times New Roman" w:hAnsi="Times New Roman" w:cs="Times New Roman"/>
          <w:sz w:val="20"/>
          <w:szCs w:val="20"/>
        </w:rPr>
        <w:t>Movimentos populares são manifestações e organizações constituídas com objetivos explícitos de promover a conscientização, a organização e a ação de segmentos das classes subalternas visando satisfazer seus interesses e necessidades, como os de melhorar o nível de vida, através do acesso às condições de produção e de consumo de bens de uso coletivo e individual; promover o desenvolvimento educativo-cultural da pessoa; contribuir para a preservação ou recuperação do meio ambiente; assegurar a garantia de poder exercitar os direitos de participação política na sociedade e assim por diante. Em última instância, pretendem ampliar a conquista de direitos de cidadania, não somente para pessoas individualmente, mas para o conjunto de segmentos excluídos da população. (PERUZZO, p. 50)</w:t>
      </w:r>
    </w:p>
    <w:p w:rsidR="00F41F6D" w:rsidRDefault="00F41F6D" w:rsidP="00F41F6D">
      <w:pPr>
        <w:pStyle w:val="Standard"/>
        <w:spacing w:line="360" w:lineRule="auto"/>
        <w:ind w:left="0" w:firstLine="708"/>
        <w:jc w:val="both"/>
      </w:pPr>
      <w:r>
        <w:rPr>
          <w:rFonts w:ascii="Arial" w:hAnsi="Arial" w:cs="Arial"/>
          <w:color w:val="000000"/>
          <w:shd w:val="clear" w:color="auto" w:fill="FFFFFF"/>
        </w:rPr>
        <w:t xml:space="preserve"> </w:t>
      </w:r>
    </w:p>
    <w:p w:rsidR="00F41F6D" w:rsidRDefault="00F41F6D" w:rsidP="00F41F6D">
      <w:pPr>
        <w:pStyle w:val="Standard"/>
        <w:spacing w:line="360" w:lineRule="auto"/>
        <w:ind w:left="0" w:firstLine="708"/>
        <w:jc w:val="both"/>
      </w:pPr>
      <w:r>
        <w:rPr>
          <w:rFonts w:ascii="Times New Roman" w:hAnsi="Times New Roman" w:cs="Times New Roman"/>
          <w:color w:val="000000"/>
          <w:sz w:val="24"/>
          <w:szCs w:val="24"/>
          <w:shd w:val="clear" w:color="auto" w:fill="FFFFFF"/>
        </w:rPr>
        <w:t>Percebeu-se que a utilização de argumentos baseados nos direitos dos cidadãos é o que fomenta a maioria das mobilizações sociais e, consequentemente, os movimentos populares. São citadas leis, reportagens e imagens.  Além disso, usa-se de um discurso que mescla um acontecimento qualquer à realidade do leitor, o que acaba por inseri-lo no contexto social a que se refere, de maneira (diversas vezes) psicológica: o indivíduo adere à causa não porque se encaixa nela propriamente, mas pelo fato de aquele acontecimento englobar outros indivíduos do seu círculo social.</w:t>
      </w:r>
    </w:p>
    <w:p w:rsidR="00F41F6D" w:rsidRDefault="00F41F6D" w:rsidP="00F41F6D">
      <w:pPr>
        <w:pStyle w:val="Standard"/>
        <w:spacing w:line="360" w:lineRule="auto"/>
        <w:ind w:left="0" w:firstLine="708"/>
        <w:jc w:val="both"/>
      </w:pPr>
      <w:r>
        <w:rPr>
          <w:rFonts w:ascii="Times New Roman" w:hAnsi="Times New Roman" w:cs="Times New Roman"/>
          <w:color w:val="000000"/>
          <w:sz w:val="24"/>
          <w:szCs w:val="24"/>
          <w:shd w:val="clear" w:color="auto" w:fill="FFFFFF"/>
        </w:rPr>
        <w:t xml:space="preserve">Outro aspecto que reforça a argumentação democrática nas redes sociais é o uso dela por parte de formadores de opinião, pessoas públicas, celebridades. Além da aceitação da argumentação por influência geral, o indivíduo tende a segui-la por admirar o dissipador dos argumentos. O reforço, neste caso, ocorre não só na argumentação, mas na quantidade de pessoas a serem atingidas. O </w:t>
      </w:r>
      <w:proofErr w:type="spellStart"/>
      <w:r w:rsidRPr="00CD7CA6">
        <w:rPr>
          <w:rFonts w:ascii="Times New Roman" w:hAnsi="Times New Roman" w:cs="Times New Roman"/>
          <w:i/>
          <w:color w:val="000000"/>
          <w:sz w:val="24"/>
          <w:szCs w:val="24"/>
          <w:shd w:val="clear" w:color="auto" w:fill="FFFFFF"/>
        </w:rPr>
        <w:t>Facebook</w:t>
      </w:r>
      <w:proofErr w:type="spellEnd"/>
      <w:r>
        <w:rPr>
          <w:rFonts w:ascii="Times New Roman" w:hAnsi="Times New Roman" w:cs="Times New Roman"/>
          <w:color w:val="000000"/>
          <w:sz w:val="24"/>
          <w:szCs w:val="24"/>
          <w:shd w:val="clear" w:color="auto" w:fill="FFFFFF"/>
        </w:rPr>
        <w:t xml:space="preserve">, por exemplo, permite compartilhar conteúdos de desconhecidos ou que não fazem parte da rede do usuário, tornando-os visíveis para outros indivíduos com conta na rede social. Deste modo, a abrangência de usuários se faz em forma de pirâmide, onde o topo é a publicação da celebridade </w:t>
      </w:r>
      <w:r w:rsidR="00CD7CA6">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 xml:space="preserve"> a base, em constante crescimento, </w:t>
      </w:r>
      <w:r w:rsidR="00CD7CA6">
        <w:rPr>
          <w:rFonts w:ascii="Times New Roman" w:hAnsi="Times New Roman" w:cs="Times New Roman"/>
          <w:color w:val="000000"/>
          <w:sz w:val="24"/>
          <w:szCs w:val="24"/>
          <w:shd w:val="clear" w:color="auto" w:fill="FFFFFF"/>
        </w:rPr>
        <w:t xml:space="preserve">é </w:t>
      </w:r>
      <w:r>
        <w:rPr>
          <w:rFonts w:ascii="Times New Roman" w:hAnsi="Times New Roman" w:cs="Times New Roman"/>
          <w:color w:val="000000"/>
          <w:sz w:val="24"/>
          <w:szCs w:val="24"/>
          <w:shd w:val="clear" w:color="auto" w:fill="FFFFFF"/>
        </w:rPr>
        <w:t xml:space="preserve">constituída por usuários que têm acesso à publicação compartilhada. Quanto mais usuários </w:t>
      </w:r>
      <w:r>
        <w:rPr>
          <w:rFonts w:ascii="Times New Roman" w:hAnsi="Times New Roman" w:cs="Times New Roman"/>
          <w:color w:val="000000"/>
          <w:sz w:val="24"/>
          <w:szCs w:val="24"/>
          <w:shd w:val="clear" w:color="auto" w:fill="FFFFFF"/>
        </w:rPr>
        <w:lastRenderedPageBreak/>
        <w:t>tiverem acesso, maiores as chances das mobilizações sociais digitais desencadearem movimentos populares presenciais com um grande contingente de pessoas.</w:t>
      </w:r>
    </w:p>
    <w:p w:rsidR="00814A68" w:rsidRDefault="00814A68" w:rsidP="00F41F6D">
      <w:pPr>
        <w:pStyle w:val="PargrafodaLista"/>
        <w:tabs>
          <w:tab w:val="left" w:pos="0"/>
        </w:tabs>
        <w:spacing w:line="360" w:lineRule="auto"/>
        <w:ind w:left="0" w:firstLine="851"/>
        <w:jc w:val="both"/>
        <w:rPr>
          <w:rFonts w:ascii="Times New Roman" w:hAnsi="Times New Roman" w:cs="Times New Roman"/>
          <w:color w:val="000000"/>
          <w:sz w:val="24"/>
          <w:szCs w:val="24"/>
          <w:shd w:val="clear" w:color="auto" w:fill="FFFFFF"/>
        </w:rPr>
      </w:pPr>
    </w:p>
    <w:p w:rsidR="00E66D80" w:rsidRDefault="00AA3BAF" w:rsidP="00E66D80">
      <w:pPr>
        <w:pStyle w:val="Standard"/>
        <w:ind w:left="0"/>
      </w:pPr>
      <w:r>
        <w:rPr>
          <w:rFonts w:ascii="Times New Roman" w:hAnsi="Times New Roman" w:cs="Times New Roman"/>
          <w:b/>
          <w:color w:val="000000"/>
          <w:sz w:val="24"/>
          <w:szCs w:val="24"/>
          <w:shd w:val="clear" w:color="auto" w:fill="FFFFFF"/>
        </w:rPr>
        <w:t>3</w:t>
      </w:r>
      <w:r w:rsidR="00814A68">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r w:rsidR="00E66D80">
        <w:rPr>
          <w:rFonts w:ascii="Times New Roman" w:hAnsi="Times New Roman" w:cs="Times New Roman"/>
          <w:b/>
          <w:sz w:val="24"/>
          <w:szCs w:val="24"/>
        </w:rPr>
        <w:t xml:space="preserve">A Sociabilidade </w:t>
      </w:r>
      <w:r w:rsidR="00E66D80" w:rsidRPr="00F5602F">
        <w:rPr>
          <w:rFonts w:ascii="Times New Roman" w:hAnsi="Times New Roman" w:cs="Times New Roman"/>
          <w:b/>
          <w:i/>
          <w:sz w:val="24"/>
          <w:szCs w:val="24"/>
        </w:rPr>
        <w:t>Online</w:t>
      </w:r>
      <w:r w:rsidR="00E66D80">
        <w:rPr>
          <w:rFonts w:ascii="Times New Roman" w:hAnsi="Times New Roman" w:cs="Times New Roman"/>
          <w:b/>
          <w:sz w:val="24"/>
          <w:szCs w:val="24"/>
        </w:rPr>
        <w:t xml:space="preserve"> e a Teoria do Espiral do Silêncio</w:t>
      </w:r>
    </w:p>
    <w:p w:rsidR="00865657" w:rsidRDefault="00865657" w:rsidP="00865657">
      <w:pPr>
        <w:pStyle w:val="PargrafodaLista"/>
        <w:spacing w:after="0" w:line="360" w:lineRule="auto"/>
        <w:ind w:left="284" w:hanging="284"/>
        <w:jc w:val="both"/>
        <w:rPr>
          <w:rFonts w:ascii="Times New Roman" w:hAnsi="Times New Roman"/>
          <w:sz w:val="24"/>
          <w:szCs w:val="24"/>
        </w:rPr>
      </w:pPr>
    </w:p>
    <w:p w:rsidR="006D0963" w:rsidRDefault="006D0963" w:rsidP="00D223CC">
      <w:pPr>
        <w:autoSpaceDE w:val="0"/>
        <w:autoSpaceDN w:val="0"/>
        <w:adjustRightInd w:val="0"/>
        <w:spacing w:line="360" w:lineRule="auto"/>
        <w:ind w:firstLine="851"/>
        <w:rPr>
          <w:rFonts w:ascii="Times New Roman" w:hAnsi="Times New Roman"/>
          <w:sz w:val="24"/>
          <w:szCs w:val="24"/>
          <w:lang w:val="pt-BR"/>
        </w:rPr>
      </w:pPr>
    </w:p>
    <w:p w:rsidR="00111698" w:rsidRDefault="00111698" w:rsidP="00E66D80">
      <w:pPr>
        <w:pStyle w:val="Standard"/>
        <w:spacing w:line="360" w:lineRule="auto"/>
        <w:ind w:left="0"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Acredita-se que a</w:t>
      </w:r>
      <w:r w:rsidR="00E66D80">
        <w:rPr>
          <w:rFonts w:ascii="Times New Roman" w:hAnsi="Times New Roman" w:cs="Times New Roman"/>
          <w:sz w:val="24"/>
          <w:szCs w:val="24"/>
        </w:rPr>
        <w:t xml:space="preserve"> sociabilidade</w:t>
      </w:r>
      <w:r w:rsidR="00E66D80" w:rsidRPr="00D933E8">
        <w:rPr>
          <w:rFonts w:ascii="Times New Roman" w:hAnsi="Times New Roman" w:cs="Times New Roman"/>
          <w:i/>
          <w:sz w:val="24"/>
          <w:szCs w:val="24"/>
        </w:rPr>
        <w:t xml:space="preserve"> online</w:t>
      </w:r>
      <w:r w:rsidR="00E66D80">
        <w:rPr>
          <w:rFonts w:ascii="Times New Roman" w:hAnsi="Times New Roman" w:cs="Times New Roman"/>
          <w:sz w:val="24"/>
          <w:szCs w:val="24"/>
        </w:rPr>
        <w:t xml:space="preserve"> pode ser tomada como um processo em que as conexões pessoais são promovidas dentro de uma plataforma digital e envolvem aspectos emocionais e racionais, dando continuidade (ou até mesmo substituindo) as relações humanas de modo físico.</w:t>
      </w:r>
      <w:r w:rsidRPr="00111698">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Simmel</w:t>
      </w:r>
      <w:proofErr w:type="spellEnd"/>
      <w:r>
        <w:rPr>
          <w:rFonts w:ascii="Times New Roman" w:hAnsi="Times New Roman" w:cs="Times New Roman"/>
          <w:color w:val="000000"/>
          <w:sz w:val="24"/>
          <w:szCs w:val="24"/>
          <w:shd w:val="clear" w:color="auto" w:fill="FFFFFF"/>
        </w:rPr>
        <w:t xml:space="preserve"> (1983) reforça essa definição suposta, assegurando que a sociabilidade é a forma como os indivíduos interagem entre si, estando sob as regras de determinado espaço.</w:t>
      </w:r>
    </w:p>
    <w:p w:rsidR="00E66D80" w:rsidRDefault="00E66D80" w:rsidP="00E66D80">
      <w:pPr>
        <w:pStyle w:val="Standard"/>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A internet como meio de interação e aproximação interpessoal pode espalhar informações e promover mobilizações sociais em torno de uma determinada causa, seja ela política, religiosa, econômica ou cultural. Para que ocorra uma mobilização dentro das redes sociais, é preciso que o agente mobilizador tenha em seu alcance duas ‘armas’ da comunicação: uma boa argumentação e um público que possa se identificar com sua causa.</w:t>
      </w:r>
      <w:r w:rsidR="00111698" w:rsidRPr="00111698">
        <w:rPr>
          <w:rFonts w:ascii="Times New Roman" w:hAnsi="Times New Roman" w:cs="Times New Roman"/>
          <w:color w:val="000000"/>
          <w:sz w:val="24"/>
          <w:szCs w:val="24"/>
          <w:shd w:val="clear" w:color="auto" w:fill="FFFFFF"/>
        </w:rPr>
        <w:t xml:space="preserve"> </w:t>
      </w:r>
    </w:p>
    <w:p w:rsidR="00E66D80" w:rsidRDefault="00663AF3" w:rsidP="00E66D80">
      <w:pPr>
        <w:pStyle w:val="Standard"/>
        <w:spacing w:line="360" w:lineRule="auto"/>
        <w:ind w:left="0" w:firstLine="709"/>
        <w:jc w:val="both"/>
      </w:pPr>
      <w:r>
        <w:rPr>
          <w:rFonts w:ascii="Times New Roman" w:hAnsi="Times New Roman" w:cs="Times New Roman"/>
          <w:sz w:val="24"/>
          <w:szCs w:val="24"/>
        </w:rPr>
        <w:t>Propõe-se que</w:t>
      </w:r>
      <w:r w:rsidR="00E66D80">
        <w:rPr>
          <w:rFonts w:ascii="Times New Roman" w:hAnsi="Times New Roman" w:cs="Times New Roman"/>
          <w:sz w:val="24"/>
          <w:szCs w:val="24"/>
        </w:rPr>
        <w:t xml:space="preserve"> a argumentação é, no ciberespaço, aquilo que pode tornar uma informação qualquer em um foco de discussão de grande proporção. No entanto, os argumentos devem se aproximar da identidade do público a quem se direcionam, fazendo com que ele tome os fatos para si como algo a defender. Por outro lado, as redes sociais carregam um histórico de estudos que confrontam o </w:t>
      </w:r>
      <w:r w:rsidR="00CD7CA6">
        <w:rPr>
          <w:rFonts w:ascii="Times New Roman" w:hAnsi="Times New Roman" w:cs="Times New Roman"/>
          <w:sz w:val="24"/>
          <w:szCs w:val="24"/>
        </w:rPr>
        <w:t>universo físico e o universo virtual</w:t>
      </w:r>
      <w:r w:rsidR="00E66D80">
        <w:rPr>
          <w:rFonts w:ascii="Times New Roman" w:hAnsi="Times New Roman" w:cs="Times New Roman"/>
          <w:sz w:val="24"/>
          <w:szCs w:val="24"/>
        </w:rPr>
        <w:t xml:space="preserve">, em sua forma contraditória de “verdade </w:t>
      </w:r>
      <w:r w:rsidR="00E66D80">
        <w:rPr>
          <w:rFonts w:ascii="Times New Roman" w:hAnsi="Times New Roman" w:cs="Times New Roman"/>
          <w:i/>
          <w:sz w:val="24"/>
          <w:szCs w:val="24"/>
        </w:rPr>
        <w:t>versus</w:t>
      </w:r>
      <w:r w:rsidR="00E66D80">
        <w:rPr>
          <w:rFonts w:ascii="Times New Roman" w:hAnsi="Times New Roman" w:cs="Times New Roman"/>
          <w:sz w:val="24"/>
          <w:szCs w:val="24"/>
        </w:rPr>
        <w:t xml:space="preserve"> mentira”, de disparidade entre a imagem e a identidade. Percebe-se, nesta diferença, uma ligação com uma das principais teorias da comunicação: a Teoria da Espiral do Silêncio</w:t>
      </w:r>
      <w:r>
        <w:rPr>
          <w:rFonts w:ascii="Times New Roman" w:hAnsi="Times New Roman" w:cs="Times New Roman"/>
          <w:sz w:val="24"/>
          <w:szCs w:val="24"/>
        </w:rPr>
        <w:t xml:space="preserve"> (NEUMANN, 1995)</w:t>
      </w:r>
      <w:r w:rsidR="00E66D80">
        <w:rPr>
          <w:rFonts w:ascii="Times New Roman" w:hAnsi="Times New Roman" w:cs="Times New Roman"/>
          <w:sz w:val="24"/>
          <w:szCs w:val="24"/>
        </w:rPr>
        <w:t>.</w:t>
      </w:r>
    </w:p>
    <w:p w:rsidR="00E66D80" w:rsidRDefault="00E66D80" w:rsidP="00E66D80">
      <w:pPr>
        <w:pStyle w:val="Standard"/>
        <w:spacing w:line="360" w:lineRule="auto"/>
        <w:ind w:left="0" w:firstLine="709"/>
        <w:jc w:val="both"/>
      </w:pPr>
      <w:r>
        <w:rPr>
          <w:rFonts w:ascii="Times New Roman" w:hAnsi="Times New Roman" w:cs="Times New Roman"/>
          <w:color w:val="000000"/>
          <w:sz w:val="24"/>
          <w:szCs w:val="24"/>
          <w:shd w:val="clear" w:color="auto" w:fill="FFFFFF"/>
        </w:rPr>
        <w:t xml:space="preserve">Os estudos acerca da espiral do silêncio se iniciaram na década de 1960, após a pesquisadora Elisabeth </w:t>
      </w:r>
      <w:proofErr w:type="spellStart"/>
      <w:r>
        <w:rPr>
          <w:rFonts w:ascii="Times New Roman" w:hAnsi="Times New Roman" w:cs="Times New Roman"/>
          <w:color w:val="000000"/>
          <w:sz w:val="24"/>
          <w:szCs w:val="24"/>
          <w:shd w:val="clear" w:color="auto" w:fill="FFFFFF"/>
        </w:rPr>
        <w:t>Noelle</w:t>
      </w:r>
      <w:proofErr w:type="spellEnd"/>
      <w:r>
        <w:rPr>
          <w:rFonts w:ascii="Times New Roman" w:hAnsi="Times New Roman" w:cs="Times New Roman"/>
          <w:color w:val="000000"/>
          <w:sz w:val="24"/>
          <w:szCs w:val="24"/>
          <w:shd w:val="clear" w:color="auto" w:fill="FFFFFF"/>
        </w:rPr>
        <w:t xml:space="preserve">-Neumann </w:t>
      </w:r>
      <w:proofErr w:type="gramStart"/>
      <w:r>
        <w:rPr>
          <w:rFonts w:ascii="Times New Roman" w:hAnsi="Times New Roman" w:cs="Times New Roman"/>
          <w:color w:val="000000"/>
          <w:sz w:val="24"/>
          <w:szCs w:val="24"/>
          <w:shd w:val="clear" w:color="auto" w:fill="FFFFFF"/>
        </w:rPr>
        <w:t>notar</w:t>
      </w:r>
      <w:proofErr w:type="gramEnd"/>
      <w:r>
        <w:rPr>
          <w:rFonts w:ascii="Times New Roman" w:hAnsi="Times New Roman" w:cs="Times New Roman"/>
          <w:color w:val="000000"/>
          <w:sz w:val="24"/>
          <w:szCs w:val="24"/>
          <w:shd w:val="clear" w:color="auto" w:fill="FFFFFF"/>
        </w:rPr>
        <w:t xml:space="preserve"> uma mudança de opinião dos eleitores, de forma súbita, na reta final da eleição na Alemanha, entre 1965 e 1972. A alemã percebeu que a mudança era um efeito da influência dos meios de comunicação de massa, que exprimia opiniões que ao ver do publico eleitor, se faziam dominantes. Com isso, os grupos minoritários que se contrapunham ao que a mídia divulgava acabavam mudando de opinião, </w:t>
      </w:r>
      <w:r>
        <w:rPr>
          <w:rFonts w:ascii="Times New Roman" w:hAnsi="Times New Roman" w:cs="Times New Roman"/>
          <w:color w:val="000000"/>
          <w:sz w:val="24"/>
          <w:szCs w:val="24"/>
          <w:shd w:val="clear" w:color="auto" w:fill="FFFFFF"/>
        </w:rPr>
        <w:lastRenderedPageBreak/>
        <w:t xml:space="preserve">na tentativa de se aproximar da maioria. Com os estudos, a pesquisadora pôde comprovar que há uma tendência em expor ideias quando se está pertencendo a um grupo majoritário, pois se pressupõe um amparo por parte daqueles que estão inseridos neste grupo, o que faz a maioria crescer, se tornar ainda mais dominante; em contrapartida, quando se é minoria, o indivíduo não possui tanta confiança em se manifestar por medo de isolamento social, daquele grupo ou da sociedade em geral. Segundo </w:t>
      </w:r>
      <w:proofErr w:type="gramStart"/>
      <w:r>
        <w:rPr>
          <w:rFonts w:ascii="Times New Roman" w:hAnsi="Times New Roman" w:cs="Times New Roman"/>
          <w:color w:val="000000"/>
          <w:sz w:val="24"/>
          <w:szCs w:val="24"/>
          <w:shd w:val="clear" w:color="auto" w:fill="FFFFFF"/>
        </w:rPr>
        <w:t>Neumann</w:t>
      </w:r>
      <w:r w:rsidR="00DD0D7E">
        <w:rPr>
          <w:rFonts w:ascii="Times New Roman" w:hAnsi="Times New Roman" w:cs="Times New Roman"/>
          <w:color w:val="000000"/>
          <w:sz w:val="24"/>
          <w:szCs w:val="24"/>
          <w:shd w:val="clear" w:color="auto" w:fill="FFFFFF"/>
        </w:rPr>
        <w:t>(</w:t>
      </w:r>
      <w:proofErr w:type="gramEnd"/>
      <w:r w:rsidR="00DD0D7E">
        <w:rPr>
          <w:rFonts w:ascii="Times New Roman" w:hAnsi="Times New Roman" w:cs="Times New Roman"/>
          <w:color w:val="000000"/>
          <w:sz w:val="24"/>
          <w:szCs w:val="24"/>
          <w:shd w:val="clear" w:color="auto" w:fill="FFFFFF"/>
        </w:rPr>
        <w:t>1995)</w:t>
      </w:r>
      <w:r>
        <w:rPr>
          <w:rFonts w:ascii="Times New Roman" w:hAnsi="Times New Roman" w:cs="Times New Roman"/>
          <w:color w:val="000000"/>
          <w:sz w:val="24"/>
          <w:szCs w:val="24"/>
          <w:shd w:val="clear" w:color="auto" w:fill="FFFFFF"/>
        </w:rPr>
        <w:t>, essa tendência cíclica ao silêncio é a mola da espiral.</w:t>
      </w:r>
    </w:p>
    <w:p w:rsidR="00E66D80" w:rsidRDefault="00E66D80" w:rsidP="00E66D80">
      <w:pPr>
        <w:pStyle w:val="Standard"/>
        <w:spacing w:line="360" w:lineRule="auto"/>
        <w:ind w:left="0" w:firstLine="708"/>
        <w:jc w:val="both"/>
      </w:pPr>
      <w:r>
        <w:rPr>
          <w:rFonts w:ascii="Times New Roman" w:hAnsi="Times New Roman" w:cs="Times New Roman"/>
          <w:sz w:val="24"/>
          <w:szCs w:val="24"/>
        </w:rPr>
        <w:t xml:space="preserve">A ligação entre a sociabilidade </w:t>
      </w:r>
      <w:r w:rsidRPr="00F5602F">
        <w:rPr>
          <w:rFonts w:ascii="Times New Roman" w:hAnsi="Times New Roman" w:cs="Times New Roman"/>
          <w:i/>
          <w:sz w:val="24"/>
          <w:szCs w:val="24"/>
        </w:rPr>
        <w:t>online</w:t>
      </w:r>
      <w:r>
        <w:rPr>
          <w:rFonts w:ascii="Times New Roman" w:hAnsi="Times New Roman" w:cs="Times New Roman"/>
          <w:sz w:val="24"/>
          <w:szCs w:val="24"/>
        </w:rPr>
        <w:t xml:space="preserve"> e a espiral do silêncio pode ser percebida a partir da análise do comportamento dos usuários da internet. Nas contas em redes sociais alguns indivíduos trazem em seu perfil (ou página) uma identidade diferente daquela que carrega no mundo presencial.  </w:t>
      </w:r>
      <w:r w:rsidR="00663AF3">
        <w:rPr>
          <w:rFonts w:ascii="Times New Roman" w:hAnsi="Times New Roman" w:cs="Times New Roman"/>
          <w:sz w:val="24"/>
          <w:szCs w:val="24"/>
        </w:rPr>
        <w:t xml:space="preserve">Supõe-se (por observação de perfis no </w:t>
      </w:r>
      <w:proofErr w:type="spellStart"/>
      <w:r w:rsidR="00663AF3" w:rsidRPr="00663AF3">
        <w:rPr>
          <w:rFonts w:ascii="Times New Roman" w:hAnsi="Times New Roman" w:cs="Times New Roman"/>
          <w:i/>
          <w:sz w:val="24"/>
          <w:szCs w:val="24"/>
        </w:rPr>
        <w:t>Facebook</w:t>
      </w:r>
      <w:proofErr w:type="spellEnd"/>
      <w:r w:rsidR="00663AF3">
        <w:rPr>
          <w:rFonts w:ascii="Times New Roman" w:hAnsi="Times New Roman" w:cs="Times New Roman"/>
          <w:sz w:val="24"/>
          <w:szCs w:val="24"/>
        </w:rPr>
        <w:t>) que isso se trata</w:t>
      </w:r>
      <w:r>
        <w:rPr>
          <w:rFonts w:ascii="Times New Roman" w:hAnsi="Times New Roman" w:cs="Times New Roman"/>
          <w:sz w:val="24"/>
          <w:szCs w:val="24"/>
        </w:rPr>
        <w:t xml:space="preserve"> d</w:t>
      </w:r>
      <w:r w:rsidR="00663AF3">
        <w:rPr>
          <w:rFonts w:ascii="Times New Roman" w:hAnsi="Times New Roman" w:cs="Times New Roman"/>
          <w:sz w:val="24"/>
          <w:szCs w:val="24"/>
        </w:rPr>
        <w:t>e uma</w:t>
      </w:r>
      <w:r>
        <w:rPr>
          <w:rFonts w:ascii="Times New Roman" w:hAnsi="Times New Roman" w:cs="Times New Roman"/>
          <w:sz w:val="24"/>
          <w:szCs w:val="24"/>
        </w:rPr>
        <w:t xml:space="preserve"> necessidade de disseminar uma imagem de uma identidade que não possui, pela vontade de pertencer a um grupo maior, dominante e, em muitos casos, completamente distinto daquele que constitui, na verdade.</w:t>
      </w:r>
      <w:r w:rsidR="00663AF3">
        <w:rPr>
          <w:rFonts w:ascii="Times New Roman" w:hAnsi="Times New Roman" w:cs="Times New Roman"/>
          <w:sz w:val="24"/>
          <w:szCs w:val="24"/>
        </w:rPr>
        <w:t xml:space="preserve"> </w:t>
      </w:r>
      <w:r>
        <w:rPr>
          <w:rFonts w:ascii="Times New Roman" w:hAnsi="Times New Roman" w:cs="Times New Roman"/>
          <w:sz w:val="24"/>
          <w:szCs w:val="24"/>
        </w:rPr>
        <w:t xml:space="preserve">As próprias mídias sociais permitem a formação de grupos específicos. </w:t>
      </w:r>
      <w:r w:rsidR="00663AF3">
        <w:rPr>
          <w:rFonts w:ascii="Times New Roman" w:hAnsi="Times New Roman" w:cs="Times New Roman"/>
          <w:sz w:val="24"/>
          <w:szCs w:val="24"/>
        </w:rPr>
        <w:t>No</w:t>
      </w:r>
      <w:r>
        <w:rPr>
          <w:rFonts w:ascii="Times New Roman" w:hAnsi="Times New Roman" w:cs="Times New Roman"/>
          <w:sz w:val="24"/>
          <w:szCs w:val="24"/>
        </w:rPr>
        <w:t xml:space="preserve"> caso do </w:t>
      </w:r>
      <w:proofErr w:type="spellStart"/>
      <w:r>
        <w:rPr>
          <w:rFonts w:ascii="Times New Roman" w:hAnsi="Times New Roman" w:cs="Times New Roman"/>
          <w:i/>
          <w:sz w:val="24"/>
          <w:szCs w:val="24"/>
        </w:rPr>
        <w:t>Facebook</w:t>
      </w:r>
      <w:proofErr w:type="spellEnd"/>
      <w:r>
        <w:rPr>
          <w:rFonts w:ascii="Times New Roman" w:hAnsi="Times New Roman" w:cs="Times New Roman"/>
          <w:sz w:val="24"/>
          <w:szCs w:val="24"/>
        </w:rPr>
        <w:t xml:space="preserve">, por exemplo, é possível curtir páginas de assuntos selecionados, montar uma lista de interesses e criar eventos e grupos de discussão – nestes é que </w:t>
      </w:r>
      <w:proofErr w:type="gramStart"/>
      <w:r>
        <w:rPr>
          <w:rFonts w:ascii="Times New Roman" w:hAnsi="Times New Roman" w:cs="Times New Roman"/>
          <w:sz w:val="24"/>
          <w:szCs w:val="24"/>
        </w:rPr>
        <w:t>surgem</w:t>
      </w:r>
      <w:proofErr w:type="gramEnd"/>
      <w:r>
        <w:rPr>
          <w:rFonts w:ascii="Times New Roman" w:hAnsi="Times New Roman" w:cs="Times New Roman"/>
          <w:sz w:val="24"/>
          <w:szCs w:val="24"/>
        </w:rPr>
        <w:t xml:space="preserve"> o que aqui se tomará por mobilizações sociais no meio digital.</w:t>
      </w:r>
    </w:p>
    <w:p w:rsidR="008248A3" w:rsidRDefault="008248A3" w:rsidP="008248A3">
      <w:pPr>
        <w:pStyle w:val="Standard"/>
        <w:spacing w:line="360" w:lineRule="auto"/>
        <w:ind w:left="0" w:firstLine="708"/>
        <w:jc w:val="both"/>
      </w:pPr>
      <w:r>
        <w:rPr>
          <w:rFonts w:ascii="Times New Roman" w:hAnsi="Times New Roman" w:cs="Times New Roman"/>
          <w:color w:val="000000"/>
          <w:sz w:val="24"/>
          <w:szCs w:val="24"/>
          <w:shd w:val="clear" w:color="auto" w:fill="FFFFFF"/>
        </w:rPr>
        <w:t xml:space="preserve">A seguir, apresentar-se-á um estudo de caso da repercussão das manifestações dos dias 18 e 20 de junho de 2013, em que ocorreram protestos em todo o país contra o aumento da passagem, contra a votação do PEC 37 e contra corrupção política. O estudo, feito por meio de observação, análises de perfis e publicações e pesquisa de reportagens, busca mostrar como a sociabilidade </w:t>
      </w:r>
      <w:r w:rsidRPr="00F5602F">
        <w:rPr>
          <w:rFonts w:ascii="Times New Roman" w:hAnsi="Times New Roman" w:cs="Times New Roman"/>
          <w:i/>
          <w:color w:val="000000"/>
          <w:sz w:val="24"/>
          <w:szCs w:val="24"/>
          <w:shd w:val="clear" w:color="auto" w:fill="FFFFFF"/>
        </w:rPr>
        <w:t>online</w:t>
      </w:r>
      <w:r>
        <w:rPr>
          <w:rFonts w:ascii="Times New Roman" w:hAnsi="Times New Roman" w:cs="Times New Roman"/>
          <w:color w:val="000000"/>
          <w:sz w:val="24"/>
          <w:szCs w:val="24"/>
          <w:shd w:val="clear" w:color="auto" w:fill="FFFFFF"/>
        </w:rPr>
        <w:t xml:space="preserve"> é capaz de contribuir com as mobilizações sociais.</w:t>
      </w:r>
    </w:p>
    <w:p w:rsidR="008248A3" w:rsidRDefault="008248A3" w:rsidP="008248A3">
      <w:pPr>
        <w:pStyle w:val="Standard"/>
        <w:spacing w:line="360" w:lineRule="auto"/>
        <w:ind w:left="0" w:firstLine="708"/>
        <w:jc w:val="both"/>
        <w:rPr>
          <w:rFonts w:ascii="Times New Roman" w:hAnsi="Times New Roman" w:cs="Times New Roman"/>
          <w:color w:val="000000"/>
          <w:sz w:val="24"/>
          <w:szCs w:val="24"/>
          <w:shd w:val="clear" w:color="auto" w:fill="FFFFFF"/>
        </w:rPr>
      </w:pPr>
    </w:p>
    <w:p w:rsidR="008248A3" w:rsidRDefault="008248A3" w:rsidP="008248A3">
      <w:pPr>
        <w:pStyle w:val="Standard"/>
        <w:spacing w:line="360" w:lineRule="auto"/>
        <w:ind w:left="0" w:firstLine="708"/>
        <w:jc w:val="both"/>
      </w:pPr>
      <w:r>
        <w:rPr>
          <w:rFonts w:ascii="Times New Roman" w:hAnsi="Times New Roman" w:cs="Times New Roman"/>
          <w:b/>
          <w:color w:val="000000"/>
          <w:sz w:val="24"/>
          <w:szCs w:val="24"/>
          <w:shd w:val="clear" w:color="auto" w:fill="FFFFFF"/>
        </w:rPr>
        <w:t>Os protestos brasileiros de 18 e 20 de junho de 2013</w:t>
      </w:r>
    </w:p>
    <w:p w:rsidR="008248A3" w:rsidRDefault="008248A3" w:rsidP="008248A3">
      <w:pPr>
        <w:pStyle w:val="Standard"/>
        <w:spacing w:line="360" w:lineRule="auto"/>
        <w:ind w:left="0"/>
        <w:jc w:val="both"/>
        <w:rPr>
          <w:rFonts w:ascii="Times New Roman" w:hAnsi="Times New Roman" w:cs="Times New Roman"/>
          <w:color w:val="000000"/>
          <w:sz w:val="24"/>
          <w:szCs w:val="24"/>
          <w:shd w:val="clear" w:color="auto" w:fill="FFFFFF"/>
        </w:rPr>
      </w:pPr>
    </w:p>
    <w:p w:rsidR="008248A3" w:rsidRDefault="008248A3" w:rsidP="008248A3">
      <w:pPr>
        <w:pStyle w:val="Standard"/>
        <w:spacing w:line="360" w:lineRule="auto"/>
        <w:ind w:left="0"/>
        <w:jc w:val="both"/>
      </w:pPr>
      <w:r>
        <w:rPr>
          <w:rFonts w:ascii="Times New Roman" w:hAnsi="Times New Roman" w:cs="Times New Roman"/>
          <w:color w:val="000000"/>
          <w:sz w:val="24"/>
          <w:szCs w:val="24"/>
          <w:shd w:val="clear" w:color="auto" w:fill="FFFFFF"/>
        </w:rPr>
        <w:tab/>
        <w:t>A manifestação de 18 de junho de 2013 se deu logo após as prefeituras reajustarem as passagens de ônibus em ao menos vinte centavos no final de maio. Durante a primeira quinzena de junho pequenas manifestações ocorreram na Grande São Paulo. Após um pequeno protesto</w:t>
      </w:r>
      <w:r w:rsidR="005934E7">
        <w:rPr>
          <w:rFonts w:ascii="Times New Roman" w:hAnsi="Times New Roman" w:cs="Times New Roman"/>
          <w:color w:val="000000"/>
          <w:sz w:val="24"/>
          <w:szCs w:val="24"/>
          <w:shd w:val="clear" w:color="auto" w:fill="FFFFFF"/>
        </w:rPr>
        <w:t xml:space="preserve"> em São Paulo,</w:t>
      </w:r>
      <w:r>
        <w:rPr>
          <w:rFonts w:ascii="Times New Roman" w:hAnsi="Times New Roman" w:cs="Times New Roman"/>
          <w:color w:val="000000"/>
          <w:sz w:val="24"/>
          <w:szCs w:val="24"/>
          <w:shd w:val="clear" w:color="auto" w:fill="FFFFFF"/>
        </w:rPr>
        <w:t xml:space="preserve"> em 13 de junho, o Movimento do Passe Livre começou, no </w:t>
      </w:r>
      <w:proofErr w:type="spellStart"/>
      <w:r w:rsidRPr="00F5602F">
        <w:rPr>
          <w:rFonts w:ascii="Times New Roman" w:hAnsi="Times New Roman" w:cs="Times New Roman"/>
          <w:i/>
          <w:color w:val="000000"/>
          <w:sz w:val="24"/>
          <w:szCs w:val="24"/>
          <w:shd w:val="clear" w:color="auto" w:fill="FFFFFF"/>
        </w:rPr>
        <w:t>Twitter</w:t>
      </w:r>
      <w:proofErr w:type="spellEnd"/>
      <w:r>
        <w:rPr>
          <w:rFonts w:ascii="Times New Roman" w:hAnsi="Times New Roman" w:cs="Times New Roman"/>
          <w:color w:val="000000"/>
          <w:sz w:val="24"/>
          <w:szCs w:val="24"/>
          <w:shd w:val="clear" w:color="auto" w:fill="FFFFFF"/>
        </w:rPr>
        <w:t xml:space="preserve"> e no </w:t>
      </w:r>
      <w:proofErr w:type="spellStart"/>
      <w:r w:rsidRPr="00F5602F">
        <w:rPr>
          <w:rFonts w:ascii="Times New Roman" w:hAnsi="Times New Roman" w:cs="Times New Roman"/>
          <w:i/>
          <w:color w:val="000000"/>
          <w:sz w:val="24"/>
          <w:szCs w:val="24"/>
          <w:shd w:val="clear" w:color="auto" w:fill="FFFFFF"/>
        </w:rPr>
        <w:t>Facebook</w:t>
      </w:r>
      <w:proofErr w:type="spellEnd"/>
      <w:r>
        <w:rPr>
          <w:rFonts w:ascii="Times New Roman" w:hAnsi="Times New Roman" w:cs="Times New Roman"/>
          <w:color w:val="000000"/>
          <w:sz w:val="24"/>
          <w:szCs w:val="24"/>
          <w:shd w:val="clear" w:color="auto" w:fill="FFFFFF"/>
        </w:rPr>
        <w:t xml:space="preserve">, a mobilizar manifestantes para organizar um protesto nacional. Foi </w:t>
      </w:r>
      <w:r>
        <w:rPr>
          <w:rFonts w:ascii="Times New Roman" w:hAnsi="Times New Roman" w:cs="Times New Roman"/>
          <w:color w:val="000000"/>
          <w:sz w:val="24"/>
          <w:szCs w:val="24"/>
          <w:shd w:val="clear" w:color="auto" w:fill="FFFFFF"/>
        </w:rPr>
        <w:lastRenderedPageBreak/>
        <w:t xml:space="preserve">então que, no dia 18 de junho, segunda-feira, cerca de 300 mil brasileiros protestaram em </w:t>
      </w:r>
      <w:proofErr w:type="gramStart"/>
      <w:r>
        <w:rPr>
          <w:rFonts w:ascii="Times New Roman" w:hAnsi="Times New Roman" w:cs="Times New Roman"/>
          <w:color w:val="000000"/>
          <w:sz w:val="24"/>
          <w:szCs w:val="24"/>
          <w:shd w:val="clear" w:color="auto" w:fill="FFFFFF"/>
        </w:rPr>
        <w:t>cerca de 12</w:t>
      </w:r>
      <w:proofErr w:type="gramEnd"/>
      <w:r>
        <w:rPr>
          <w:rFonts w:ascii="Times New Roman" w:hAnsi="Times New Roman" w:cs="Times New Roman"/>
          <w:color w:val="000000"/>
          <w:sz w:val="24"/>
          <w:szCs w:val="24"/>
          <w:shd w:val="clear" w:color="auto" w:fill="FFFFFF"/>
        </w:rPr>
        <w:t xml:space="preserve"> cidades brasileiras.</w:t>
      </w:r>
    </w:p>
    <w:p w:rsidR="008248A3" w:rsidRDefault="008248A3" w:rsidP="008248A3">
      <w:pPr>
        <w:pStyle w:val="Standard"/>
        <w:spacing w:line="360" w:lineRule="auto"/>
        <w:ind w:left="0"/>
        <w:jc w:val="both"/>
      </w:pPr>
      <w:r>
        <w:rPr>
          <w:rFonts w:ascii="Times New Roman" w:hAnsi="Times New Roman" w:cs="Times New Roman"/>
          <w:color w:val="000000"/>
          <w:sz w:val="24"/>
          <w:szCs w:val="24"/>
          <w:shd w:val="clear" w:color="auto" w:fill="FFFFFF"/>
        </w:rPr>
        <w:tab/>
        <w:t>O protesto de 20 de junho de 2013 entrou para a história do país como o maior manifesto desde o</w:t>
      </w:r>
      <w:r>
        <w:rPr>
          <w:rFonts w:ascii="Times New Roman" w:hAnsi="Times New Roman" w:cs="Times New Roman"/>
          <w:i/>
          <w:color w:val="000000"/>
          <w:sz w:val="24"/>
          <w:szCs w:val="24"/>
          <w:shd w:val="clear" w:color="auto" w:fill="FFFFFF"/>
        </w:rPr>
        <w:t xml:space="preserve"> impeachment</w:t>
      </w:r>
      <w:r>
        <w:rPr>
          <w:rFonts w:ascii="Times New Roman" w:hAnsi="Times New Roman" w:cs="Times New Roman"/>
          <w:color w:val="000000"/>
          <w:sz w:val="24"/>
          <w:szCs w:val="24"/>
          <w:shd w:val="clear" w:color="auto" w:fill="FFFFFF"/>
        </w:rPr>
        <w:t xml:space="preserve"> de Fernando Collor, levando quase 1,5 milhão de pessoas às ruas. Este movimento, no entanto, transcendeu o argumento do aumento da passagem. </w:t>
      </w:r>
      <w:proofErr w:type="gramStart"/>
      <w:r>
        <w:rPr>
          <w:rFonts w:ascii="Times New Roman" w:hAnsi="Times New Roman" w:cs="Times New Roman"/>
          <w:color w:val="000000"/>
          <w:sz w:val="24"/>
          <w:szCs w:val="24"/>
          <w:shd w:val="clear" w:color="auto" w:fill="FFFFFF"/>
        </w:rPr>
        <w:t>naquele</w:t>
      </w:r>
      <w:proofErr w:type="gramEnd"/>
      <w:r>
        <w:rPr>
          <w:rFonts w:ascii="Times New Roman" w:hAnsi="Times New Roman" w:cs="Times New Roman"/>
          <w:color w:val="000000"/>
          <w:sz w:val="24"/>
          <w:szCs w:val="24"/>
          <w:shd w:val="clear" w:color="auto" w:fill="FFFFFF"/>
        </w:rPr>
        <w:t xml:space="preserve"> dia, os indivíduos que iam às ruas protestavam contra a votação do Projeto de Emenda Constitucional que restringia às investigações criminais às polícias civil e federal (PEC 37), contra a ‘cura-gay’ proposta pelo presidente da Comissão de Direitos Humanos, contra os gastos abusivos com a Copa do Mundo 2014 e contra a corrupção política em geral. É importante ressaltar que nenhuma das manifestações recebeu apoio da mídia televisiva e radiofônica: a mobilização foi toda estruturada por meio das redes sociais.</w:t>
      </w:r>
    </w:p>
    <w:p w:rsidR="008248A3" w:rsidRDefault="008248A3" w:rsidP="008248A3">
      <w:pPr>
        <w:pStyle w:val="Standard"/>
        <w:spacing w:line="360" w:lineRule="auto"/>
        <w:ind w:left="0"/>
        <w:jc w:val="both"/>
      </w:pPr>
      <w:r>
        <w:rPr>
          <w:rFonts w:ascii="Times New Roman" w:hAnsi="Times New Roman" w:cs="Times New Roman"/>
          <w:color w:val="000000"/>
          <w:sz w:val="24"/>
          <w:szCs w:val="24"/>
          <w:shd w:val="clear" w:color="auto" w:fill="FFFFFF"/>
        </w:rPr>
        <w:tab/>
        <w:t xml:space="preserve">Após as primeiras pequenas manifestações na rua e grandes mobilizações na rede, algumas pessoas públicas aderiram ao movimento nas redes sociais e começaram a engajar novos manifestantes. Como exemplo tem-se o apresentador e comediante Rafinha Bastos, que com uma publicação no </w:t>
      </w:r>
      <w:proofErr w:type="spellStart"/>
      <w:r w:rsidRPr="00F5602F">
        <w:rPr>
          <w:rFonts w:ascii="Times New Roman" w:hAnsi="Times New Roman" w:cs="Times New Roman"/>
          <w:i/>
          <w:color w:val="000000"/>
          <w:sz w:val="24"/>
          <w:szCs w:val="24"/>
          <w:shd w:val="clear" w:color="auto" w:fill="FFFFFF"/>
        </w:rPr>
        <w:t>Facebook</w:t>
      </w:r>
      <w:proofErr w:type="spellEnd"/>
      <w:r>
        <w:rPr>
          <w:rFonts w:ascii="Times New Roman" w:hAnsi="Times New Roman" w:cs="Times New Roman"/>
          <w:color w:val="000000"/>
          <w:sz w:val="24"/>
          <w:szCs w:val="24"/>
          <w:shd w:val="clear" w:color="auto" w:fill="FFFFFF"/>
        </w:rPr>
        <w:t xml:space="preserve"> (figura 1), em apenas uma hora, atingiu quase </w:t>
      </w:r>
      <w:proofErr w:type="gramStart"/>
      <w:r>
        <w:rPr>
          <w:rFonts w:ascii="Times New Roman" w:hAnsi="Times New Roman" w:cs="Times New Roman"/>
          <w:color w:val="000000"/>
          <w:sz w:val="24"/>
          <w:szCs w:val="24"/>
          <w:shd w:val="clear" w:color="auto" w:fill="FFFFFF"/>
        </w:rPr>
        <w:t>8</w:t>
      </w:r>
      <w:proofErr w:type="gramEnd"/>
      <w:r>
        <w:rPr>
          <w:rFonts w:ascii="Times New Roman" w:hAnsi="Times New Roman" w:cs="Times New Roman"/>
          <w:color w:val="000000"/>
          <w:sz w:val="24"/>
          <w:szCs w:val="24"/>
          <w:shd w:val="clear" w:color="auto" w:fill="FFFFFF"/>
        </w:rPr>
        <w:t xml:space="preserve"> mil compartilhamentos. Nela, está inserido um vídeo em que Rafinha lista as cidades onde aconteceriam os movimentos populares de 18 de junho de 2013, bem como incentiva seus 1,5 milhão de seguidores da página a participarem dos protestos.</w:t>
      </w:r>
      <w:r w:rsidR="005934E7">
        <w:rPr>
          <w:rFonts w:ascii="Times New Roman" w:hAnsi="Times New Roman" w:cs="Times New Roman"/>
          <w:color w:val="000000"/>
          <w:sz w:val="24"/>
          <w:szCs w:val="24"/>
          <w:shd w:val="clear" w:color="auto" w:fill="FFFFFF"/>
        </w:rPr>
        <w:t xml:space="preserve"> Este convite reforçava o movimento que foi todo idealizado e organizado dentro das redes sociais.</w:t>
      </w:r>
    </w:p>
    <w:p w:rsidR="008248A3" w:rsidRDefault="008248A3" w:rsidP="008248A3">
      <w:pPr>
        <w:pStyle w:val="Standard"/>
        <w:spacing w:line="360" w:lineRule="auto"/>
        <w:ind w:left="0" w:firstLine="708"/>
        <w:jc w:val="both"/>
      </w:pPr>
      <w:r>
        <w:rPr>
          <w:noProof/>
          <w:lang w:eastAsia="pt-BR"/>
        </w:rPr>
        <w:drawing>
          <wp:inline distT="0" distB="0" distL="0" distR="0">
            <wp:extent cx="3124075" cy="2771281"/>
            <wp:effectExtent l="0" t="0" r="0" b="0"/>
            <wp:docPr id="1" name="Imagem 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124075" cy="2771281"/>
                    </a:xfrm>
                    <a:prstGeom prst="rect">
                      <a:avLst/>
                    </a:prstGeom>
                    <a:noFill/>
                    <a:ln>
                      <a:noFill/>
                      <a:prstDash/>
                    </a:ln>
                  </pic:spPr>
                </pic:pic>
              </a:graphicData>
            </a:graphic>
          </wp:inline>
        </w:drawing>
      </w:r>
    </w:p>
    <w:p w:rsidR="008248A3" w:rsidRDefault="008248A3" w:rsidP="008248A3">
      <w:pPr>
        <w:pStyle w:val="Standard"/>
        <w:tabs>
          <w:tab w:val="left" w:pos="3379"/>
          <w:tab w:val="center" w:pos="4961"/>
          <w:tab w:val="right" w:pos="9213"/>
        </w:tabs>
        <w:spacing w:line="360" w:lineRule="auto"/>
        <w:ind w:left="709" w:right="2977"/>
        <w:jc w:val="both"/>
      </w:pPr>
      <w:r>
        <w:rPr>
          <w:rFonts w:ascii="Times New Roman" w:hAnsi="Times New Roman" w:cs="Times New Roman"/>
          <w:sz w:val="20"/>
          <w:szCs w:val="20"/>
        </w:rPr>
        <w:lastRenderedPageBreak/>
        <w:t xml:space="preserve">Figura 1: Rafinha Bastos mobiliza seguidores. Disponível em </w:t>
      </w:r>
      <w:hyperlink r:id="rId10" w:history="1">
        <w:r>
          <w:rPr>
            <w:rFonts w:ascii="Times New Roman" w:hAnsi="Times New Roman" w:cs="Times New Roman"/>
            <w:sz w:val="20"/>
            <w:szCs w:val="20"/>
          </w:rPr>
          <w:t>https://www.facebook.com/rafinhabastos</w:t>
        </w:r>
      </w:hyperlink>
      <w:r>
        <w:rPr>
          <w:rFonts w:ascii="Times New Roman" w:hAnsi="Times New Roman" w:cs="Times New Roman"/>
          <w:sz w:val="20"/>
          <w:szCs w:val="20"/>
        </w:rPr>
        <w:t xml:space="preserve">. Acesso em </w:t>
      </w:r>
      <w:proofErr w:type="gramStart"/>
      <w:r>
        <w:rPr>
          <w:rFonts w:ascii="Times New Roman" w:hAnsi="Times New Roman" w:cs="Times New Roman"/>
          <w:sz w:val="20"/>
          <w:szCs w:val="20"/>
        </w:rPr>
        <w:t>5</w:t>
      </w:r>
      <w:proofErr w:type="gramEnd"/>
      <w:r>
        <w:rPr>
          <w:rFonts w:ascii="Times New Roman" w:hAnsi="Times New Roman" w:cs="Times New Roman"/>
          <w:sz w:val="20"/>
          <w:szCs w:val="20"/>
        </w:rPr>
        <w:t xml:space="preserve"> de setembro de 2013.</w:t>
      </w:r>
    </w:p>
    <w:p w:rsidR="008248A3" w:rsidRDefault="008248A3" w:rsidP="008248A3">
      <w:pPr>
        <w:pStyle w:val="Standard"/>
        <w:tabs>
          <w:tab w:val="left" w:pos="3379"/>
          <w:tab w:val="center" w:pos="4961"/>
          <w:tab w:val="right" w:pos="9213"/>
        </w:tabs>
        <w:spacing w:line="360" w:lineRule="auto"/>
        <w:ind w:left="709" w:right="2977"/>
        <w:jc w:val="both"/>
        <w:rPr>
          <w:rFonts w:ascii="Times New Roman" w:hAnsi="Times New Roman" w:cs="Times New Roman"/>
          <w:sz w:val="20"/>
          <w:szCs w:val="20"/>
        </w:rPr>
      </w:pPr>
    </w:p>
    <w:p w:rsidR="008248A3" w:rsidRDefault="008248A3" w:rsidP="008248A3">
      <w:pPr>
        <w:pStyle w:val="Standard"/>
        <w:tabs>
          <w:tab w:val="left" w:pos="2670"/>
          <w:tab w:val="center" w:pos="4252"/>
          <w:tab w:val="right" w:pos="8504"/>
        </w:tabs>
        <w:spacing w:line="360" w:lineRule="auto"/>
        <w:ind w:left="0" w:firstLine="709"/>
        <w:jc w:val="both"/>
      </w:pPr>
      <w:r>
        <w:rPr>
          <w:rFonts w:ascii="Times New Roman" w:hAnsi="Times New Roman" w:cs="Times New Roman"/>
          <w:sz w:val="24"/>
          <w:szCs w:val="24"/>
        </w:rPr>
        <w:t xml:space="preserve">No vídeo que Rafinha Bastos disponibiliza na publicação (e que pode ser acessado pelo link </w:t>
      </w:r>
      <w:hyperlink r:id="rId11" w:history="1">
        <w:r>
          <w:rPr>
            <w:rStyle w:val="Hyperlink"/>
            <w:rFonts w:ascii="Times New Roman" w:hAnsi="Times New Roman" w:cs="Times New Roman"/>
            <w:sz w:val="24"/>
            <w:szCs w:val="24"/>
          </w:rPr>
          <w:t>http://youtu.be/p9</w:t>
        </w:r>
        <w:bookmarkStart w:id="1" w:name="_Hlt367318296"/>
        <w:bookmarkEnd w:id="1"/>
        <w:r>
          <w:rPr>
            <w:rStyle w:val="Hyperlink"/>
            <w:rFonts w:ascii="Times New Roman" w:hAnsi="Times New Roman" w:cs="Times New Roman"/>
            <w:sz w:val="24"/>
            <w:szCs w:val="24"/>
          </w:rPr>
          <w:t>8OHttibfg</w:t>
        </w:r>
      </w:hyperlink>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é possível perceber a argumentação de inserção no contexto social de maneira psicológica, como citou-se anteriormente. O comediante faz uso da seguinte afirmação: “Muita gente diminui essa luta e diz que vinte centavos não fazem </w:t>
      </w:r>
      <w:proofErr w:type="gramStart"/>
      <w:r>
        <w:rPr>
          <w:rFonts w:ascii="Times New Roman" w:hAnsi="Times New Roman" w:cs="Times New Roman"/>
          <w:sz w:val="24"/>
          <w:szCs w:val="24"/>
        </w:rPr>
        <w:t>falta</w:t>
      </w:r>
      <w:proofErr w:type="gramEnd"/>
      <w:r>
        <w:rPr>
          <w:rFonts w:ascii="Times New Roman" w:hAnsi="Times New Roman" w:cs="Times New Roman"/>
          <w:sz w:val="24"/>
          <w:szCs w:val="24"/>
        </w:rPr>
        <w:t>. Fazem falta sim, pra muita gente! Talvez não pra você ou pro seu  vizinho, mas fazem falta sim!”. Outro ponto a se levar em consideração é a repetição da expressão “</w:t>
      </w:r>
      <w:proofErr w:type="spellStart"/>
      <w:r>
        <w:rPr>
          <w:rFonts w:ascii="Times New Roman" w:hAnsi="Times New Roman" w:cs="Times New Roman"/>
          <w:sz w:val="24"/>
          <w:szCs w:val="24"/>
        </w:rPr>
        <w:t>vamo</w:t>
      </w:r>
      <w:proofErr w:type="spellEnd"/>
      <w:r>
        <w:rPr>
          <w:rFonts w:ascii="Times New Roman" w:hAnsi="Times New Roman" w:cs="Times New Roman"/>
          <w:sz w:val="24"/>
          <w:szCs w:val="24"/>
        </w:rPr>
        <w:t xml:space="preserve"> pra rua”, em alusão à outra que ficou famosa na rede; a frase “vem pra rua” começou a ser utilizada em </w:t>
      </w:r>
      <w:proofErr w:type="spellStart"/>
      <w:r>
        <w:rPr>
          <w:rFonts w:ascii="Times New Roman" w:hAnsi="Times New Roman" w:cs="Times New Roman"/>
          <w:i/>
          <w:sz w:val="24"/>
          <w:szCs w:val="24"/>
        </w:rPr>
        <w:t>hasht</w:t>
      </w:r>
      <w:r w:rsidR="00F5602F">
        <w:rPr>
          <w:rFonts w:ascii="Times New Roman" w:hAnsi="Times New Roman" w:cs="Times New Roman"/>
          <w:i/>
          <w:sz w:val="24"/>
          <w:szCs w:val="24"/>
        </w:rPr>
        <w:t>ag</w:t>
      </w:r>
      <w:proofErr w:type="spellEnd"/>
      <w:r w:rsidR="00F5602F">
        <w:rPr>
          <w:rStyle w:val="Refdenotaderodap"/>
          <w:rFonts w:ascii="Times New Roman" w:hAnsi="Times New Roman" w:cs="Times New Roman"/>
          <w:i/>
          <w:sz w:val="24"/>
          <w:szCs w:val="24"/>
        </w:rPr>
        <w:footnoteReference w:id="6"/>
      </w:r>
      <w:r>
        <w:rPr>
          <w:rFonts w:ascii="Times New Roman" w:hAnsi="Times New Roman" w:cs="Times New Roman"/>
          <w:sz w:val="24"/>
          <w:szCs w:val="24"/>
        </w:rPr>
        <w:t xml:space="preserve"> como forma de convocação para que os usuários da internet não participassem do movimento somente pelo computador. </w:t>
      </w:r>
    </w:p>
    <w:p w:rsidR="008248A3" w:rsidRDefault="008248A3" w:rsidP="008248A3">
      <w:pPr>
        <w:pStyle w:val="Standard"/>
        <w:tabs>
          <w:tab w:val="left" w:pos="2670"/>
          <w:tab w:val="center" w:pos="4252"/>
          <w:tab w:val="right" w:pos="8504"/>
        </w:tabs>
        <w:spacing w:line="360" w:lineRule="auto"/>
        <w:ind w:left="0" w:firstLine="709"/>
        <w:jc w:val="both"/>
      </w:pPr>
      <w:r>
        <w:rPr>
          <w:rFonts w:ascii="Times New Roman" w:hAnsi="Times New Roman" w:cs="Times New Roman"/>
          <w:sz w:val="24"/>
          <w:szCs w:val="24"/>
        </w:rPr>
        <w:t xml:space="preserve">Essa restrição de participação às mídias digitais é definida por </w:t>
      </w:r>
      <w:proofErr w:type="spellStart"/>
      <w:r>
        <w:rPr>
          <w:rFonts w:ascii="Times New Roman" w:hAnsi="Times New Roman" w:cs="Times New Roman"/>
          <w:sz w:val="24"/>
          <w:szCs w:val="24"/>
        </w:rPr>
        <w:t>Piérre</w:t>
      </w:r>
      <w:proofErr w:type="spellEnd"/>
      <w:r>
        <w:rPr>
          <w:rFonts w:ascii="Times New Roman" w:hAnsi="Times New Roman" w:cs="Times New Roman"/>
          <w:sz w:val="24"/>
          <w:szCs w:val="24"/>
        </w:rPr>
        <w:t xml:space="preserve"> Levy como “</w:t>
      </w:r>
      <w:proofErr w:type="spellStart"/>
      <w:r>
        <w:rPr>
          <w:rFonts w:ascii="Times New Roman" w:hAnsi="Times New Roman" w:cs="Times New Roman"/>
          <w:sz w:val="24"/>
          <w:szCs w:val="24"/>
        </w:rPr>
        <w:t>sofativismo</w:t>
      </w:r>
      <w:proofErr w:type="spellEnd"/>
      <w:r>
        <w:rPr>
          <w:rFonts w:ascii="Times New Roman" w:hAnsi="Times New Roman" w:cs="Times New Roman"/>
          <w:sz w:val="24"/>
          <w:szCs w:val="24"/>
        </w:rPr>
        <w:t xml:space="preserve">”. No entanto, este termo não carrega uma percepção somente negativa. Como o próprio Levy apontou em entrevista no mês de março de 2013 ao jornal O Estado de São Paulo, o </w:t>
      </w:r>
      <w:proofErr w:type="spellStart"/>
      <w:r>
        <w:rPr>
          <w:rFonts w:ascii="Times New Roman" w:hAnsi="Times New Roman" w:cs="Times New Roman"/>
          <w:sz w:val="24"/>
          <w:szCs w:val="24"/>
        </w:rPr>
        <w:t>sofativismo</w:t>
      </w:r>
      <w:proofErr w:type="spellEnd"/>
      <w:r>
        <w:rPr>
          <w:rFonts w:ascii="Times New Roman" w:hAnsi="Times New Roman" w:cs="Times New Roman"/>
          <w:sz w:val="24"/>
          <w:szCs w:val="24"/>
        </w:rPr>
        <w:t xml:space="preserve"> também se trata de uma forma que o cidadão possui para se expressar. E, para ele, qualquer modo de expressão democrática é válido. Essa validade apontada pelo autor em março se confirmou nos protestos de três meses mais tarde: quem estava em casa, incentivava os indivíduos que se faziam presentes nas manifestações; quem estava lá, por sua vez, carregava cartazes e faixas com a escrita “#</w:t>
      </w:r>
      <w:proofErr w:type="spellStart"/>
      <w:r>
        <w:rPr>
          <w:rFonts w:ascii="Times New Roman" w:hAnsi="Times New Roman" w:cs="Times New Roman"/>
          <w:sz w:val="24"/>
          <w:szCs w:val="24"/>
        </w:rPr>
        <w:t>vemprarua</w:t>
      </w:r>
      <w:proofErr w:type="spellEnd"/>
      <w:r>
        <w:rPr>
          <w:rFonts w:ascii="Times New Roman" w:hAnsi="Times New Roman" w:cs="Times New Roman"/>
          <w:sz w:val="24"/>
          <w:szCs w:val="24"/>
        </w:rPr>
        <w:t xml:space="preserve">”, convocando os ‘ativistas de sofá’ para se juntarem à multidão. Além disso, o uso da </w:t>
      </w:r>
      <w:proofErr w:type="spellStart"/>
      <w:r>
        <w:rPr>
          <w:rFonts w:ascii="Times New Roman" w:hAnsi="Times New Roman" w:cs="Times New Roman"/>
          <w:i/>
          <w:sz w:val="24"/>
          <w:szCs w:val="24"/>
        </w:rPr>
        <w:t>hashtag</w:t>
      </w:r>
      <w:proofErr w:type="spellEnd"/>
      <w:r>
        <w:rPr>
          <w:rFonts w:ascii="Times New Roman" w:hAnsi="Times New Roman" w:cs="Times New Roman"/>
          <w:sz w:val="24"/>
          <w:szCs w:val="24"/>
        </w:rPr>
        <w:t xml:space="preserve"> permitia encontrar fotos e textos ligados à manifestação nas plataformas do </w:t>
      </w:r>
      <w:proofErr w:type="spellStart"/>
      <w:r w:rsidRPr="00F5602F">
        <w:rPr>
          <w:rFonts w:ascii="Times New Roman" w:hAnsi="Times New Roman" w:cs="Times New Roman"/>
          <w:i/>
          <w:sz w:val="24"/>
          <w:szCs w:val="24"/>
        </w:rPr>
        <w:t>Twitter</w:t>
      </w:r>
      <w:proofErr w:type="spellEnd"/>
      <w:r>
        <w:rPr>
          <w:rFonts w:ascii="Times New Roman" w:hAnsi="Times New Roman" w:cs="Times New Roman"/>
          <w:sz w:val="24"/>
          <w:szCs w:val="24"/>
        </w:rPr>
        <w:t xml:space="preserve">, </w:t>
      </w:r>
      <w:proofErr w:type="spellStart"/>
      <w:r w:rsidRPr="00F5602F">
        <w:rPr>
          <w:rFonts w:ascii="Times New Roman" w:hAnsi="Times New Roman" w:cs="Times New Roman"/>
          <w:i/>
          <w:sz w:val="24"/>
          <w:szCs w:val="24"/>
        </w:rPr>
        <w:t>Facebook</w:t>
      </w:r>
      <w:proofErr w:type="spellEnd"/>
      <w:r>
        <w:rPr>
          <w:rFonts w:ascii="Times New Roman" w:hAnsi="Times New Roman" w:cs="Times New Roman"/>
          <w:sz w:val="24"/>
          <w:szCs w:val="24"/>
        </w:rPr>
        <w:t xml:space="preserve"> e </w:t>
      </w:r>
      <w:proofErr w:type="spellStart"/>
      <w:r w:rsidRPr="00F5602F">
        <w:rPr>
          <w:rFonts w:ascii="Times New Roman" w:hAnsi="Times New Roman" w:cs="Times New Roman"/>
          <w:i/>
          <w:sz w:val="24"/>
          <w:szCs w:val="24"/>
        </w:rPr>
        <w:t>Instagram</w:t>
      </w:r>
      <w:proofErr w:type="spellEnd"/>
      <w:r>
        <w:rPr>
          <w:rFonts w:ascii="Times New Roman" w:hAnsi="Times New Roman" w:cs="Times New Roman"/>
          <w:sz w:val="24"/>
          <w:szCs w:val="24"/>
        </w:rPr>
        <w:t xml:space="preserve">. </w:t>
      </w:r>
    </w:p>
    <w:p w:rsidR="008248A3" w:rsidRDefault="008248A3" w:rsidP="008248A3">
      <w:pPr>
        <w:pStyle w:val="Standard"/>
        <w:tabs>
          <w:tab w:val="left" w:pos="2670"/>
          <w:tab w:val="center" w:pos="4252"/>
          <w:tab w:val="right" w:pos="8504"/>
        </w:tabs>
        <w:spacing w:line="360" w:lineRule="auto"/>
        <w:ind w:left="0" w:firstLine="709"/>
        <w:jc w:val="both"/>
      </w:pPr>
      <w:r>
        <w:rPr>
          <w:rFonts w:ascii="Times New Roman" w:hAnsi="Times New Roman" w:cs="Times New Roman"/>
          <w:sz w:val="24"/>
          <w:szCs w:val="24"/>
        </w:rPr>
        <w:t xml:space="preserve">No caso do protesto de 18 de junho, o movimento na internet superava o dobro de participantes nas ruas. Enquanto 200 mil pessoas protestavam de modo presencial, 500 mil compartilhavam a </w:t>
      </w:r>
      <w:proofErr w:type="spellStart"/>
      <w:r>
        <w:rPr>
          <w:rFonts w:ascii="Times New Roman" w:hAnsi="Times New Roman" w:cs="Times New Roman"/>
          <w:i/>
          <w:sz w:val="24"/>
          <w:szCs w:val="24"/>
        </w:rPr>
        <w:t>hashtag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vemprarua</w:t>
      </w:r>
      <w:proofErr w:type="spellEnd"/>
      <w:r>
        <w:rPr>
          <w:rFonts w:ascii="Times New Roman" w:hAnsi="Times New Roman" w:cs="Times New Roman"/>
          <w:sz w:val="24"/>
          <w:szCs w:val="24"/>
        </w:rPr>
        <w:t xml:space="preserve">”. Outra </w:t>
      </w:r>
      <w:proofErr w:type="spellStart"/>
      <w:r>
        <w:rPr>
          <w:rFonts w:ascii="Times New Roman" w:hAnsi="Times New Roman" w:cs="Times New Roman"/>
          <w:i/>
          <w:sz w:val="24"/>
          <w:szCs w:val="24"/>
        </w:rPr>
        <w:t>tag</w:t>
      </w:r>
      <w:proofErr w:type="spellEnd"/>
      <w:r>
        <w:rPr>
          <w:rFonts w:ascii="Times New Roman" w:hAnsi="Times New Roman" w:cs="Times New Roman"/>
          <w:sz w:val="24"/>
          <w:szCs w:val="24"/>
        </w:rPr>
        <w:t xml:space="preserve"> que se destacou foi “#</w:t>
      </w:r>
      <w:proofErr w:type="spellStart"/>
      <w:proofErr w:type="gramStart"/>
      <w:r>
        <w:rPr>
          <w:rFonts w:ascii="Times New Roman" w:hAnsi="Times New Roman" w:cs="Times New Roman"/>
          <w:sz w:val="24"/>
          <w:szCs w:val="24"/>
        </w:rPr>
        <w:t>OGiganteAcordou</w:t>
      </w:r>
      <w:proofErr w:type="spellEnd"/>
      <w:proofErr w:type="gramEnd"/>
      <w:r>
        <w:rPr>
          <w:rFonts w:ascii="Times New Roman" w:hAnsi="Times New Roman" w:cs="Times New Roman"/>
          <w:sz w:val="24"/>
          <w:szCs w:val="24"/>
        </w:rPr>
        <w:t xml:space="preserve">” , usada para justificar a quantidade de pessoas que iam às ruas. Assim como a anterior, esta </w:t>
      </w:r>
      <w:proofErr w:type="spellStart"/>
      <w:r>
        <w:rPr>
          <w:rFonts w:ascii="Times New Roman" w:hAnsi="Times New Roman" w:cs="Times New Roman"/>
          <w:i/>
          <w:sz w:val="24"/>
          <w:szCs w:val="24"/>
        </w:rPr>
        <w:lastRenderedPageBreak/>
        <w:t>hashtag</w:t>
      </w:r>
      <w:proofErr w:type="spellEnd"/>
      <w:r>
        <w:rPr>
          <w:rFonts w:ascii="Times New Roman" w:hAnsi="Times New Roman" w:cs="Times New Roman"/>
          <w:sz w:val="24"/>
          <w:szCs w:val="24"/>
        </w:rPr>
        <w:t xml:space="preserve"> também ganhava notoriedade em meio ao protesto (figura 2). O uso da </w:t>
      </w:r>
      <w:proofErr w:type="spellStart"/>
      <w:r>
        <w:rPr>
          <w:rFonts w:ascii="Times New Roman" w:hAnsi="Times New Roman" w:cs="Times New Roman"/>
          <w:sz w:val="24"/>
          <w:szCs w:val="24"/>
        </w:rPr>
        <w:t>cerquilha</w:t>
      </w:r>
      <w:proofErr w:type="spellEnd"/>
      <w:r>
        <w:rPr>
          <w:rFonts w:ascii="Times New Roman" w:hAnsi="Times New Roman" w:cs="Times New Roman"/>
          <w:sz w:val="24"/>
          <w:szCs w:val="24"/>
        </w:rPr>
        <w:t xml:space="preserve"> (#) é a prova de que o protesto nacional foi organizado por e para usuários das mídias sociais.</w:t>
      </w:r>
    </w:p>
    <w:p w:rsidR="008248A3" w:rsidRDefault="008248A3" w:rsidP="008248A3">
      <w:pPr>
        <w:pStyle w:val="Standard"/>
        <w:tabs>
          <w:tab w:val="left" w:pos="2670"/>
          <w:tab w:val="center" w:pos="4252"/>
          <w:tab w:val="right" w:pos="8504"/>
        </w:tabs>
        <w:spacing w:line="360" w:lineRule="auto"/>
        <w:ind w:left="0" w:firstLine="709"/>
        <w:jc w:val="both"/>
      </w:pPr>
      <w:r>
        <w:rPr>
          <w:rFonts w:ascii="Times New Roman" w:hAnsi="Times New Roman" w:cs="Times New Roman"/>
          <w:noProof/>
          <w:sz w:val="24"/>
          <w:szCs w:val="24"/>
          <w:lang w:eastAsia="pt-BR"/>
        </w:rPr>
        <w:drawing>
          <wp:inline distT="0" distB="0" distL="0" distR="0">
            <wp:extent cx="4598636" cy="2407542"/>
            <wp:effectExtent l="0" t="0" r="0" b="0"/>
            <wp:docPr id="4" name="Imagem 2" descr="OGiganteAcordou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598636" cy="2407542"/>
                    </a:xfrm>
                    <a:prstGeom prst="rect">
                      <a:avLst/>
                    </a:prstGeom>
                    <a:noFill/>
                    <a:ln>
                      <a:noFill/>
                      <a:prstDash/>
                    </a:ln>
                  </pic:spPr>
                </pic:pic>
              </a:graphicData>
            </a:graphic>
          </wp:inline>
        </w:drawing>
      </w:r>
    </w:p>
    <w:p w:rsidR="008248A3" w:rsidRDefault="008248A3" w:rsidP="008248A3">
      <w:pPr>
        <w:pStyle w:val="Standard"/>
        <w:tabs>
          <w:tab w:val="left" w:pos="2670"/>
          <w:tab w:val="center" w:pos="4252"/>
          <w:tab w:val="right" w:pos="8504"/>
        </w:tabs>
        <w:spacing w:line="240" w:lineRule="auto"/>
        <w:ind w:left="709" w:right="567"/>
        <w:jc w:val="both"/>
      </w:pPr>
      <w:r>
        <w:rPr>
          <w:rFonts w:ascii="Times New Roman" w:hAnsi="Times New Roman" w:cs="Times New Roman"/>
        </w:rPr>
        <w:t xml:space="preserve">Figura 2: A divulgação das </w:t>
      </w:r>
      <w:proofErr w:type="spellStart"/>
      <w:r>
        <w:rPr>
          <w:rFonts w:ascii="Times New Roman" w:hAnsi="Times New Roman" w:cs="Times New Roman"/>
          <w:i/>
        </w:rPr>
        <w:t>hashtags</w:t>
      </w:r>
      <w:proofErr w:type="spellEnd"/>
      <w:r>
        <w:rPr>
          <w:rFonts w:ascii="Times New Roman" w:hAnsi="Times New Roman" w:cs="Times New Roman"/>
          <w:i/>
        </w:rPr>
        <w:t xml:space="preserve"> </w:t>
      </w:r>
      <w:r>
        <w:rPr>
          <w:rFonts w:ascii="Times New Roman" w:hAnsi="Times New Roman" w:cs="Times New Roman"/>
        </w:rPr>
        <w:t xml:space="preserve">nos protestos. Disponível em: </w:t>
      </w:r>
      <w:hyperlink r:id="rId13" w:history="1">
        <w:r>
          <w:rPr>
            <w:rStyle w:val="Hyperlink"/>
            <w:rFonts w:ascii="Times New Roman" w:hAnsi="Times New Roman" w:cs="Times New Roman"/>
          </w:rPr>
          <w:t>http://www.oconhecimento.com.br/as-hashtags-estao-nas-ruas-e-o-internauta-levantou-do-sofa</w:t>
        </w:r>
      </w:hyperlink>
      <w:proofErr w:type="gramStart"/>
      <w:r>
        <w:rPr>
          <w:rFonts w:ascii="Times New Roman" w:hAnsi="Times New Roman" w:cs="Times New Roman"/>
        </w:rPr>
        <w:t xml:space="preserve"> .</w:t>
      </w:r>
      <w:proofErr w:type="gramEnd"/>
      <w:r>
        <w:rPr>
          <w:rFonts w:ascii="Times New Roman" w:hAnsi="Times New Roman" w:cs="Times New Roman"/>
        </w:rPr>
        <w:t xml:space="preserve"> Acesso em </w:t>
      </w:r>
      <w:proofErr w:type="gramStart"/>
      <w:r>
        <w:rPr>
          <w:rFonts w:ascii="Times New Roman" w:hAnsi="Times New Roman" w:cs="Times New Roman"/>
        </w:rPr>
        <w:t>9</w:t>
      </w:r>
      <w:proofErr w:type="gramEnd"/>
      <w:r>
        <w:rPr>
          <w:rFonts w:ascii="Times New Roman" w:hAnsi="Times New Roman" w:cs="Times New Roman"/>
        </w:rPr>
        <w:t xml:space="preserve"> de set. de 2013.</w:t>
      </w:r>
    </w:p>
    <w:p w:rsidR="008248A3" w:rsidRDefault="008248A3" w:rsidP="008248A3">
      <w:pPr>
        <w:pStyle w:val="Standard"/>
        <w:tabs>
          <w:tab w:val="left" w:pos="2670"/>
          <w:tab w:val="center" w:pos="4252"/>
          <w:tab w:val="right" w:pos="8504"/>
        </w:tabs>
        <w:spacing w:line="240" w:lineRule="auto"/>
        <w:ind w:left="709" w:right="567"/>
        <w:jc w:val="both"/>
        <w:rPr>
          <w:rFonts w:ascii="Times New Roman" w:hAnsi="Times New Roman" w:cs="Times New Roman"/>
        </w:rPr>
      </w:pPr>
    </w:p>
    <w:p w:rsidR="008248A3" w:rsidRDefault="008248A3" w:rsidP="008248A3">
      <w:pPr>
        <w:pStyle w:val="Standard"/>
        <w:tabs>
          <w:tab w:val="left" w:pos="2670"/>
          <w:tab w:val="center" w:pos="4252"/>
          <w:tab w:val="right" w:pos="8504"/>
        </w:tabs>
        <w:spacing w:line="240" w:lineRule="auto"/>
        <w:ind w:left="0" w:firstLine="709"/>
        <w:jc w:val="both"/>
        <w:rPr>
          <w:rFonts w:ascii="Times New Roman" w:hAnsi="Times New Roman" w:cs="Times New Roman"/>
          <w:sz w:val="24"/>
          <w:szCs w:val="24"/>
        </w:rPr>
      </w:pPr>
    </w:p>
    <w:p w:rsidR="008248A3" w:rsidRDefault="008248A3" w:rsidP="008248A3">
      <w:pPr>
        <w:pStyle w:val="Standard"/>
        <w:tabs>
          <w:tab w:val="left" w:pos="0"/>
          <w:tab w:val="center" w:pos="4252"/>
          <w:tab w:val="right" w:pos="8504"/>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Atualmente, no </w:t>
      </w:r>
      <w:proofErr w:type="spellStart"/>
      <w:r w:rsidRPr="00F5602F">
        <w:rPr>
          <w:rFonts w:ascii="Times New Roman" w:hAnsi="Times New Roman" w:cs="Times New Roman"/>
          <w:i/>
          <w:sz w:val="24"/>
          <w:szCs w:val="24"/>
        </w:rPr>
        <w:t>Facebook</w:t>
      </w:r>
      <w:proofErr w:type="spellEnd"/>
      <w:r>
        <w:rPr>
          <w:rFonts w:ascii="Times New Roman" w:hAnsi="Times New Roman" w:cs="Times New Roman"/>
          <w:sz w:val="24"/>
          <w:szCs w:val="24"/>
        </w:rPr>
        <w:t xml:space="preserve"> e no </w:t>
      </w:r>
      <w:proofErr w:type="spellStart"/>
      <w:r w:rsidRPr="00F5602F">
        <w:rPr>
          <w:rFonts w:ascii="Times New Roman" w:hAnsi="Times New Roman" w:cs="Times New Roman"/>
          <w:i/>
          <w:sz w:val="24"/>
          <w:szCs w:val="24"/>
        </w:rPr>
        <w:t>Twitter</w:t>
      </w:r>
      <w:proofErr w:type="spellEnd"/>
      <w:r>
        <w:rPr>
          <w:rFonts w:ascii="Times New Roman" w:hAnsi="Times New Roman" w:cs="Times New Roman"/>
          <w:sz w:val="24"/>
          <w:szCs w:val="24"/>
        </w:rPr>
        <w:t>, é possível encontrar páginas e perfis de grupos que lideram as mobilizações sociais nas redes. Um exemplo é a página “</w:t>
      </w:r>
      <w:proofErr w:type="spellStart"/>
      <w:r>
        <w:rPr>
          <w:rFonts w:ascii="Times New Roman" w:hAnsi="Times New Roman" w:cs="Times New Roman"/>
          <w:sz w:val="24"/>
          <w:szCs w:val="24"/>
        </w:rPr>
        <w:t>Anonymous</w:t>
      </w:r>
      <w:proofErr w:type="spellEnd"/>
      <w:r>
        <w:rPr>
          <w:rFonts w:ascii="Times New Roman" w:hAnsi="Times New Roman" w:cs="Times New Roman"/>
          <w:sz w:val="24"/>
          <w:szCs w:val="24"/>
        </w:rPr>
        <w:t xml:space="preserve"> Brasil”, que possui quase 1,2 milhões de usuários conectados diretamente. A </w:t>
      </w:r>
      <w:proofErr w:type="spellStart"/>
      <w:r>
        <w:rPr>
          <w:rFonts w:ascii="Times New Roman" w:hAnsi="Times New Roman" w:cs="Times New Roman"/>
          <w:sz w:val="24"/>
          <w:szCs w:val="24"/>
        </w:rPr>
        <w:t>Anonymous</w:t>
      </w:r>
      <w:proofErr w:type="spellEnd"/>
      <w:r>
        <w:rPr>
          <w:rFonts w:ascii="Times New Roman" w:hAnsi="Times New Roman" w:cs="Times New Roman"/>
          <w:sz w:val="24"/>
          <w:szCs w:val="24"/>
        </w:rPr>
        <w:t xml:space="preserve"> (anônimo, em português), recebe esse nome por se tratar de um grupo de pessoas que executa ações em ambientes onde suas identidades verdadeiras são desconhecidas. Após estudos do Instituto Nacional de Tecnologia de Informação, a “legião dos anônimos” foi identificada como maior articuladora de informações e incentivadora dos protestos contra o aumento da tarifa dos transportes e gastos com a Copa.</w:t>
      </w:r>
    </w:p>
    <w:p w:rsidR="008248A3" w:rsidRDefault="008248A3" w:rsidP="008248A3">
      <w:pPr>
        <w:pStyle w:val="Standard"/>
        <w:tabs>
          <w:tab w:val="left" w:pos="0"/>
          <w:tab w:val="center" w:pos="4252"/>
          <w:tab w:val="right" w:pos="8504"/>
        </w:tabs>
        <w:spacing w:line="360" w:lineRule="auto"/>
        <w:ind w:left="0" w:firstLine="567"/>
        <w:jc w:val="both"/>
      </w:pPr>
      <w:r>
        <w:rPr>
          <w:rFonts w:ascii="Times New Roman" w:hAnsi="Times New Roman" w:cs="Times New Roman"/>
          <w:sz w:val="24"/>
          <w:szCs w:val="24"/>
        </w:rPr>
        <w:t xml:space="preserve"> A forma como estas manifestações foram organizadas reforça o conceito da rede social: indivíduos estabelecendo pontos de conexões, isto é, compartilhando dos mesmos interesses. Nos protestos, a rede social foi explorada em dois modos: no modo </w:t>
      </w:r>
      <w:r>
        <w:rPr>
          <w:rFonts w:ascii="Times New Roman" w:hAnsi="Times New Roman" w:cs="Times New Roman"/>
          <w:i/>
          <w:sz w:val="24"/>
          <w:szCs w:val="24"/>
        </w:rPr>
        <w:t>online,</w:t>
      </w:r>
      <w:r>
        <w:rPr>
          <w:rFonts w:ascii="Times New Roman" w:hAnsi="Times New Roman" w:cs="Times New Roman"/>
          <w:sz w:val="24"/>
          <w:szCs w:val="24"/>
        </w:rPr>
        <w:t xml:space="preserve"> como ambiente de comunicação massiva no meio digital, e </w:t>
      </w:r>
      <w:proofErr w:type="spellStart"/>
      <w:r>
        <w:rPr>
          <w:rFonts w:ascii="Times New Roman" w:hAnsi="Times New Roman" w:cs="Times New Roman"/>
          <w:i/>
          <w:sz w:val="24"/>
          <w:szCs w:val="24"/>
        </w:rPr>
        <w:t>offline</w:t>
      </w:r>
      <w:proofErr w:type="spellEnd"/>
      <w:r>
        <w:rPr>
          <w:rFonts w:ascii="Times New Roman" w:hAnsi="Times New Roman" w:cs="Times New Roman"/>
          <w:i/>
          <w:sz w:val="24"/>
          <w:szCs w:val="24"/>
        </w:rPr>
        <w:t>,</w:t>
      </w:r>
      <w:r>
        <w:rPr>
          <w:rFonts w:ascii="Times New Roman" w:hAnsi="Times New Roman" w:cs="Times New Roman"/>
          <w:sz w:val="24"/>
          <w:szCs w:val="24"/>
        </w:rPr>
        <w:t xml:space="preserve"> como pontos de uma rede dispostos na rua, conectados pelo interesse comum de </w:t>
      </w:r>
      <w:proofErr w:type="spellStart"/>
      <w:r>
        <w:rPr>
          <w:rFonts w:ascii="Times New Roman" w:hAnsi="Times New Roman" w:cs="Times New Roman"/>
          <w:sz w:val="24"/>
          <w:szCs w:val="24"/>
        </w:rPr>
        <w:t>reinvindicar</w:t>
      </w:r>
      <w:proofErr w:type="spellEnd"/>
      <w:r>
        <w:rPr>
          <w:rFonts w:ascii="Times New Roman" w:hAnsi="Times New Roman" w:cs="Times New Roman"/>
          <w:sz w:val="24"/>
          <w:szCs w:val="24"/>
        </w:rPr>
        <w:t xml:space="preserve"> seus direitos (figura 3).</w:t>
      </w:r>
    </w:p>
    <w:p w:rsidR="008248A3" w:rsidRDefault="008248A3" w:rsidP="008248A3">
      <w:pPr>
        <w:pStyle w:val="Standard"/>
        <w:tabs>
          <w:tab w:val="left" w:pos="0"/>
          <w:tab w:val="center" w:pos="4252"/>
          <w:tab w:val="right" w:pos="8504"/>
        </w:tabs>
        <w:spacing w:line="360" w:lineRule="auto"/>
        <w:ind w:left="0" w:firstLine="567"/>
        <w:jc w:val="both"/>
        <w:rPr>
          <w:rFonts w:ascii="Times New Roman" w:hAnsi="Times New Roman" w:cs="Times New Roman"/>
          <w:sz w:val="24"/>
          <w:szCs w:val="24"/>
        </w:rPr>
      </w:pPr>
    </w:p>
    <w:p w:rsidR="008248A3" w:rsidRDefault="008248A3" w:rsidP="008248A3">
      <w:pPr>
        <w:pStyle w:val="Standard"/>
        <w:tabs>
          <w:tab w:val="left" w:pos="0"/>
          <w:tab w:val="center" w:pos="4252"/>
          <w:tab w:val="right" w:pos="8504"/>
        </w:tabs>
        <w:spacing w:line="360" w:lineRule="auto"/>
        <w:ind w:left="0" w:firstLine="567"/>
        <w:jc w:val="both"/>
      </w:pPr>
      <w:r>
        <w:rPr>
          <w:rFonts w:ascii="Times New Roman" w:hAnsi="Times New Roman" w:cs="Times New Roman"/>
          <w:noProof/>
          <w:sz w:val="24"/>
          <w:szCs w:val="24"/>
          <w:lang w:eastAsia="pt-BR"/>
        </w:rPr>
        <w:lastRenderedPageBreak/>
        <w:drawing>
          <wp:inline distT="0" distB="0" distL="0" distR="0">
            <wp:extent cx="4843942" cy="2712430"/>
            <wp:effectExtent l="0" t="0" r="0" b="0"/>
            <wp:docPr id="5" name="Imagem 4" descr="red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843942" cy="2712430"/>
                    </a:xfrm>
                    <a:prstGeom prst="rect">
                      <a:avLst/>
                    </a:prstGeom>
                    <a:noFill/>
                    <a:ln>
                      <a:noFill/>
                      <a:prstDash/>
                    </a:ln>
                  </pic:spPr>
                </pic:pic>
              </a:graphicData>
            </a:graphic>
          </wp:inline>
        </w:drawing>
      </w:r>
    </w:p>
    <w:p w:rsidR="008248A3" w:rsidRDefault="008248A3" w:rsidP="008248A3">
      <w:pPr>
        <w:pStyle w:val="Standard"/>
        <w:tabs>
          <w:tab w:val="center" w:pos="4252"/>
          <w:tab w:val="right" w:pos="8504"/>
        </w:tabs>
        <w:spacing w:line="240" w:lineRule="auto"/>
        <w:ind w:right="425"/>
        <w:jc w:val="both"/>
      </w:pPr>
      <w:r>
        <w:rPr>
          <w:rFonts w:ascii="Times New Roman" w:hAnsi="Times New Roman" w:cs="Times New Roman"/>
        </w:rPr>
        <w:t xml:space="preserve">Figura 3: Manifestantes com faixa que insinua que o protesto surgiu nas redes sociais. Disponível em: </w:t>
      </w:r>
      <w:hyperlink r:id="rId15" w:history="1">
        <w:r>
          <w:rPr>
            <w:rStyle w:val="Hyperlink"/>
            <w:rFonts w:ascii="Times New Roman" w:hAnsi="Times New Roman" w:cs="Times New Roman"/>
          </w:rPr>
          <w:t>http://www.brainstorm9.com.br/38147/social-media/aceite-e-incentive-tambem-o-sofativismo/</w:t>
        </w:r>
      </w:hyperlink>
      <w:proofErr w:type="gramStart"/>
      <w:r>
        <w:rPr>
          <w:rFonts w:ascii="Times New Roman" w:hAnsi="Times New Roman" w:cs="Times New Roman"/>
        </w:rPr>
        <w:t xml:space="preserve"> .</w:t>
      </w:r>
      <w:proofErr w:type="gramEnd"/>
      <w:r>
        <w:rPr>
          <w:rFonts w:ascii="Times New Roman" w:hAnsi="Times New Roman" w:cs="Times New Roman"/>
        </w:rPr>
        <w:t xml:space="preserve"> Acesso em 10 de setembro de 2013.</w:t>
      </w:r>
    </w:p>
    <w:p w:rsidR="008248A3" w:rsidRDefault="008248A3" w:rsidP="008248A3">
      <w:pPr>
        <w:pStyle w:val="Standard"/>
        <w:tabs>
          <w:tab w:val="center" w:pos="4252"/>
          <w:tab w:val="right" w:pos="8504"/>
        </w:tabs>
        <w:spacing w:line="240" w:lineRule="auto"/>
        <w:ind w:right="425"/>
        <w:jc w:val="both"/>
        <w:rPr>
          <w:rFonts w:ascii="Times New Roman" w:hAnsi="Times New Roman" w:cs="Times New Roman"/>
        </w:rPr>
      </w:pPr>
    </w:p>
    <w:p w:rsidR="008248A3" w:rsidRDefault="008248A3" w:rsidP="008248A3">
      <w:pPr>
        <w:pStyle w:val="Standard"/>
        <w:tabs>
          <w:tab w:val="center" w:pos="4252"/>
          <w:tab w:val="right" w:pos="8504"/>
        </w:tabs>
        <w:spacing w:line="240" w:lineRule="auto"/>
        <w:ind w:right="425"/>
        <w:jc w:val="both"/>
        <w:rPr>
          <w:rFonts w:ascii="Times New Roman" w:hAnsi="Times New Roman" w:cs="Times New Roman"/>
        </w:rPr>
      </w:pPr>
    </w:p>
    <w:p w:rsidR="008248A3" w:rsidRDefault="008248A3" w:rsidP="008248A3">
      <w:pPr>
        <w:pStyle w:val="Standard"/>
        <w:tabs>
          <w:tab w:val="left" w:pos="0"/>
          <w:tab w:val="center" w:pos="4252"/>
          <w:tab w:val="right" w:pos="8504"/>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Ainda dentro do estudo destes protestos, é possível ver a relação da Teoria do Espiral do Silêncio com os movimentos populares que surgem a partir de mobilizações sociais no meio digital. Em 17 de junho, dia que antecedeu a primeira grande manifestação, a agremiação da Juventude Paulistana do PSDB afirmou que não participaria do movimento por acreditar que o objetivo dele era enfraquecer o governo do estado de São Paulo, cujo representante pertence ao partido do grupo de jovens. No entanto, no dia 19 de junho, após notar as proporções que o protesto alcançou, a Juventude Paulistana do PSDB voltou atrás em outra nota, apoiando as manifestações. Acredita-se que, mais do que por motivos políticos, a revogação da opinião aconteceu pela necessidade de pertencer à maioria e pelo receio de o grupo partidário sofrer algum tipo de isolamento social</w:t>
      </w:r>
      <w:r w:rsidR="005934E7">
        <w:rPr>
          <w:rFonts w:ascii="Times New Roman" w:hAnsi="Times New Roman" w:cs="Times New Roman"/>
          <w:sz w:val="24"/>
          <w:szCs w:val="24"/>
        </w:rPr>
        <w:t xml:space="preserve"> (Teoria da Espiral do Silêncio)</w:t>
      </w:r>
      <w:r>
        <w:rPr>
          <w:rFonts w:ascii="Times New Roman" w:hAnsi="Times New Roman" w:cs="Times New Roman"/>
          <w:sz w:val="24"/>
          <w:szCs w:val="24"/>
        </w:rPr>
        <w:t>.</w:t>
      </w:r>
    </w:p>
    <w:p w:rsidR="008248A3" w:rsidRDefault="008248A3" w:rsidP="008248A3">
      <w:pPr>
        <w:pStyle w:val="Standard"/>
        <w:tabs>
          <w:tab w:val="left" w:pos="0"/>
          <w:tab w:val="center" w:pos="4252"/>
          <w:tab w:val="right" w:pos="8504"/>
        </w:tabs>
        <w:spacing w:line="360" w:lineRule="auto"/>
        <w:ind w:left="0" w:firstLine="567"/>
        <w:jc w:val="both"/>
        <w:rPr>
          <w:rFonts w:ascii="Times New Roman" w:hAnsi="Times New Roman" w:cs="Times New Roman"/>
          <w:sz w:val="24"/>
          <w:szCs w:val="24"/>
        </w:rPr>
      </w:pPr>
    </w:p>
    <w:p w:rsidR="008248A3" w:rsidRDefault="008248A3" w:rsidP="008248A3">
      <w:pPr>
        <w:pStyle w:val="Standard"/>
        <w:tabs>
          <w:tab w:val="left" w:pos="0"/>
          <w:tab w:val="center" w:pos="4252"/>
          <w:tab w:val="right" w:pos="8504"/>
        </w:tabs>
        <w:spacing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Considerações Finais</w:t>
      </w:r>
    </w:p>
    <w:p w:rsidR="008248A3" w:rsidRDefault="008248A3" w:rsidP="008248A3">
      <w:pPr>
        <w:pStyle w:val="Standard"/>
        <w:tabs>
          <w:tab w:val="left" w:pos="0"/>
          <w:tab w:val="center" w:pos="4252"/>
          <w:tab w:val="right" w:pos="8504"/>
        </w:tabs>
        <w:spacing w:line="360" w:lineRule="auto"/>
        <w:ind w:left="0" w:firstLine="567"/>
        <w:jc w:val="both"/>
        <w:rPr>
          <w:rFonts w:ascii="Times New Roman" w:hAnsi="Times New Roman" w:cs="Times New Roman"/>
          <w:b/>
          <w:sz w:val="24"/>
          <w:szCs w:val="24"/>
        </w:rPr>
      </w:pPr>
    </w:p>
    <w:p w:rsidR="008248A3" w:rsidRDefault="008248A3" w:rsidP="008248A3">
      <w:pPr>
        <w:pStyle w:val="Standard"/>
        <w:tabs>
          <w:tab w:val="left" w:pos="0"/>
          <w:tab w:val="center" w:pos="4252"/>
          <w:tab w:val="right" w:pos="8504"/>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 internet como meio de exercício da democracia se mostrou eficiente. Quase 1,5 milhão de brasileiros se uniram e foram às ruas, emba</w:t>
      </w:r>
      <w:r w:rsidR="003F1041">
        <w:rPr>
          <w:rFonts w:ascii="Times New Roman" w:hAnsi="Times New Roman" w:cs="Times New Roman"/>
          <w:sz w:val="24"/>
          <w:szCs w:val="24"/>
        </w:rPr>
        <w:t xml:space="preserve">lados pelo espírito democrático e movidos por diversos argumentos, em geral </w:t>
      </w:r>
      <w:proofErr w:type="gramStart"/>
      <w:r w:rsidR="003F1041">
        <w:rPr>
          <w:rFonts w:ascii="Times New Roman" w:hAnsi="Times New Roman" w:cs="Times New Roman"/>
          <w:sz w:val="24"/>
          <w:szCs w:val="24"/>
        </w:rPr>
        <w:t>à</w:t>
      </w:r>
      <w:proofErr w:type="gramEnd"/>
      <w:r w:rsidR="003F1041">
        <w:rPr>
          <w:rFonts w:ascii="Times New Roman" w:hAnsi="Times New Roman" w:cs="Times New Roman"/>
          <w:sz w:val="24"/>
          <w:szCs w:val="24"/>
        </w:rPr>
        <w:t xml:space="preserve"> favor de redução da tarifa do transporte e contra a corrupção política.</w:t>
      </w:r>
      <w:r>
        <w:rPr>
          <w:rFonts w:ascii="Times New Roman" w:hAnsi="Times New Roman" w:cs="Times New Roman"/>
          <w:sz w:val="24"/>
          <w:szCs w:val="24"/>
        </w:rPr>
        <w:t xml:space="preserve"> A sociabilidade </w:t>
      </w:r>
      <w:r w:rsidRPr="00F5602F">
        <w:rPr>
          <w:rFonts w:ascii="Times New Roman" w:hAnsi="Times New Roman" w:cs="Times New Roman"/>
          <w:i/>
          <w:sz w:val="24"/>
          <w:szCs w:val="24"/>
        </w:rPr>
        <w:t>online</w:t>
      </w:r>
      <w:r>
        <w:rPr>
          <w:rFonts w:ascii="Times New Roman" w:hAnsi="Times New Roman" w:cs="Times New Roman"/>
          <w:sz w:val="24"/>
          <w:szCs w:val="24"/>
        </w:rPr>
        <w:t xml:space="preserve"> não só permitiu como embasou a </w:t>
      </w:r>
      <w:proofErr w:type="spellStart"/>
      <w:r>
        <w:rPr>
          <w:rFonts w:ascii="Times New Roman" w:hAnsi="Times New Roman" w:cs="Times New Roman"/>
          <w:sz w:val="24"/>
          <w:szCs w:val="24"/>
        </w:rPr>
        <w:t>ciberdemocracia</w:t>
      </w:r>
      <w:proofErr w:type="spellEnd"/>
      <w:r>
        <w:rPr>
          <w:rFonts w:ascii="Times New Roman" w:hAnsi="Times New Roman" w:cs="Times New Roman"/>
          <w:sz w:val="24"/>
          <w:szCs w:val="24"/>
        </w:rPr>
        <w:t>.</w:t>
      </w:r>
      <w:r w:rsidR="003F1041">
        <w:rPr>
          <w:rFonts w:ascii="Times New Roman" w:hAnsi="Times New Roman" w:cs="Times New Roman"/>
          <w:sz w:val="24"/>
          <w:szCs w:val="24"/>
        </w:rPr>
        <w:t xml:space="preserve"> As redes sociais permitiram a expressão das opiniões acerca dos interesses </w:t>
      </w:r>
      <w:r w:rsidR="003F1041">
        <w:rPr>
          <w:rFonts w:ascii="Times New Roman" w:hAnsi="Times New Roman" w:cs="Times New Roman"/>
          <w:sz w:val="24"/>
          <w:szCs w:val="24"/>
        </w:rPr>
        <w:lastRenderedPageBreak/>
        <w:t xml:space="preserve">sociais, </w:t>
      </w:r>
      <w:proofErr w:type="gramStart"/>
      <w:r w:rsidR="003F1041">
        <w:rPr>
          <w:rFonts w:ascii="Times New Roman" w:hAnsi="Times New Roman" w:cs="Times New Roman"/>
          <w:sz w:val="24"/>
          <w:szCs w:val="24"/>
        </w:rPr>
        <w:t>a</w:t>
      </w:r>
      <w:proofErr w:type="gramEnd"/>
      <w:r w:rsidR="003F1041">
        <w:rPr>
          <w:rFonts w:ascii="Times New Roman" w:hAnsi="Times New Roman" w:cs="Times New Roman"/>
          <w:sz w:val="24"/>
          <w:szCs w:val="24"/>
        </w:rPr>
        <w:t xml:space="preserve"> organização do protesto, a inclusão de pessoas ao longo do processo de mobilização social e a reunião de imagens e textos que comprovam a existência do vínculo entre a internet e o segundo maior protesto brasileiro.</w:t>
      </w:r>
      <w:r>
        <w:rPr>
          <w:rFonts w:ascii="Times New Roman" w:hAnsi="Times New Roman" w:cs="Times New Roman"/>
          <w:sz w:val="24"/>
          <w:szCs w:val="24"/>
        </w:rPr>
        <w:t xml:space="preserve"> Mais do que nunca o meio físico e o meio digital estão se mesclando.</w:t>
      </w:r>
    </w:p>
    <w:p w:rsidR="008248A3" w:rsidRPr="005934E7" w:rsidRDefault="008248A3" w:rsidP="008248A3">
      <w:pPr>
        <w:pStyle w:val="Standard"/>
        <w:tabs>
          <w:tab w:val="left" w:pos="0"/>
          <w:tab w:val="center" w:pos="4252"/>
          <w:tab w:val="right" w:pos="8504"/>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 comunicação mediada por computador ultrapassou o tempo dos bate-papos, vídeos e fotos como fontes unicamente de entretenimento; cada dia mais os usuários das mídias e das redes sociais reconhecem a potencialidade de alcance massivo das mídias digitais. Acredita-se que estas foram as primeiras de grandes manifestações que ainda estão por vir, uma vez que, com a eficácia dessa ferramenta comprovada, a internet tende a ser mais explorada nesse âm</w:t>
      </w:r>
      <w:r w:rsidRPr="005934E7">
        <w:rPr>
          <w:rFonts w:ascii="Times New Roman" w:hAnsi="Times New Roman" w:cs="Times New Roman"/>
          <w:sz w:val="24"/>
          <w:szCs w:val="24"/>
        </w:rPr>
        <w:t>bito de reivindicação dos direitos e cobrança do cumprimento dos deveres do Estado.</w:t>
      </w:r>
    </w:p>
    <w:p w:rsidR="008248A3" w:rsidRPr="005934E7" w:rsidRDefault="008248A3" w:rsidP="008248A3">
      <w:pPr>
        <w:pStyle w:val="Standard"/>
        <w:tabs>
          <w:tab w:val="left" w:pos="0"/>
          <w:tab w:val="center" w:pos="4252"/>
          <w:tab w:val="right" w:pos="8504"/>
        </w:tabs>
        <w:spacing w:line="360" w:lineRule="auto"/>
        <w:ind w:left="0" w:firstLine="567"/>
        <w:jc w:val="both"/>
        <w:rPr>
          <w:rFonts w:ascii="Times New Roman" w:hAnsi="Times New Roman" w:cs="Times New Roman"/>
          <w:sz w:val="24"/>
          <w:szCs w:val="24"/>
        </w:rPr>
      </w:pPr>
    </w:p>
    <w:p w:rsidR="008248A3" w:rsidRPr="005934E7" w:rsidRDefault="008248A3" w:rsidP="005934E7">
      <w:pPr>
        <w:pStyle w:val="Standard"/>
        <w:spacing w:line="360" w:lineRule="auto"/>
        <w:ind w:left="0"/>
        <w:jc w:val="both"/>
        <w:rPr>
          <w:rFonts w:ascii="Times New Roman" w:hAnsi="Times New Roman" w:cs="Times New Roman"/>
          <w:b/>
          <w:sz w:val="24"/>
          <w:szCs w:val="24"/>
        </w:rPr>
      </w:pPr>
      <w:r w:rsidRPr="005934E7">
        <w:rPr>
          <w:rFonts w:ascii="Times New Roman" w:hAnsi="Times New Roman" w:cs="Times New Roman"/>
          <w:b/>
          <w:sz w:val="24"/>
          <w:szCs w:val="24"/>
        </w:rPr>
        <w:t>Referências:</w:t>
      </w:r>
    </w:p>
    <w:p w:rsidR="005934E7" w:rsidRPr="005934E7" w:rsidRDefault="005934E7" w:rsidP="005934E7">
      <w:pPr>
        <w:pStyle w:val="Standard"/>
        <w:spacing w:line="360" w:lineRule="auto"/>
        <w:ind w:left="0"/>
        <w:jc w:val="both"/>
        <w:rPr>
          <w:rFonts w:ascii="Times New Roman" w:hAnsi="Times New Roman" w:cs="Times New Roman"/>
          <w:sz w:val="24"/>
          <w:szCs w:val="24"/>
        </w:rPr>
      </w:pPr>
      <w:proofErr w:type="gramStart"/>
      <w:r w:rsidRPr="005934E7">
        <w:rPr>
          <w:rFonts w:ascii="Times New Roman" w:hAnsi="Times New Roman" w:cs="Times New Roman"/>
          <w:sz w:val="24"/>
          <w:szCs w:val="24"/>
        </w:rPr>
        <w:t>A.;</w:t>
      </w:r>
      <w:proofErr w:type="gramEnd"/>
      <w:r w:rsidRPr="005934E7">
        <w:rPr>
          <w:rFonts w:ascii="Times New Roman" w:hAnsi="Times New Roman" w:cs="Times New Roman"/>
          <w:sz w:val="24"/>
          <w:szCs w:val="24"/>
        </w:rPr>
        <w:t xml:space="preserve">CUNHA, Paulo. Olhares sobre a </w:t>
      </w:r>
      <w:proofErr w:type="spellStart"/>
      <w:r w:rsidRPr="005934E7">
        <w:rPr>
          <w:rFonts w:ascii="Times New Roman" w:hAnsi="Times New Roman" w:cs="Times New Roman"/>
          <w:sz w:val="24"/>
          <w:szCs w:val="24"/>
        </w:rPr>
        <w:t>cibercultura</w:t>
      </w:r>
      <w:proofErr w:type="spellEnd"/>
      <w:r w:rsidRPr="005934E7">
        <w:rPr>
          <w:rFonts w:ascii="Times New Roman" w:hAnsi="Times New Roman" w:cs="Times New Roman"/>
          <w:sz w:val="24"/>
          <w:szCs w:val="24"/>
        </w:rPr>
        <w:t>. Porto Alegre: Sulina, 2003.</w:t>
      </w:r>
    </w:p>
    <w:p w:rsidR="005934E7" w:rsidRPr="005934E7" w:rsidRDefault="005934E7" w:rsidP="005934E7">
      <w:pPr>
        <w:pStyle w:val="Standard"/>
        <w:spacing w:line="360" w:lineRule="auto"/>
        <w:ind w:left="0"/>
        <w:jc w:val="both"/>
        <w:rPr>
          <w:rFonts w:ascii="Times New Roman" w:hAnsi="Times New Roman" w:cs="Times New Roman"/>
          <w:sz w:val="24"/>
          <w:szCs w:val="24"/>
        </w:rPr>
      </w:pPr>
    </w:p>
    <w:p w:rsidR="005934E7" w:rsidRPr="005934E7" w:rsidRDefault="005934E7" w:rsidP="005934E7">
      <w:pPr>
        <w:pStyle w:val="Standard"/>
        <w:spacing w:line="360" w:lineRule="auto"/>
        <w:ind w:left="0"/>
        <w:jc w:val="both"/>
        <w:rPr>
          <w:rFonts w:ascii="Times New Roman" w:hAnsi="Times New Roman" w:cs="Times New Roman"/>
          <w:sz w:val="24"/>
          <w:szCs w:val="24"/>
        </w:rPr>
      </w:pPr>
      <w:r w:rsidRPr="005934E7">
        <w:rPr>
          <w:rFonts w:ascii="Times New Roman" w:hAnsi="Times New Roman" w:cs="Times New Roman"/>
          <w:sz w:val="24"/>
          <w:szCs w:val="24"/>
        </w:rPr>
        <w:t>AUGRAS, Monique. Opinião pública: teoria e pesquisa. São Paulo: Vozes, 1970.</w:t>
      </w:r>
    </w:p>
    <w:p w:rsidR="005934E7" w:rsidRPr="005934E7" w:rsidRDefault="005934E7" w:rsidP="005934E7">
      <w:pPr>
        <w:pStyle w:val="Standard"/>
        <w:spacing w:line="360" w:lineRule="auto"/>
        <w:ind w:left="0"/>
        <w:jc w:val="both"/>
        <w:rPr>
          <w:rFonts w:ascii="Times New Roman" w:hAnsi="Times New Roman" w:cs="Times New Roman"/>
          <w:sz w:val="24"/>
          <w:szCs w:val="24"/>
        </w:rPr>
      </w:pPr>
    </w:p>
    <w:p w:rsidR="005934E7" w:rsidRPr="005934E7" w:rsidRDefault="005934E7" w:rsidP="005934E7">
      <w:pPr>
        <w:pStyle w:val="Standard"/>
        <w:spacing w:line="360" w:lineRule="auto"/>
        <w:ind w:left="0"/>
        <w:jc w:val="both"/>
        <w:rPr>
          <w:rFonts w:ascii="Times New Roman" w:hAnsi="Times New Roman" w:cs="Times New Roman"/>
          <w:sz w:val="24"/>
          <w:szCs w:val="24"/>
        </w:rPr>
      </w:pPr>
      <w:r w:rsidRPr="005934E7">
        <w:rPr>
          <w:rFonts w:ascii="Times New Roman" w:hAnsi="Times New Roman" w:cs="Times New Roman"/>
          <w:color w:val="000000"/>
          <w:sz w:val="24"/>
          <w:szCs w:val="24"/>
          <w:shd w:val="clear" w:color="auto" w:fill="FFFFFF"/>
        </w:rPr>
        <w:t xml:space="preserve">CURY, Lucilene; CAPOBIANCO, Ligia; CYPRIANO, </w:t>
      </w:r>
      <w:proofErr w:type="spellStart"/>
      <w:r w:rsidRPr="005934E7">
        <w:rPr>
          <w:rFonts w:ascii="Times New Roman" w:hAnsi="Times New Roman" w:cs="Times New Roman"/>
          <w:color w:val="000000"/>
          <w:sz w:val="24"/>
          <w:szCs w:val="24"/>
          <w:shd w:val="clear" w:color="auto" w:fill="FFFFFF"/>
        </w:rPr>
        <w:t>Pelópidas</w:t>
      </w:r>
      <w:proofErr w:type="spellEnd"/>
      <w:r w:rsidRPr="005934E7">
        <w:rPr>
          <w:rFonts w:ascii="Times New Roman" w:hAnsi="Times New Roman" w:cs="Times New Roman"/>
          <w:color w:val="000000"/>
          <w:sz w:val="24"/>
          <w:szCs w:val="24"/>
          <w:shd w:val="clear" w:color="auto" w:fill="FFFFFF"/>
        </w:rPr>
        <w:t xml:space="preserve">. A </w:t>
      </w:r>
      <w:proofErr w:type="spellStart"/>
      <w:r w:rsidRPr="005934E7">
        <w:rPr>
          <w:rFonts w:ascii="Times New Roman" w:hAnsi="Times New Roman" w:cs="Times New Roman"/>
          <w:color w:val="000000"/>
          <w:sz w:val="24"/>
          <w:szCs w:val="24"/>
          <w:shd w:val="clear" w:color="auto" w:fill="FFFFFF"/>
        </w:rPr>
        <w:t>Cibercultura</w:t>
      </w:r>
      <w:proofErr w:type="spellEnd"/>
      <w:r w:rsidRPr="005934E7">
        <w:rPr>
          <w:rFonts w:ascii="Times New Roman" w:hAnsi="Times New Roman" w:cs="Times New Roman"/>
          <w:color w:val="000000"/>
          <w:sz w:val="24"/>
          <w:szCs w:val="24"/>
          <w:shd w:val="clear" w:color="auto" w:fill="FFFFFF"/>
        </w:rPr>
        <w:t xml:space="preserve"> como uma questão de cultura. In: Simpósio Nacional </w:t>
      </w:r>
      <w:proofErr w:type="spellStart"/>
      <w:proofErr w:type="gramStart"/>
      <w:r w:rsidRPr="005934E7">
        <w:rPr>
          <w:rFonts w:ascii="Times New Roman" w:hAnsi="Times New Roman" w:cs="Times New Roman"/>
          <w:color w:val="000000"/>
          <w:sz w:val="24"/>
          <w:szCs w:val="24"/>
          <w:shd w:val="clear" w:color="auto" w:fill="FFFFFF"/>
        </w:rPr>
        <w:t>ABCiber</w:t>
      </w:r>
      <w:proofErr w:type="spellEnd"/>
      <w:proofErr w:type="gramEnd"/>
      <w:r w:rsidRPr="005934E7">
        <w:rPr>
          <w:rFonts w:ascii="Times New Roman" w:hAnsi="Times New Roman" w:cs="Times New Roman"/>
          <w:color w:val="000000"/>
          <w:sz w:val="24"/>
          <w:szCs w:val="24"/>
          <w:shd w:val="clear" w:color="auto" w:fill="FFFFFF"/>
        </w:rPr>
        <w:t xml:space="preserve">. 3. </w:t>
      </w:r>
      <w:proofErr w:type="gramStart"/>
      <w:r w:rsidRPr="005934E7">
        <w:rPr>
          <w:rFonts w:ascii="Times New Roman" w:hAnsi="Times New Roman" w:cs="Times New Roman"/>
          <w:color w:val="000000"/>
          <w:sz w:val="24"/>
          <w:szCs w:val="24"/>
          <w:shd w:val="clear" w:color="auto" w:fill="FFFFFF"/>
        </w:rPr>
        <w:t>2009, São Paulo</w:t>
      </w:r>
      <w:proofErr w:type="gramEnd"/>
      <w:r w:rsidRPr="005934E7">
        <w:rPr>
          <w:rFonts w:ascii="Times New Roman" w:hAnsi="Times New Roman" w:cs="Times New Roman"/>
          <w:color w:val="000000"/>
          <w:sz w:val="24"/>
          <w:szCs w:val="24"/>
          <w:shd w:val="clear" w:color="auto" w:fill="FFFFFF"/>
        </w:rPr>
        <w:t xml:space="preserve">. </w:t>
      </w:r>
      <w:r w:rsidRPr="005934E7">
        <w:rPr>
          <w:rFonts w:ascii="Times New Roman" w:hAnsi="Times New Roman" w:cs="Times New Roman"/>
          <w:b/>
          <w:color w:val="000000"/>
          <w:sz w:val="24"/>
          <w:szCs w:val="24"/>
          <w:shd w:val="clear" w:color="auto" w:fill="FFFFFF"/>
        </w:rPr>
        <w:t xml:space="preserve">Educação e Aprendizagem. </w:t>
      </w:r>
      <w:r w:rsidRPr="005934E7">
        <w:rPr>
          <w:rFonts w:ascii="Times New Roman" w:hAnsi="Times New Roman" w:cs="Times New Roman"/>
          <w:color w:val="000000"/>
          <w:sz w:val="24"/>
          <w:szCs w:val="24"/>
          <w:shd w:val="clear" w:color="auto" w:fill="FFFFFF"/>
        </w:rPr>
        <w:t xml:space="preserve"> Disponível em: &lt;</w:t>
      </w:r>
      <w:hyperlink r:id="rId16" w:history="1">
        <w:r w:rsidRPr="005934E7">
          <w:rPr>
            <w:rStyle w:val="Hyperlink"/>
            <w:rFonts w:ascii="Times New Roman" w:hAnsi="Times New Roman" w:cs="Times New Roman"/>
            <w:sz w:val="24"/>
            <w:szCs w:val="24"/>
          </w:rPr>
          <w:t>http://www.cca.eca.usp.br/sites/cca.eca.usp.br/files/eixo4_art16.pdf</w:t>
        </w:r>
      </w:hyperlink>
      <w:r w:rsidRPr="005934E7">
        <w:rPr>
          <w:rFonts w:ascii="Times New Roman" w:hAnsi="Times New Roman" w:cs="Times New Roman"/>
          <w:sz w:val="24"/>
          <w:szCs w:val="24"/>
        </w:rPr>
        <w:t xml:space="preserve"> &gt;. Acesso em 01 set. 2013</w:t>
      </w:r>
    </w:p>
    <w:p w:rsidR="005934E7" w:rsidRPr="005934E7" w:rsidRDefault="005934E7" w:rsidP="005934E7">
      <w:pPr>
        <w:pStyle w:val="Standard"/>
        <w:spacing w:line="360" w:lineRule="auto"/>
        <w:ind w:left="0"/>
        <w:jc w:val="both"/>
        <w:rPr>
          <w:rFonts w:ascii="Times New Roman" w:hAnsi="Times New Roman" w:cs="Times New Roman"/>
          <w:sz w:val="24"/>
          <w:szCs w:val="24"/>
        </w:rPr>
      </w:pPr>
    </w:p>
    <w:p w:rsidR="005934E7" w:rsidRPr="005934E7" w:rsidRDefault="005934E7" w:rsidP="005934E7">
      <w:pPr>
        <w:pStyle w:val="Ttulo1"/>
        <w:shd w:val="clear" w:color="auto" w:fill="FFFFFF"/>
        <w:spacing w:before="0" w:after="0" w:line="360" w:lineRule="auto"/>
        <w:jc w:val="both"/>
        <w:rPr>
          <w:b w:val="0"/>
          <w:sz w:val="24"/>
          <w:szCs w:val="24"/>
        </w:rPr>
      </w:pPr>
      <w:r w:rsidRPr="005934E7">
        <w:rPr>
          <w:b w:val="0"/>
          <w:bCs w:val="0"/>
          <w:sz w:val="24"/>
          <w:szCs w:val="24"/>
        </w:rPr>
        <w:t>De #</w:t>
      </w:r>
      <w:proofErr w:type="spellStart"/>
      <w:proofErr w:type="gramStart"/>
      <w:r w:rsidRPr="005934E7">
        <w:rPr>
          <w:b w:val="0"/>
          <w:bCs w:val="0"/>
          <w:sz w:val="24"/>
          <w:szCs w:val="24"/>
        </w:rPr>
        <w:t>VempraRua</w:t>
      </w:r>
      <w:proofErr w:type="spellEnd"/>
      <w:proofErr w:type="gramEnd"/>
      <w:r w:rsidRPr="005934E7">
        <w:rPr>
          <w:b w:val="0"/>
          <w:bCs w:val="0"/>
          <w:sz w:val="24"/>
          <w:szCs w:val="24"/>
        </w:rPr>
        <w:t xml:space="preserve"> a #</w:t>
      </w:r>
      <w:proofErr w:type="spellStart"/>
      <w:r w:rsidRPr="005934E7">
        <w:rPr>
          <w:b w:val="0"/>
          <w:bCs w:val="0"/>
          <w:sz w:val="24"/>
          <w:szCs w:val="24"/>
        </w:rPr>
        <w:t>ForaDilma</w:t>
      </w:r>
      <w:proofErr w:type="spellEnd"/>
      <w:r w:rsidRPr="005934E7">
        <w:rPr>
          <w:b w:val="0"/>
          <w:bCs w:val="0"/>
          <w:sz w:val="24"/>
          <w:szCs w:val="24"/>
        </w:rPr>
        <w:t xml:space="preserve">, os </w:t>
      </w:r>
      <w:proofErr w:type="spellStart"/>
      <w:r w:rsidRPr="005934E7">
        <w:rPr>
          <w:b w:val="0"/>
          <w:bCs w:val="0"/>
          <w:sz w:val="24"/>
          <w:szCs w:val="24"/>
        </w:rPr>
        <w:t>TTs</w:t>
      </w:r>
      <w:proofErr w:type="spellEnd"/>
      <w:r w:rsidRPr="005934E7">
        <w:rPr>
          <w:b w:val="0"/>
          <w:bCs w:val="0"/>
          <w:sz w:val="24"/>
          <w:szCs w:val="24"/>
        </w:rPr>
        <w:t xml:space="preserve"> das mobilizações. In: Diário Catarinense, 18 jun. 2013. Disponível em: &lt;</w:t>
      </w:r>
      <w:hyperlink r:id="rId17" w:history="1">
        <w:r w:rsidRPr="005934E7">
          <w:rPr>
            <w:rStyle w:val="Hyperlink"/>
            <w:b w:val="0"/>
            <w:sz w:val="24"/>
            <w:szCs w:val="24"/>
          </w:rPr>
          <w:t>http://diariocatarinense</w:t>
        </w:r>
        <w:bookmarkStart w:id="2" w:name="_Hlt367326620"/>
        <w:bookmarkEnd w:id="2"/>
        <w:r w:rsidRPr="005934E7">
          <w:rPr>
            <w:rStyle w:val="Hyperlink"/>
            <w:b w:val="0"/>
            <w:sz w:val="24"/>
            <w:szCs w:val="24"/>
          </w:rPr>
          <w:t>.clicrbs.com.br/sc/geral/noticia/2013/06/de-vemprarua-a-foradilma-os-tts-das-mobilizacoes-4173663.html</w:t>
        </w:r>
      </w:hyperlink>
      <w:r w:rsidRPr="005934E7">
        <w:rPr>
          <w:b w:val="0"/>
          <w:sz w:val="24"/>
          <w:szCs w:val="24"/>
        </w:rPr>
        <w:t>&gt;. Acesso em 09 de set. 2013.</w:t>
      </w:r>
    </w:p>
    <w:p w:rsidR="005934E7" w:rsidRPr="005934E7" w:rsidRDefault="005934E7" w:rsidP="005934E7">
      <w:pPr>
        <w:pStyle w:val="Ttulo1"/>
        <w:shd w:val="clear" w:color="auto" w:fill="FFFFFF"/>
        <w:spacing w:before="0" w:after="0" w:line="360" w:lineRule="auto"/>
        <w:jc w:val="both"/>
        <w:rPr>
          <w:sz w:val="24"/>
          <w:szCs w:val="24"/>
        </w:rPr>
      </w:pPr>
    </w:p>
    <w:p w:rsidR="005934E7" w:rsidRPr="005934E7" w:rsidRDefault="00B16E07" w:rsidP="005934E7">
      <w:pPr>
        <w:pStyle w:val="Standard"/>
        <w:spacing w:line="36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Espiral do Silêncio</w:t>
      </w:r>
      <w:r w:rsidR="005934E7" w:rsidRPr="005934E7">
        <w:rPr>
          <w:rFonts w:ascii="Times New Roman" w:hAnsi="Times New Roman" w:cs="Times New Roman"/>
          <w:color w:val="000000"/>
          <w:sz w:val="24"/>
          <w:szCs w:val="24"/>
          <w:shd w:val="clear" w:color="auto" w:fill="FFFFFF"/>
        </w:rPr>
        <w:t xml:space="preserve">. In: WIKIPÉDIA, a enciclopédia livre. Flórida: </w:t>
      </w:r>
      <w:proofErr w:type="spellStart"/>
      <w:r w:rsidR="005934E7" w:rsidRPr="005934E7">
        <w:rPr>
          <w:rFonts w:ascii="Times New Roman" w:hAnsi="Times New Roman" w:cs="Times New Roman"/>
          <w:color w:val="000000"/>
          <w:sz w:val="24"/>
          <w:szCs w:val="24"/>
          <w:shd w:val="clear" w:color="auto" w:fill="FFFFFF"/>
        </w:rPr>
        <w:t>Wikimedia</w:t>
      </w:r>
      <w:proofErr w:type="spellEnd"/>
      <w:r w:rsidR="005934E7" w:rsidRPr="005934E7">
        <w:rPr>
          <w:rFonts w:ascii="Times New Roman" w:hAnsi="Times New Roman" w:cs="Times New Roman"/>
          <w:color w:val="000000"/>
          <w:sz w:val="24"/>
          <w:szCs w:val="24"/>
          <w:shd w:val="clear" w:color="auto" w:fill="FFFFFF"/>
        </w:rPr>
        <w:t xml:space="preserve"> Foundation, 2013. Disponível em: &lt;</w:t>
      </w:r>
      <w:hyperlink r:id="rId18" w:history="1">
        <w:r w:rsidR="005934E7" w:rsidRPr="005934E7">
          <w:rPr>
            <w:rStyle w:val="Hyperlink"/>
            <w:rFonts w:ascii="Times New Roman" w:hAnsi="Times New Roman" w:cs="Times New Roman"/>
            <w:color w:val="663366"/>
            <w:sz w:val="24"/>
            <w:szCs w:val="24"/>
            <w:shd w:val="clear" w:color="auto" w:fill="FFFFFF"/>
          </w:rPr>
          <w:t>http://pt.wikipedia.org/w/index.php?title=Espiral_do_sil%C3%AAncio&amp;oldid=35275277</w:t>
        </w:r>
      </w:hyperlink>
      <w:r w:rsidR="005934E7" w:rsidRPr="005934E7">
        <w:rPr>
          <w:rFonts w:ascii="Times New Roman" w:hAnsi="Times New Roman" w:cs="Times New Roman"/>
          <w:color w:val="000000"/>
          <w:sz w:val="24"/>
          <w:szCs w:val="24"/>
          <w:shd w:val="clear" w:color="auto" w:fill="FFFFFF"/>
        </w:rPr>
        <w:t>&gt;. Acesso em: 29 ago. 2013.</w:t>
      </w:r>
    </w:p>
    <w:p w:rsidR="005934E7" w:rsidRPr="005934E7" w:rsidRDefault="005934E7" w:rsidP="005934E7">
      <w:pPr>
        <w:pStyle w:val="Standard"/>
        <w:spacing w:line="360" w:lineRule="auto"/>
        <w:ind w:left="0"/>
        <w:jc w:val="both"/>
        <w:rPr>
          <w:rFonts w:ascii="Times New Roman" w:hAnsi="Times New Roman" w:cs="Times New Roman"/>
          <w:sz w:val="24"/>
          <w:szCs w:val="24"/>
        </w:rPr>
      </w:pPr>
    </w:p>
    <w:p w:rsidR="005934E7" w:rsidRPr="005934E7" w:rsidRDefault="005934E7" w:rsidP="005934E7">
      <w:pPr>
        <w:pStyle w:val="Standard"/>
        <w:spacing w:line="360" w:lineRule="auto"/>
        <w:ind w:left="0"/>
        <w:jc w:val="both"/>
        <w:rPr>
          <w:rFonts w:ascii="Times New Roman" w:hAnsi="Times New Roman" w:cs="Times New Roman"/>
          <w:sz w:val="24"/>
          <w:szCs w:val="24"/>
        </w:rPr>
      </w:pPr>
      <w:r w:rsidRPr="005934E7">
        <w:rPr>
          <w:rFonts w:ascii="Times New Roman" w:hAnsi="Times New Roman" w:cs="Times New Roman"/>
          <w:sz w:val="24"/>
          <w:szCs w:val="24"/>
        </w:rPr>
        <w:lastRenderedPageBreak/>
        <w:t xml:space="preserve">GIBSON, Willian. </w:t>
      </w:r>
      <w:proofErr w:type="spellStart"/>
      <w:r w:rsidRPr="005934E7">
        <w:rPr>
          <w:rFonts w:ascii="Times New Roman" w:hAnsi="Times New Roman" w:cs="Times New Roman"/>
          <w:sz w:val="24"/>
          <w:szCs w:val="24"/>
        </w:rPr>
        <w:t>Neuromancer</w:t>
      </w:r>
      <w:proofErr w:type="spellEnd"/>
      <w:r w:rsidRPr="005934E7">
        <w:rPr>
          <w:rFonts w:ascii="Times New Roman" w:hAnsi="Times New Roman" w:cs="Times New Roman"/>
          <w:sz w:val="24"/>
          <w:szCs w:val="24"/>
        </w:rPr>
        <w:t>. São Paulo: Aleph, 2003.</w:t>
      </w:r>
    </w:p>
    <w:p w:rsidR="005934E7" w:rsidRPr="005934E7" w:rsidRDefault="005934E7" w:rsidP="005934E7">
      <w:pPr>
        <w:pStyle w:val="Standard"/>
        <w:spacing w:line="360" w:lineRule="auto"/>
        <w:ind w:left="0"/>
        <w:jc w:val="both"/>
        <w:rPr>
          <w:rFonts w:ascii="Times New Roman" w:hAnsi="Times New Roman" w:cs="Times New Roman"/>
          <w:sz w:val="24"/>
          <w:szCs w:val="24"/>
        </w:rPr>
      </w:pPr>
    </w:p>
    <w:p w:rsidR="005934E7" w:rsidRPr="005934E7" w:rsidRDefault="005934E7" w:rsidP="005934E7">
      <w:pPr>
        <w:pStyle w:val="Standard"/>
        <w:spacing w:line="360" w:lineRule="auto"/>
        <w:ind w:left="0"/>
        <w:jc w:val="both"/>
        <w:rPr>
          <w:rFonts w:ascii="Times New Roman" w:hAnsi="Times New Roman" w:cs="Times New Roman"/>
          <w:color w:val="000000"/>
          <w:sz w:val="24"/>
          <w:szCs w:val="24"/>
          <w:shd w:val="clear" w:color="auto" w:fill="FFFFFF"/>
        </w:rPr>
      </w:pPr>
      <w:r w:rsidRPr="005934E7">
        <w:rPr>
          <w:rFonts w:ascii="Times New Roman" w:hAnsi="Times New Roman" w:cs="Times New Roman"/>
          <w:color w:val="000000"/>
          <w:sz w:val="24"/>
          <w:szCs w:val="24"/>
          <w:shd w:val="clear" w:color="auto" w:fill="FFFFFF"/>
        </w:rPr>
        <w:t xml:space="preserve">HASHTAG. In: WIKIPÉDIA, a enciclopédia livre. Flórida: </w:t>
      </w:r>
      <w:proofErr w:type="spellStart"/>
      <w:r w:rsidRPr="005934E7">
        <w:rPr>
          <w:rFonts w:ascii="Times New Roman" w:hAnsi="Times New Roman" w:cs="Times New Roman"/>
          <w:color w:val="000000"/>
          <w:sz w:val="24"/>
          <w:szCs w:val="24"/>
          <w:shd w:val="clear" w:color="auto" w:fill="FFFFFF"/>
        </w:rPr>
        <w:t>Wikimedia</w:t>
      </w:r>
      <w:proofErr w:type="spellEnd"/>
      <w:r w:rsidRPr="005934E7">
        <w:rPr>
          <w:rFonts w:ascii="Times New Roman" w:hAnsi="Times New Roman" w:cs="Times New Roman"/>
          <w:color w:val="000000"/>
          <w:sz w:val="24"/>
          <w:szCs w:val="24"/>
          <w:shd w:val="clear" w:color="auto" w:fill="FFFFFF"/>
        </w:rPr>
        <w:t xml:space="preserve"> Foundation, 2013. Disponível em: &lt;</w:t>
      </w:r>
      <w:hyperlink r:id="rId19" w:history="1">
        <w:r w:rsidRPr="005934E7">
          <w:rPr>
            <w:rStyle w:val="Hyperlink"/>
            <w:rFonts w:ascii="Times New Roman" w:hAnsi="Times New Roman" w:cs="Times New Roman"/>
            <w:color w:val="663366"/>
            <w:sz w:val="24"/>
            <w:szCs w:val="24"/>
            <w:shd w:val="clear" w:color="auto" w:fill="FFFFFF"/>
          </w:rPr>
          <w:t>http://pt.wikipedia.org/w/index.php?title=Hashtag&amp;oldid=36831979</w:t>
        </w:r>
      </w:hyperlink>
      <w:r w:rsidRPr="005934E7">
        <w:rPr>
          <w:rFonts w:ascii="Times New Roman" w:hAnsi="Times New Roman" w:cs="Times New Roman"/>
          <w:color w:val="000000"/>
          <w:sz w:val="24"/>
          <w:szCs w:val="24"/>
          <w:shd w:val="clear" w:color="auto" w:fill="FFFFFF"/>
        </w:rPr>
        <w:t>&gt;. Acesso em: 19 set. 2013</w:t>
      </w:r>
    </w:p>
    <w:p w:rsidR="005934E7" w:rsidRPr="005934E7" w:rsidRDefault="005934E7" w:rsidP="005934E7">
      <w:pPr>
        <w:pStyle w:val="Standard"/>
        <w:spacing w:line="360" w:lineRule="auto"/>
        <w:ind w:left="0"/>
        <w:jc w:val="both"/>
        <w:rPr>
          <w:rFonts w:ascii="Times New Roman" w:hAnsi="Times New Roman" w:cs="Times New Roman"/>
          <w:sz w:val="24"/>
          <w:szCs w:val="24"/>
        </w:rPr>
      </w:pPr>
    </w:p>
    <w:p w:rsidR="005934E7" w:rsidRPr="005934E7" w:rsidRDefault="003F1041" w:rsidP="005934E7">
      <w:pPr>
        <w:pStyle w:val="Standard"/>
        <w:spacing w:line="360" w:lineRule="auto"/>
        <w:ind w:left="0"/>
        <w:jc w:val="both"/>
        <w:rPr>
          <w:rFonts w:ascii="Times New Roman" w:hAnsi="Times New Roman" w:cs="Times New Roman"/>
          <w:sz w:val="24"/>
          <w:szCs w:val="24"/>
        </w:rPr>
      </w:pPr>
      <w:r>
        <w:rPr>
          <w:rFonts w:ascii="Times New Roman" w:hAnsi="Times New Roman" w:cs="Times New Roman"/>
          <w:sz w:val="24"/>
          <w:szCs w:val="24"/>
        </w:rPr>
        <w:t>TORO, Bernardo. O que é mobilização social? In:</w:t>
      </w:r>
      <w:r w:rsidR="00B16E07">
        <w:rPr>
          <w:rFonts w:ascii="Times New Roman" w:hAnsi="Times New Roman" w:cs="Times New Roman"/>
          <w:sz w:val="24"/>
          <w:szCs w:val="24"/>
        </w:rPr>
        <w:t xml:space="preserve"> Nossa Salvador, 2011. Disponível em: &lt;</w:t>
      </w:r>
      <w:hyperlink r:id="rId20" w:history="1">
        <w:r w:rsidR="005934E7" w:rsidRPr="005934E7">
          <w:rPr>
            <w:rStyle w:val="Hyperlink"/>
            <w:rFonts w:ascii="Times New Roman" w:hAnsi="Times New Roman" w:cs="Times New Roman"/>
            <w:sz w:val="24"/>
            <w:szCs w:val="24"/>
          </w:rPr>
          <w:t>http://www.nossasalvador.org.br/site/colunas/135-o-que-e-mobilizacao-social</w:t>
        </w:r>
      </w:hyperlink>
      <w:r w:rsidR="00B16E07">
        <w:rPr>
          <w:rFonts w:ascii="Times New Roman" w:hAnsi="Times New Roman" w:cs="Times New Roman"/>
          <w:sz w:val="24"/>
          <w:szCs w:val="24"/>
        </w:rPr>
        <w:t>&gt;. Acesso em: 16 set.2013.</w:t>
      </w:r>
    </w:p>
    <w:p w:rsidR="005934E7" w:rsidRPr="005934E7" w:rsidRDefault="005934E7" w:rsidP="005934E7">
      <w:pPr>
        <w:pStyle w:val="Standard"/>
        <w:spacing w:line="360" w:lineRule="auto"/>
        <w:ind w:left="0"/>
        <w:jc w:val="both"/>
        <w:rPr>
          <w:rFonts w:ascii="Times New Roman" w:hAnsi="Times New Roman" w:cs="Times New Roman"/>
          <w:sz w:val="24"/>
          <w:szCs w:val="24"/>
        </w:rPr>
      </w:pPr>
    </w:p>
    <w:p w:rsidR="005934E7" w:rsidRPr="005934E7" w:rsidRDefault="005934E7" w:rsidP="005934E7">
      <w:pPr>
        <w:pStyle w:val="Standard"/>
        <w:spacing w:line="360" w:lineRule="auto"/>
        <w:ind w:left="0"/>
        <w:jc w:val="both"/>
        <w:rPr>
          <w:rFonts w:ascii="Times New Roman" w:hAnsi="Times New Roman" w:cs="Times New Roman"/>
          <w:sz w:val="24"/>
          <w:szCs w:val="24"/>
        </w:rPr>
      </w:pPr>
      <w:proofErr w:type="spellStart"/>
      <w:r w:rsidRPr="005934E7">
        <w:rPr>
          <w:rFonts w:ascii="Times New Roman" w:hAnsi="Times New Roman" w:cs="Times New Roman"/>
          <w:sz w:val="24"/>
          <w:szCs w:val="24"/>
        </w:rPr>
        <w:t>Idéia</w:t>
      </w:r>
      <w:proofErr w:type="spellEnd"/>
      <w:r w:rsidRPr="005934E7">
        <w:rPr>
          <w:rFonts w:ascii="Times New Roman" w:hAnsi="Times New Roman" w:cs="Times New Roman"/>
          <w:sz w:val="24"/>
          <w:szCs w:val="24"/>
        </w:rPr>
        <w:t xml:space="preserve"> Geral: O que é a democracia? In: Embaixada dos Estados Unidos. Disponível em &lt;</w:t>
      </w:r>
      <w:hyperlink r:id="rId21" w:history="1">
        <w:r w:rsidRPr="005934E7">
          <w:rPr>
            <w:rFonts w:ascii="Times New Roman" w:hAnsi="Times New Roman" w:cs="Times New Roman"/>
            <w:sz w:val="24"/>
            <w:szCs w:val="24"/>
          </w:rPr>
          <w:t>http://www.embaixada-americana.org.br/democracia/what.htm</w:t>
        </w:r>
      </w:hyperlink>
      <w:r w:rsidRPr="005934E7">
        <w:rPr>
          <w:rFonts w:ascii="Times New Roman" w:hAnsi="Times New Roman" w:cs="Times New Roman"/>
          <w:sz w:val="24"/>
          <w:szCs w:val="24"/>
        </w:rPr>
        <w:t>&gt;. Acesso em 02 set. 2013.</w:t>
      </w:r>
    </w:p>
    <w:p w:rsidR="005934E7" w:rsidRPr="005934E7" w:rsidRDefault="005934E7" w:rsidP="005934E7">
      <w:pPr>
        <w:pStyle w:val="Standard"/>
        <w:spacing w:line="360" w:lineRule="auto"/>
        <w:ind w:left="0"/>
        <w:jc w:val="both"/>
        <w:rPr>
          <w:rFonts w:ascii="Times New Roman" w:hAnsi="Times New Roman" w:cs="Times New Roman"/>
          <w:sz w:val="24"/>
          <w:szCs w:val="24"/>
        </w:rPr>
      </w:pPr>
    </w:p>
    <w:p w:rsidR="005934E7" w:rsidRPr="005934E7" w:rsidRDefault="005934E7" w:rsidP="005934E7">
      <w:pPr>
        <w:pStyle w:val="Standard"/>
        <w:spacing w:line="360" w:lineRule="auto"/>
        <w:ind w:left="0"/>
        <w:jc w:val="both"/>
        <w:rPr>
          <w:rFonts w:ascii="Times New Roman" w:hAnsi="Times New Roman" w:cs="Times New Roman"/>
          <w:sz w:val="24"/>
          <w:szCs w:val="24"/>
        </w:rPr>
      </w:pPr>
      <w:r w:rsidRPr="005934E7">
        <w:rPr>
          <w:rFonts w:ascii="Times New Roman" w:hAnsi="Times New Roman" w:cs="Times New Roman"/>
          <w:bCs/>
          <w:spacing w:val="-15"/>
          <w:sz w:val="24"/>
          <w:szCs w:val="24"/>
          <w:shd w:val="clear" w:color="auto" w:fill="FFFFFF"/>
        </w:rPr>
        <w:t xml:space="preserve">Juventude paulistana do PSDB muda de ideia sobre manifestações. In: </w:t>
      </w:r>
      <w:r w:rsidRPr="005934E7">
        <w:rPr>
          <w:rFonts w:ascii="Times New Roman" w:hAnsi="Times New Roman" w:cs="Times New Roman"/>
          <w:b/>
          <w:bCs/>
          <w:spacing w:val="-15"/>
          <w:sz w:val="24"/>
          <w:szCs w:val="24"/>
          <w:shd w:val="clear" w:color="auto" w:fill="FFFFFF"/>
        </w:rPr>
        <w:t xml:space="preserve">Revista </w:t>
      </w:r>
      <w:proofErr w:type="spellStart"/>
      <w:r w:rsidRPr="005934E7">
        <w:rPr>
          <w:rFonts w:ascii="Times New Roman" w:hAnsi="Times New Roman" w:cs="Times New Roman"/>
          <w:b/>
          <w:bCs/>
          <w:spacing w:val="-15"/>
          <w:sz w:val="24"/>
          <w:szCs w:val="24"/>
          <w:shd w:val="clear" w:color="auto" w:fill="FFFFFF"/>
        </w:rPr>
        <w:t>Forum</w:t>
      </w:r>
      <w:proofErr w:type="spellEnd"/>
      <w:r w:rsidRPr="005934E7">
        <w:rPr>
          <w:rFonts w:ascii="Times New Roman" w:hAnsi="Times New Roman" w:cs="Times New Roman"/>
          <w:bCs/>
          <w:spacing w:val="-15"/>
          <w:sz w:val="24"/>
          <w:szCs w:val="24"/>
          <w:shd w:val="clear" w:color="auto" w:fill="FFFFFF"/>
        </w:rPr>
        <w:t>, São Paulo, 21 jun. 2013. Disponível em: &lt;</w:t>
      </w:r>
      <w:hyperlink r:id="rId22" w:history="1">
        <w:r w:rsidRPr="005934E7">
          <w:rPr>
            <w:rFonts w:ascii="Times New Roman" w:hAnsi="Times New Roman" w:cs="Times New Roman"/>
            <w:sz w:val="24"/>
            <w:szCs w:val="24"/>
          </w:rPr>
          <w:t>http://revistaforum.com.br/blog/2013/06/juventude-do-psdb-paulistano-volta-atras-sobre-manifestacoes/</w:t>
        </w:r>
      </w:hyperlink>
      <w:r w:rsidRPr="005934E7">
        <w:rPr>
          <w:rFonts w:ascii="Times New Roman" w:hAnsi="Times New Roman" w:cs="Times New Roman"/>
          <w:sz w:val="24"/>
          <w:szCs w:val="24"/>
        </w:rPr>
        <w:t>&gt;. Acesso em: 13 set. 2013.</w:t>
      </w:r>
    </w:p>
    <w:p w:rsidR="005934E7" w:rsidRPr="005934E7" w:rsidRDefault="005934E7" w:rsidP="005934E7">
      <w:pPr>
        <w:pStyle w:val="Standard"/>
        <w:spacing w:line="360" w:lineRule="auto"/>
        <w:ind w:left="0"/>
        <w:jc w:val="both"/>
        <w:rPr>
          <w:rFonts w:ascii="Times New Roman" w:hAnsi="Times New Roman" w:cs="Times New Roman"/>
          <w:sz w:val="24"/>
          <w:szCs w:val="24"/>
        </w:rPr>
      </w:pPr>
    </w:p>
    <w:p w:rsidR="005934E7" w:rsidRPr="005934E7" w:rsidRDefault="005934E7" w:rsidP="005934E7">
      <w:pPr>
        <w:pStyle w:val="Standard"/>
        <w:spacing w:line="360" w:lineRule="auto"/>
        <w:ind w:left="0"/>
        <w:jc w:val="both"/>
        <w:rPr>
          <w:rFonts w:ascii="Times New Roman" w:hAnsi="Times New Roman" w:cs="Times New Roman"/>
          <w:sz w:val="24"/>
          <w:szCs w:val="24"/>
        </w:rPr>
      </w:pPr>
      <w:proofErr w:type="gramStart"/>
      <w:r w:rsidRPr="005934E7">
        <w:rPr>
          <w:rFonts w:ascii="Times New Roman" w:hAnsi="Times New Roman" w:cs="Times New Roman"/>
          <w:sz w:val="24"/>
          <w:szCs w:val="24"/>
        </w:rPr>
        <w:t>LEMOS,</w:t>
      </w:r>
      <w:proofErr w:type="gramEnd"/>
      <w:r w:rsidRPr="005934E7">
        <w:rPr>
          <w:rFonts w:ascii="Times New Roman" w:hAnsi="Times New Roman" w:cs="Times New Roman"/>
          <w:sz w:val="24"/>
          <w:szCs w:val="24"/>
        </w:rPr>
        <w:t xml:space="preserve"> André. </w:t>
      </w:r>
      <w:proofErr w:type="spellStart"/>
      <w:r w:rsidRPr="005934E7">
        <w:rPr>
          <w:rFonts w:ascii="Times New Roman" w:hAnsi="Times New Roman" w:cs="Times New Roman"/>
          <w:sz w:val="24"/>
          <w:szCs w:val="24"/>
        </w:rPr>
        <w:t>Cibercultura</w:t>
      </w:r>
      <w:proofErr w:type="spellEnd"/>
      <w:r w:rsidRPr="005934E7">
        <w:rPr>
          <w:rFonts w:ascii="Times New Roman" w:hAnsi="Times New Roman" w:cs="Times New Roman"/>
          <w:sz w:val="24"/>
          <w:szCs w:val="24"/>
        </w:rPr>
        <w:t xml:space="preserve">: alguns pontos para compreender nossa época. In: LEMOS, </w:t>
      </w:r>
    </w:p>
    <w:p w:rsidR="005934E7" w:rsidRPr="005934E7" w:rsidRDefault="005934E7" w:rsidP="005934E7">
      <w:pPr>
        <w:pStyle w:val="Standard"/>
        <w:spacing w:line="360" w:lineRule="auto"/>
        <w:ind w:left="0"/>
        <w:jc w:val="both"/>
        <w:rPr>
          <w:rFonts w:ascii="Times New Roman" w:hAnsi="Times New Roman" w:cs="Times New Roman"/>
          <w:sz w:val="24"/>
          <w:szCs w:val="24"/>
        </w:rPr>
      </w:pPr>
    </w:p>
    <w:p w:rsidR="005934E7" w:rsidRPr="005934E7" w:rsidRDefault="005934E7" w:rsidP="005934E7">
      <w:pPr>
        <w:pStyle w:val="Standard"/>
        <w:spacing w:line="360" w:lineRule="auto"/>
        <w:ind w:left="0"/>
        <w:jc w:val="both"/>
        <w:rPr>
          <w:rFonts w:ascii="Times New Roman" w:hAnsi="Times New Roman" w:cs="Times New Roman"/>
          <w:color w:val="000000"/>
          <w:sz w:val="24"/>
          <w:szCs w:val="24"/>
          <w:shd w:val="clear" w:color="auto" w:fill="FFFFFF"/>
        </w:rPr>
      </w:pPr>
      <w:r w:rsidRPr="005934E7">
        <w:rPr>
          <w:rFonts w:ascii="Times New Roman" w:hAnsi="Times New Roman" w:cs="Times New Roman"/>
          <w:color w:val="000000"/>
          <w:sz w:val="24"/>
          <w:szCs w:val="24"/>
          <w:shd w:val="clear" w:color="auto" w:fill="FFFFFF"/>
        </w:rPr>
        <w:t>LÉVY, Pierre.</w:t>
      </w:r>
      <w:r w:rsidRPr="005934E7">
        <w:rPr>
          <w:rStyle w:val="apple-converted-space"/>
          <w:rFonts w:ascii="Times New Roman" w:hAnsi="Times New Roman" w:cs="Times New Roman"/>
          <w:color w:val="000000"/>
          <w:sz w:val="24"/>
          <w:szCs w:val="24"/>
          <w:shd w:val="clear" w:color="auto" w:fill="FFFFFF"/>
        </w:rPr>
        <w:t> </w:t>
      </w:r>
      <w:proofErr w:type="spellStart"/>
      <w:r w:rsidRPr="005934E7">
        <w:rPr>
          <w:rFonts w:ascii="Times New Roman" w:hAnsi="Times New Roman" w:cs="Times New Roman"/>
          <w:i/>
          <w:iCs/>
          <w:color w:val="000000"/>
          <w:sz w:val="24"/>
          <w:szCs w:val="24"/>
          <w:shd w:val="clear" w:color="auto" w:fill="FFFFFF"/>
        </w:rPr>
        <w:t>Cibercultura</w:t>
      </w:r>
      <w:proofErr w:type="spellEnd"/>
      <w:r w:rsidRPr="005934E7">
        <w:rPr>
          <w:rFonts w:ascii="Times New Roman" w:hAnsi="Times New Roman" w:cs="Times New Roman"/>
          <w:color w:val="000000"/>
          <w:sz w:val="24"/>
          <w:szCs w:val="24"/>
          <w:shd w:val="clear" w:color="auto" w:fill="FFFFFF"/>
        </w:rPr>
        <w:t xml:space="preserve">. Rio de Janeiro: </w:t>
      </w:r>
      <w:proofErr w:type="gramStart"/>
      <w:r w:rsidRPr="005934E7">
        <w:rPr>
          <w:rFonts w:ascii="Times New Roman" w:hAnsi="Times New Roman" w:cs="Times New Roman"/>
          <w:color w:val="000000"/>
          <w:sz w:val="24"/>
          <w:szCs w:val="24"/>
          <w:shd w:val="clear" w:color="auto" w:fill="FFFFFF"/>
        </w:rPr>
        <w:t>34, 1999</w:t>
      </w:r>
      <w:proofErr w:type="gramEnd"/>
      <w:r w:rsidRPr="005934E7">
        <w:rPr>
          <w:rFonts w:ascii="Times New Roman" w:hAnsi="Times New Roman" w:cs="Times New Roman"/>
          <w:color w:val="000000"/>
          <w:sz w:val="24"/>
          <w:szCs w:val="24"/>
          <w:shd w:val="clear" w:color="auto" w:fill="FFFFFF"/>
        </w:rPr>
        <w:t>.</w:t>
      </w:r>
    </w:p>
    <w:p w:rsidR="005934E7" w:rsidRPr="005934E7" w:rsidRDefault="005934E7" w:rsidP="005934E7">
      <w:pPr>
        <w:pStyle w:val="Standard"/>
        <w:spacing w:line="360" w:lineRule="auto"/>
        <w:ind w:left="0"/>
        <w:jc w:val="both"/>
        <w:rPr>
          <w:rFonts w:ascii="Times New Roman" w:hAnsi="Times New Roman" w:cs="Times New Roman"/>
          <w:sz w:val="24"/>
          <w:szCs w:val="24"/>
        </w:rPr>
      </w:pPr>
    </w:p>
    <w:p w:rsidR="005934E7" w:rsidRPr="005934E7" w:rsidRDefault="005934E7" w:rsidP="005934E7">
      <w:pPr>
        <w:pStyle w:val="Ttulo1"/>
        <w:spacing w:before="0" w:after="0" w:line="360" w:lineRule="auto"/>
        <w:jc w:val="both"/>
        <w:rPr>
          <w:b w:val="0"/>
          <w:sz w:val="24"/>
          <w:szCs w:val="24"/>
        </w:rPr>
      </w:pPr>
      <w:r w:rsidRPr="005934E7">
        <w:rPr>
          <w:b w:val="0"/>
          <w:sz w:val="24"/>
          <w:szCs w:val="24"/>
        </w:rPr>
        <w:t xml:space="preserve">LUPION, Bruno. </w:t>
      </w:r>
      <w:hyperlink r:id="rId23" w:tooltip="Lévy: ‘Não sou contra o ativismo de sofá’" w:history="1">
        <w:r w:rsidRPr="00B16E07">
          <w:rPr>
            <w:rStyle w:val="Hyperlink"/>
            <w:b w:val="0"/>
            <w:color w:val="auto"/>
            <w:sz w:val="24"/>
            <w:szCs w:val="24"/>
            <w:u w:val="none"/>
          </w:rPr>
          <w:t>Lévy: ‘Não sou contra o ativismo de sofá’</w:t>
        </w:r>
      </w:hyperlink>
      <w:proofErr w:type="gramStart"/>
      <w:r w:rsidRPr="005934E7">
        <w:rPr>
          <w:b w:val="0"/>
          <w:sz w:val="24"/>
          <w:szCs w:val="24"/>
        </w:rPr>
        <w:t xml:space="preserve"> ,</w:t>
      </w:r>
      <w:proofErr w:type="gramEnd"/>
      <w:r w:rsidRPr="005934E7">
        <w:rPr>
          <w:b w:val="0"/>
          <w:sz w:val="24"/>
          <w:szCs w:val="24"/>
        </w:rPr>
        <w:t xml:space="preserve"> 11 mar. 2013. Disponível em: </w:t>
      </w:r>
      <w:r w:rsidRPr="005934E7">
        <w:rPr>
          <w:sz w:val="24"/>
          <w:szCs w:val="24"/>
        </w:rPr>
        <w:t>&lt;</w:t>
      </w:r>
      <w:hyperlink r:id="rId24" w:history="1">
        <w:r w:rsidRPr="005934E7">
          <w:rPr>
            <w:rStyle w:val="Hyperlink"/>
            <w:b w:val="0"/>
            <w:sz w:val="24"/>
            <w:szCs w:val="24"/>
          </w:rPr>
          <w:t>http://blogs.estada</w:t>
        </w:r>
        <w:bookmarkStart w:id="3" w:name="_Hlt367328003"/>
        <w:bookmarkEnd w:id="3"/>
        <w:r w:rsidRPr="005934E7">
          <w:rPr>
            <w:rStyle w:val="Hyperlink"/>
            <w:b w:val="0"/>
            <w:sz w:val="24"/>
            <w:szCs w:val="24"/>
          </w:rPr>
          <w:t>o.com.br/link/pierre-levy-nao-sou-contra-o-ativismo-de-sofa/</w:t>
        </w:r>
      </w:hyperlink>
      <w:r w:rsidRPr="005934E7">
        <w:rPr>
          <w:b w:val="0"/>
          <w:sz w:val="24"/>
          <w:szCs w:val="24"/>
        </w:rPr>
        <w:t>&gt;. Acesso em: 08 de set. 2013.</w:t>
      </w:r>
    </w:p>
    <w:p w:rsidR="005934E7" w:rsidRPr="005934E7" w:rsidRDefault="005934E7" w:rsidP="005934E7">
      <w:pPr>
        <w:pStyle w:val="Standard"/>
        <w:spacing w:line="360" w:lineRule="auto"/>
        <w:ind w:left="0"/>
        <w:jc w:val="both"/>
        <w:rPr>
          <w:rFonts w:ascii="Times New Roman" w:hAnsi="Times New Roman" w:cs="Times New Roman"/>
          <w:color w:val="000000"/>
          <w:sz w:val="24"/>
          <w:szCs w:val="24"/>
          <w:shd w:val="clear" w:color="auto" w:fill="FFFFFF"/>
        </w:rPr>
      </w:pPr>
    </w:p>
    <w:p w:rsidR="005934E7" w:rsidRDefault="00B16E07" w:rsidP="005934E7">
      <w:pPr>
        <w:pStyle w:val="Standard"/>
        <w:spacing w:line="360" w:lineRule="auto"/>
        <w:ind w:left="0"/>
        <w:jc w:val="both"/>
        <w:rPr>
          <w:rFonts w:ascii="Times New Roman" w:hAnsi="Times New Roman" w:cs="Times New Roman"/>
          <w:color w:val="000000"/>
          <w:sz w:val="24"/>
          <w:szCs w:val="24"/>
          <w:shd w:val="clear" w:color="auto" w:fill="FFFFFF"/>
        </w:rPr>
      </w:pPr>
      <w:r w:rsidRPr="00B16E07">
        <w:rPr>
          <w:rFonts w:ascii="Times New Roman" w:hAnsi="Times New Roman" w:cs="Times New Roman"/>
          <w:color w:val="000000"/>
          <w:sz w:val="24"/>
          <w:szCs w:val="24"/>
          <w:shd w:val="clear" w:color="auto" w:fill="FFFFFF"/>
        </w:rPr>
        <w:t>NOËLLE-NEUMANN</w:t>
      </w:r>
      <w:r w:rsidR="005934E7" w:rsidRPr="005934E7">
        <w:rPr>
          <w:rFonts w:ascii="Times New Roman" w:hAnsi="Times New Roman" w:cs="Times New Roman"/>
          <w:color w:val="000000"/>
          <w:sz w:val="24"/>
          <w:szCs w:val="24"/>
          <w:shd w:val="clear" w:color="auto" w:fill="FFFFFF"/>
        </w:rPr>
        <w:t>, Elisabeth.</w:t>
      </w:r>
      <w:r w:rsidR="005934E7" w:rsidRPr="005934E7">
        <w:rPr>
          <w:rStyle w:val="apple-converted-space"/>
          <w:rFonts w:ascii="Times New Roman" w:hAnsi="Times New Roman" w:cs="Times New Roman"/>
          <w:color w:val="000000"/>
          <w:sz w:val="24"/>
          <w:szCs w:val="24"/>
          <w:shd w:val="clear" w:color="auto" w:fill="FFFFFF"/>
        </w:rPr>
        <w:t> </w:t>
      </w:r>
      <w:r w:rsidR="005934E7" w:rsidRPr="005934E7">
        <w:rPr>
          <w:rFonts w:ascii="Times New Roman" w:hAnsi="Times New Roman" w:cs="Times New Roman"/>
          <w:i/>
          <w:iCs/>
          <w:color w:val="000000"/>
          <w:sz w:val="24"/>
          <w:szCs w:val="24"/>
          <w:shd w:val="clear" w:color="auto" w:fill="FFFFFF"/>
        </w:rPr>
        <w:t xml:space="preserve">La espiral </w:t>
      </w:r>
      <w:proofErr w:type="spellStart"/>
      <w:proofErr w:type="gramStart"/>
      <w:r w:rsidR="005934E7" w:rsidRPr="005934E7">
        <w:rPr>
          <w:rFonts w:ascii="Times New Roman" w:hAnsi="Times New Roman" w:cs="Times New Roman"/>
          <w:i/>
          <w:iCs/>
          <w:color w:val="000000"/>
          <w:sz w:val="24"/>
          <w:szCs w:val="24"/>
          <w:shd w:val="clear" w:color="auto" w:fill="FFFFFF"/>
        </w:rPr>
        <w:t>del</w:t>
      </w:r>
      <w:proofErr w:type="spellEnd"/>
      <w:proofErr w:type="gramEnd"/>
      <w:r w:rsidR="005934E7" w:rsidRPr="005934E7">
        <w:rPr>
          <w:rFonts w:ascii="Times New Roman" w:hAnsi="Times New Roman" w:cs="Times New Roman"/>
          <w:i/>
          <w:iCs/>
          <w:color w:val="000000"/>
          <w:sz w:val="24"/>
          <w:szCs w:val="24"/>
          <w:shd w:val="clear" w:color="auto" w:fill="FFFFFF"/>
        </w:rPr>
        <w:t xml:space="preserve"> silencio. </w:t>
      </w:r>
      <w:r w:rsidR="005934E7" w:rsidRPr="00D97D96">
        <w:rPr>
          <w:rFonts w:ascii="Times New Roman" w:hAnsi="Times New Roman" w:cs="Times New Roman"/>
          <w:i/>
          <w:iCs/>
          <w:color w:val="000000"/>
          <w:sz w:val="24"/>
          <w:szCs w:val="24"/>
          <w:shd w:val="clear" w:color="auto" w:fill="FFFFFF"/>
          <w:lang w:val="es-ES_tradnl"/>
        </w:rPr>
        <w:t>Opinión pública: nuestra piel social</w:t>
      </w:r>
      <w:r w:rsidR="005934E7" w:rsidRPr="00D97D96">
        <w:rPr>
          <w:rFonts w:ascii="Times New Roman" w:hAnsi="Times New Roman" w:cs="Times New Roman"/>
          <w:color w:val="000000"/>
          <w:sz w:val="24"/>
          <w:szCs w:val="24"/>
          <w:shd w:val="clear" w:color="auto" w:fill="FFFFFF"/>
          <w:lang w:val="es-ES_tradnl"/>
        </w:rPr>
        <w:t xml:space="preserve">, Paidós. </w:t>
      </w:r>
      <w:r w:rsidR="005934E7" w:rsidRPr="005934E7">
        <w:rPr>
          <w:rFonts w:ascii="Times New Roman" w:hAnsi="Times New Roman" w:cs="Times New Roman"/>
          <w:color w:val="000000"/>
          <w:sz w:val="24"/>
          <w:szCs w:val="24"/>
          <w:shd w:val="clear" w:color="auto" w:fill="FFFFFF"/>
        </w:rPr>
        <w:t>Barcelona, 1995</w:t>
      </w:r>
      <w:r w:rsidR="000E4543">
        <w:rPr>
          <w:rFonts w:ascii="Times New Roman" w:hAnsi="Times New Roman" w:cs="Times New Roman"/>
          <w:color w:val="000000"/>
          <w:sz w:val="24"/>
          <w:szCs w:val="24"/>
          <w:shd w:val="clear" w:color="auto" w:fill="FFFFFF"/>
        </w:rPr>
        <w:t>.</w:t>
      </w:r>
    </w:p>
    <w:p w:rsidR="00B16E07" w:rsidRPr="005934E7" w:rsidRDefault="00B16E07" w:rsidP="005934E7">
      <w:pPr>
        <w:pStyle w:val="Standard"/>
        <w:spacing w:line="360" w:lineRule="auto"/>
        <w:ind w:left="0"/>
        <w:jc w:val="both"/>
        <w:rPr>
          <w:rFonts w:ascii="Times New Roman" w:hAnsi="Times New Roman" w:cs="Times New Roman"/>
          <w:sz w:val="24"/>
          <w:szCs w:val="24"/>
        </w:rPr>
      </w:pPr>
    </w:p>
    <w:p w:rsidR="005934E7" w:rsidRPr="005934E7" w:rsidRDefault="005934E7" w:rsidP="005934E7">
      <w:pPr>
        <w:pStyle w:val="Standard"/>
        <w:spacing w:line="360" w:lineRule="auto"/>
        <w:ind w:left="0"/>
        <w:jc w:val="both"/>
        <w:rPr>
          <w:rFonts w:ascii="Times New Roman" w:hAnsi="Times New Roman" w:cs="Times New Roman"/>
          <w:color w:val="000000"/>
          <w:sz w:val="24"/>
          <w:szCs w:val="24"/>
          <w:shd w:val="clear" w:color="auto" w:fill="FFFFFF"/>
        </w:rPr>
      </w:pPr>
      <w:r w:rsidRPr="005934E7">
        <w:rPr>
          <w:rFonts w:ascii="Times New Roman" w:hAnsi="Times New Roman" w:cs="Times New Roman"/>
          <w:color w:val="000000"/>
          <w:sz w:val="24"/>
          <w:szCs w:val="24"/>
          <w:shd w:val="clear" w:color="auto" w:fill="FFFFFF"/>
        </w:rPr>
        <w:t xml:space="preserve">PERUZZO, </w:t>
      </w:r>
      <w:proofErr w:type="spellStart"/>
      <w:r w:rsidRPr="005934E7">
        <w:rPr>
          <w:rFonts w:ascii="Times New Roman" w:hAnsi="Times New Roman" w:cs="Times New Roman"/>
          <w:color w:val="000000"/>
          <w:sz w:val="24"/>
          <w:szCs w:val="24"/>
          <w:shd w:val="clear" w:color="auto" w:fill="FFFFFF"/>
        </w:rPr>
        <w:t>Cicilia</w:t>
      </w:r>
      <w:proofErr w:type="spellEnd"/>
      <w:r w:rsidRPr="005934E7">
        <w:rPr>
          <w:rFonts w:ascii="Times New Roman" w:hAnsi="Times New Roman" w:cs="Times New Roman"/>
          <w:color w:val="000000"/>
          <w:sz w:val="24"/>
          <w:szCs w:val="24"/>
          <w:shd w:val="clear" w:color="auto" w:fill="FFFFFF"/>
        </w:rPr>
        <w:t xml:space="preserve"> Maria </w:t>
      </w:r>
      <w:proofErr w:type="spellStart"/>
      <w:r w:rsidRPr="005934E7">
        <w:rPr>
          <w:rFonts w:ascii="Times New Roman" w:hAnsi="Times New Roman" w:cs="Times New Roman"/>
          <w:color w:val="000000"/>
          <w:sz w:val="24"/>
          <w:szCs w:val="24"/>
          <w:shd w:val="clear" w:color="auto" w:fill="FFFFFF"/>
        </w:rPr>
        <w:t>Kroling</w:t>
      </w:r>
      <w:proofErr w:type="spellEnd"/>
      <w:r w:rsidRPr="005934E7">
        <w:rPr>
          <w:rFonts w:ascii="Times New Roman" w:hAnsi="Times New Roman" w:cs="Times New Roman"/>
          <w:color w:val="000000"/>
          <w:sz w:val="24"/>
          <w:szCs w:val="24"/>
          <w:shd w:val="clear" w:color="auto" w:fill="FFFFFF"/>
        </w:rPr>
        <w:t>. Direito à comunicação comunitária, participação popular e cidadania. In: OLIVEIRA, Maria José da Costa (</w:t>
      </w:r>
      <w:proofErr w:type="spellStart"/>
      <w:r w:rsidRPr="005934E7">
        <w:rPr>
          <w:rFonts w:ascii="Times New Roman" w:hAnsi="Times New Roman" w:cs="Times New Roman"/>
          <w:color w:val="000000"/>
          <w:sz w:val="24"/>
          <w:szCs w:val="24"/>
          <w:shd w:val="clear" w:color="auto" w:fill="FFFFFF"/>
        </w:rPr>
        <w:t>Org</w:t>
      </w:r>
      <w:proofErr w:type="spellEnd"/>
      <w:r w:rsidRPr="005934E7">
        <w:rPr>
          <w:rFonts w:ascii="Times New Roman" w:hAnsi="Times New Roman" w:cs="Times New Roman"/>
          <w:color w:val="000000"/>
          <w:sz w:val="24"/>
          <w:szCs w:val="24"/>
          <w:shd w:val="clear" w:color="auto" w:fill="FFFFFF"/>
        </w:rPr>
        <w:t xml:space="preserve">). Comunicação Pública. Campinas: Alínea, 2004, p.49-79. </w:t>
      </w:r>
    </w:p>
    <w:p w:rsidR="005934E7" w:rsidRPr="005934E7" w:rsidRDefault="005934E7" w:rsidP="005934E7">
      <w:pPr>
        <w:pStyle w:val="Standard"/>
        <w:spacing w:line="360" w:lineRule="auto"/>
        <w:ind w:left="0"/>
        <w:jc w:val="both"/>
        <w:rPr>
          <w:rFonts w:ascii="Times New Roman" w:hAnsi="Times New Roman" w:cs="Times New Roman"/>
          <w:color w:val="000000"/>
          <w:sz w:val="24"/>
          <w:szCs w:val="24"/>
          <w:shd w:val="clear" w:color="auto" w:fill="FFFFFF"/>
        </w:rPr>
      </w:pPr>
    </w:p>
    <w:p w:rsidR="005934E7" w:rsidRPr="005934E7" w:rsidRDefault="005934E7" w:rsidP="005934E7">
      <w:pPr>
        <w:pStyle w:val="Standard"/>
        <w:spacing w:line="360" w:lineRule="auto"/>
        <w:ind w:left="0"/>
        <w:jc w:val="both"/>
        <w:rPr>
          <w:rFonts w:ascii="Times New Roman" w:hAnsi="Times New Roman" w:cs="Times New Roman"/>
          <w:color w:val="000000"/>
          <w:sz w:val="24"/>
          <w:szCs w:val="24"/>
          <w:shd w:val="clear" w:color="auto" w:fill="FFFFFF"/>
        </w:rPr>
      </w:pPr>
      <w:r w:rsidRPr="005934E7">
        <w:rPr>
          <w:rFonts w:ascii="Times New Roman" w:hAnsi="Times New Roman" w:cs="Times New Roman"/>
          <w:color w:val="000000"/>
          <w:sz w:val="24"/>
          <w:szCs w:val="24"/>
          <w:shd w:val="clear" w:color="auto" w:fill="FFFFFF"/>
        </w:rPr>
        <w:t xml:space="preserve">PROTESTOS NO BRASIL EM 2013. In: WIKIPÉDIA, a enciclopédia livre. Flórida: </w:t>
      </w:r>
      <w:proofErr w:type="spellStart"/>
      <w:r w:rsidRPr="005934E7">
        <w:rPr>
          <w:rFonts w:ascii="Times New Roman" w:hAnsi="Times New Roman" w:cs="Times New Roman"/>
          <w:color w:val="000000"/>
          <w:sz w:val="24"/>
          <w:szCs w:val="24"/>
          <w:shd w:val="clear" w:color="auto" w:fill="FFFFFF"/>
        </w:rPr>
        <w:t>Wikimedia</w:t>
      </w:r>
      <w:proofErr w:type="spellEnd"/>
      <w:r w:rsidRPr="005934E7">
        <w:rPr>
          <w:rFonts w:ascii="Times New Roman" w:hAnsi="Times New Roman" w:cs="Times New Roman"/>
          <w:color w:val="000000"/>
          <w:sz w:val="24"/>
          <w:szCs w:val="24"/>
          <w:shd w:val="clear" w:color="auto" w:fill="FFFFFF"/>
        </w:rPr>
        <w:t xml:space="preserve"> Foundation, 2013. Disponível em: &lt;</w:t>
      </w:r>
      <w:hyperlink r:id="rId25" w:history="1">
        <w:r w:rsidRPr="005934E7">
          <w:rPr>
            <w:rStyle w:val="Hyperlink"/>
            <w:rFonts w:ascii="Times New Roman" w:hAnsi="Times New Roman" w:cs="Times New Roman"/>
            <w:color w:val="663366"/>
            <w:sz w:val="24"/>
            <w:szCs w:val="24"/>
            <w:shd w:val="clear" w:color="auto" w:fill="FFFFFF"/>
          </w:rPr>
          <w:t>http://pt.wikipedia.org/w/index.php?title=Protestos_no_Brasil_em_2013&amp;oldid=36919215</w:t>
        </w:r>
      </w:hyperlink>
      <w:r w:rsidRPr="005934E7">
        <w:rPr>
          <w:rFonts w:ascii="Times New Roman" w:hAnsi="Times New Roman" w:cs="Times New Roman"/>
          <w:color w:val="000000"/>
          <w:sz w:val="24"/>
          <w:szCs w:val="24"/>
          <w:shd w:val="clear" w:color="auto" w:fill="FFFFFF"/>
        </w:rPr>
        <w:t>&gt;. Acesso em: 19 set. 2013.</w:t>
      </w:r>
    </w:p>
    <w:p w:rsidR="005934E7" w:rsidRPr="005934E7" w:rsidRDefault="005934E7" w:rsidP="005934E7">
      <w:pPr>
        <w:pStyle w:val="Standard"/>
        <w:spacing w:line="360" w:lineRule="auto"/>
        <w:ind w:left="0"/>
        <w:jc w:val="both"/>
        <w:rPr>
          <w:rFonts w:ascii="Times New Roman" w:hAnsi="Times New Roman" w:cs="Times New Roman"/>
          <w:sz w:val="24"/>
          <w:szCs w:val="24"/>
        </w:rPr>
      </w:pPr>
    </w:p>
    <w:p w:rsidR="005934E7" w:rsidRPr="005934E7" w:rsidRDefault="005934E7" w:rsidP="005934E7">
      <w:pPr>
        <w:pStyle w:val="Ttulo1"/>
        <w:spacing w:before="0" w:after="0" w:line="360" w:lineRule="auto"/>
        <w:jc w:val="both"/>
        <w:rPr>
          <w:b w:val="0"/>
          <w:sz w:val="24"/>
          <w:szCs w:val="24"/>
        </w:rPr>
      </w:pPr>
      <w:r w:rsidRPr="005934E7">
        <w:rPr>
          <w:b w:val="0"/>
          <w:sz w:val="24"/>
          <w:szCs w:val="24"/>
        </w:rPr>
        <w:t xml:space="preserve">VALENTE, Rubens e MAGALHÃES, João Carlos. </w:t>
      </w:r>
      <w:r w:rsidRPr="005934E7">
        <w:rPr>
          <w:b w:val="0"/>
          <w:color w:val="000000"/>
          <w:sz w:val="24"/>
          <w:szCs w:val="24"/>
        </w:rPr>
        <w:t>'</w:t>
      </w:r>
      <w:proofErr w:type="spellStart"/>
      <w:r w:rsidRPr="005934E7">
        <w:rPr>
          <w:b w:val="0"/>
          <w:color w:val="000000"/>
          <w:sz w:val="24"/>
          <w:szCs w:val="24"/>
        </w:rPr>
        <w:t>Anonymous</w:t>
      </w:r>
      <w:proofErr w:type="spellEnd"/>
      <w:r w:rsidRPr="005934E7">
        <w:rPr>
          <w:b w:val="0"/>
          <w:color w:val="000000"/>
          <w:sz w:val="24"/>
          <w:szCs w:val="24"/>
        </w:rPr>
        <w:t xml:space="preserve">' lidera ativismo digital nos protestos, diz estudo. </w:t>
      </w:r>
      <w:r w:rsidRPr="005934E7">
        <w:rPr>
          <w:color w:val="000000"/>
          <w:sz w:val="24"/>
          <w:szCs w:val="24"/>
        </w:rPr>
        <w:t>O</w:t>
      </w:r>
      <w:r w:rsidRPr="005934E7">
        <w:rPr>
          <w:b w:val="0"/>
          <w:color w:val="000000"/>
          <w:sz w:val="24"/>
          <w:szCs w:val="24"/>
        </w:rPr>
        <w:t xml:space="preserve"> </w:t>
      </w:r>
      <w:r w:rsidRPr="005934E7">
        <w:rPr>
          <w:color w:val="000000"/>
          <w:sz w:val="24"/>
          <w:szCs w:val="24"/>
        </w:rPr>
        <w:t>Estado de São Paulo</w:t>
      </w:r>
      <w:r w:rsidRPr="005934E7">
        <w:rPr>
          <w:b w:val="0"/>
          <w:color w:val="000000"/>
          <w:sz w:val="24"/>
          <w:szCs w:val="24"/>
        </w:rPr>
        <w:t xml:space="preserve">, São Paulo, 14 jul. 2013. Disponível em: </w:t>
      </w:r>
      <w:r w:rsidRPr="005934E7">
        <w:rPr>
          <w:b w:val="0"/>
          <w:sz w:val="24"/>
          <w:szCs w:val="24"/>
        </w:rPr>
        <w:t>&lt;</w:t>
      </w:r>
      <w:hyperlink r:id="rId26" w:history="1">
        <w:r w:rsidRPr="005934E7">
          <w:rPr>
            <w:rStyle w:val="Hyperlink"/>
            <w:b w:val="0"/>
            <w:sz w:val="24"/>
            <w:szCs w:val="24"/>
          </w:rPr>
          <w:t>http://www1.folha.uol.c</w:t>
        </w:r>
        <w:bookmarkStart w:id="4" w:name="_Hlt367328011"/>
        <w:bookmarkEnd w:id="4"/>
        <w:r w:rsidRPr="005934E7">
          <w:rPr>
            <w:rStyle w:val="Hyperlink"/>
            <w:b w:val="0"/>
            <w:sz w:val="24"/>
            <w:szCs w:val="24"/>
          </w:rPr>
          <w:t>om.br/cotidiano/2013/07/1310892-anonymous-lidera-ativismo-digital-nos-protestos-diz-estudo.shtml</w:t>
        </w:r>
      </w:hyperlink>
      <w:r w:rsidRPr="005934E7">
        <w:rPr>
          <w:b w:val="0"/>
          <w:sz w:val="24"/>
          <w:szCs w:val="24"/>
        </w:rPr>
        <w:t>&gt;. Acesso em: 09 set. 2013.</w:t>
      </w:r>
    </w:p>
    <w:p w:rsidR="005934E7" w:rsidRPr="005934E7" w:rsidRDefault="005934E7" w:rsidP="005934E7">
      <w:pPr>
        <w:pStyle w:val="Ttulo1"/>
        <w:spacing w:before="0" w:after="0" w:line="360" w:lineRule="auto"/>
        <w:jc w:val="both"/>
        <w:rPr>
          <w:sz w:val="24"/>
          <w:szCs w:val="24"/>
        </w:rPr>
      </w:pPr>
    </w:p>
    <w:p w:rsidR="005934E7" w:rsidRPr="005934E7" w:rsidRDefault="005934E7" w:rsidP="005934E7">
      <w:pPr>
        <w:pStyle w:val="Standard"/>
        <w:spacing w:line="360" w:lineRule="auto"/>
        <w:ind w:left="0"/>
        <w:jc w:val="both"/>
        <w:rPr>
          <w:rFonts w:ascii="Times New Roman" w:hAnsi="Times New Roman" w:cs="Times New Roman"/>
          <w:sz w:val="24"/>
          <w:szCs w:val="24"/>
        </w:rPr>
      </w:pPr>
      <w:r w:rsidRPr="005934E7">
        <w:rPr>
          <w:rFonts w:ascii="Times New Roman" w:hAnsi="Times New Roman" w:cs="Times New Roman"/>
          <w:sz w:val="24"/>
          <w:szCs w:val="24"/>
        </w:rPr>
        <w:t xml:space="preserve">YASSUDA, Luiz. Aceite e invente também o </w:t>
      </w:r>
      <w:proofErr w:type="spellStart"/>
      <w:r w:rsidRPr="005934E7">
        <w:rPr>
          <w:rFonts w:ascii="Times New Roman" w:hAnsi="Times New Roman" w:cs="Times New Roman"/>
          <w:sz w:val="24"/>
          <w:szCs w:val="24"/>
        </w:rPr>
        <w:t>sofativismo</w:t>
      </w:r>
      <w:proofErr w:type="spellEnd"/>
      <w:r w:rsidRPr="005934E7">
        <w:rPr>
          <w:rFonts w:ascii="Times New Roman" w:hAnsi="Times New Roman" w:cs="Times New Roman"/>
          <w:sz w:val="24"/>
          <w:szCs w:val="24"/>
        </w:rPr>
        <w:t>, 18 jun. 2013. Disponível em &lt;</w:t>
      </w:r>
      <w:hyperlink r:id="rId27" w:history="1">
        <w:r w:rsidRPr="005934E7">
          <w:rPr>
            <w:rStyle w:val="Hyperlink"/>
            <w:rFonts w:ascii="Times New Roman" w:hAnsi="Times New Roman" w:cs="Times New Roman"/>
            <w:sz w:val="24"/>
            <w:szCs w:val="24"/>
          </w:rPr>
          <w:t>http://www.brainstorm9.com.br</w:t>
        </w:r>
        <w:bookmarkStart w:id="5" w:name="_Hlt367328016"/>
        <w:bookmarkEnd w:id="5"/>
        <w:r w:rsidRPr="005934E7">
          <w:rPr>
            <w:rStyle w:val="Hyperlink"/>
            <w:rFonts w:ascii="Times New Roman" w:hAnsi="Times New Roman" w:cs="Times New Roman"/>
            <w:sz w:val="24"/>
            <w:szCs w:val="24"/>
          </w:rPr>
          <w:t>/38147/social-media/aceite-e-incentive-tambem-o-sofativismo/</w:t>
        </w:r>
      </w:hyperlink>
      <w:r w:rsidRPr="005934E7">
        <w:rPr>
          <w:rFonts w:ascii="Times New Roman" w:hAnsi="Times New Roman" w:cs="Times New Roman"/>
          <w:sz w:val="24"/>
          <w:szCs w:val="24"/>
        </w:rPr>
        <w:t>&gt;. Acesso em: 10 set. 2013.</w:t>
      </w:r>
    </w:p>
    <w:p w:rsidR="006C3A92" w:rsidRDefault="006C3A92" w:rsidP="008248A3">
      <w:pPr>
        <w:pStyle w:val="PargrafodaLista"/>
        <w:spacing w:line="360" w:lineRule="auto"/>
        <w:ind w:left="0"/>
        <w:jc w:val="both"/>
        <w:rPr>
          <w:rFonts w:ascii="Times New Roman" w:hAnsi="Times New Roman" w:cs="Times New Roman"/>
          <w:b/>
          <w:color w:val="000000"/>
          <w:sz w:val="24"/>
          <w:szCs w:val="24"/>
          <w:shd w:val="clear" w:color="auto" w:fill="FFFFFF"/>
        </w:rPr>
      </w:pPr>
    </w:p>
    <w:sectPr w:rsidR="006C3A92" w:rsidSect="00806BF1">
      <w:headerReference w:type="default" r:id="rId28"/>
      <w:footerReference w:type="default" r:id="rId29"/>
      <w:endnotePr>
        <w:numFmt w:val="decimal"/>
      </w:endnotePr>
      <w:pgSz w:w="11906" w:h="16838"/>
      <w:pgMar w:top="2230" w:right="1134" w:bottom="1134"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FB" w:rsidRDefault="00E35DFB" w:rsidP="00133BB2">
      <w:r>
        <w:separator/>
      </w:r>
    </w:p>
  </w:endnote>
  <w:endnote w:type="continuationSeparator" w:id="0">
    <w:p w:rsidR="00E35DFB" w:rsidRDefault="00E35DFB"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75" w:rsidRDefault="00212275">
    <w:pPr>
      <w:pStyle w:val="Rodap"/>
    </w:pPr>
  </w:p>
  <w:p w:rsidR="00212275" w:rsidRPr="00212275" w:rsidRDefault="00212275">
    <w:pPr>
      <w:pStyle w:val="Rodap"/>
      <w:rPr>
        <w:lang w:val="pt-BR"/>
      </w:rPr>
    </w:pPr>
  </w:p>
  <w:p w:rsidR="00133BB2" w:rsidRPr="00212275" w:rsidRDefault="00133BB2">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FB" w:rsidRDefault="00E35DFB" w:rsidP="003B2A39">
      <w:pPr>
        <w:ind w:firstLine="0"/>
      </w:pPr>
      <w:r>
        <w:t xml:space="preserve">                    </w:t>
      </w:r>
      <w:r>
        <w:separator/>
      </w:r>
    </w:p>
  </w:footnote>
  <w:footnote w:type="continuationSeparator" w:id="0">
    <w:p w:rsidR="00E35DFB" w:rsidRDefault="00E35DFB" w:rsidP="00133BB2">
      <w:r>
        <w:continuationSeparator/>
      </w:r>
    </w:p>
  </w:footnote>
  <w:footnote w:type="continuationNotice" w:id="1">
    <w:p w:rsidR="00E35DFB" w:rsidRDefault="00E35DFB"/>
  </w:footnote>
  <w:footnote w:id="2">
    <w:p w:rsidR="005E61B6" w:rsidRPr="00806BF1" w:rsidRDefault="002E67A2" w:rsidP="005E61B6">
      <w:pPr>
        <w:pStyle w:val="Textodenotaderodap"/>
        <w:spacing w:before="240"/>
        <w:ind w:firstLine="0"/>
        <w:rPr>
          <w:rFonts w:ascii="Times New Roman" w:hAnsi="Times New Roman"/>
          <w:sz w:val="18"/>
          <w:szCs w:val="18"/>
          <w:lang w:val="pt-BR"/>
        </w:rPr>
      </w:pPr>
      <w:r w:rsidRPr="00806BF1">
        <w:rPr>
          <w:rStyle w:val="Refdenotaderodap"/>
          <w:rFonts w:ascii="Times New Roman" w:hAnsi="Times New Roman"/>
          <w:sz w:val="18"/>
          <w:szCs w:val="18"/>
        </w:rPr>
        <w:footnoteRef/>
      </w:r>
      <w:r w:rsidR="00C36CC7" w:rsidRPr="00806BF1">
        <w:rPr>
          <w:rFonts w:ascii="Times New Roman" w:hAnsi="Times New Roman"/>
          <w:sz w:val="18"/>
          <w:szCs w:val="18"/>
          <w:lang w:val="pt-BR"/>
        </w:rPr>
        <w:t xml:space="preserve"> </w:t>
      </w:r>
      <w:r w:rsidRPr="00806BF1">
        <w:rPr>
          <w:rFonts w:ascii="Times New Roman" w:hAnsi="Times New Roman"/>
          <w:sz w:val="18"/>
          <w:szCs w:val="18"/>
          <w:lang w:val="pt-BR"/>
        </w:rPr>
        <w:t>Artigo apresentado no Ei</w:t>
      </w:r>
      <w:r w:rsidRPr="00BC673E">
        <w:rPr>
          <w:rFonts w:ascii="Times New Roman" w:hAnsi="Times New Roman"/>
          <w:sz w:val="18"/>
          <w:szCs w:val="18"/>
          <w:lang w:val="pt-BR"/>
        </w:rPr>
        <w:t xml:space="preserve">xo </w:t>
      </w:r>
      <w:r w:rsidR="00BC673E" w:rsidRPr="00BC673E">
        <w:rPr>
          <w:rFonts w:ascii="Times New Roman" w:hAnsi="Times New Roman"/>
          <w:sz w:val="18"/>
          <w:szCs w:val="18"/>
          <w:lang w:val="pt-BR"/>
        </w:rPr>
        <w:t xml:space="preserve">7 – </w:t>
      </w:r>
      <w:r w:rsidR="00BC673E" w:rsidRPr="00BC673E">
        <w:rPr>
          <w:rFonts w:ascii="Times New Roman" w:hAnsi="Times New Roman"/>
          <w:color w:val="000000"/>
          <w:sz w:val="18"/>
          <w:szCs w:val="18"/>
          <w:shd w:val="clear" w:color="auto" w:fill="FFFFFF"/>
          <w:lang w:val="pt-BR"/>
        </w:rPr>
        <w:t xml:space="preserve">Redes sociais na Internet e Sociabilidade </w:t>
      </w:r>
      <w:r w:rsidR="00BC673E" w:rsidRPr="00F5602F">
        <w:rPr>
          <w:rFonts w:ascii="Times New Roman" w:hAnsi="Times New Roman"/>
          <w:i/>
          <w:color w:val="000000"/>
          <w:sz w:val="18"/>
          <w:szCs w:val="18"/>
          <w:shd w:val="clear" w:color="auto" w:fill="FFFFFF"/>
          <w:lang w:val="pt-BR"/>
        </w:rPr>
        <w:t>online</w:t>
      </w:r>
      <w:r w:rsidR="003B2A39" w:rsidRPr="00BC673E">
        <w:rPr>
          <w:rFonts w:ascii="Times New Roman" w:hAnsi="Times New Roman"/>
          <w:sz w:val="18"/>
          <w:szCs w:val="18"/>
          <w:lang w:val="pt-BR"/>
        </w:rPr>
        <w:t xml:space="preserve"> do VII </w:t>
      </w:r>
      <w:r w:rsidR="003B2A39" w:rsidRPr="00806BF1">
        <w:rPr>
          <w:rFonts w:ascii="Times New Roman" w:hAnsi="Times New Roman"/>
          <w:sz w:val="18"/>
          <w:szCs w:val="18"/>
          <w:lang w:val="pt-BR"/>
        </w:rPr>
        <w:t xml:space="preserve">Simpósio Nacional </w:t>
      </w:r>
      <w:r w:rsidRPr="00806BF1">
        <w:rPr>
          <w:rFonts w:ascii="Times New Roman" w:hAnsi="Times New Roman"/>
          <w:sz w:val="18"/>
          <w:szCs w:val="18"/>
          <w:lang w:val="pt-BR"/>
        </w:rPr>
        <w:t>da Associação Brasileira d</w:t>
      </w:r>
      <w:r w:rsidR="003B2A39" w:rsidRPr="00806BF1">
        <w:rPr>
          <w:rFonts w:ascii="Times New Roman" w:hAnsi="Times New Roman"/>
          <w:sz w:val="18"/>
          <w:szCs w:val="18"/>
          <w:lang w:val="pt-BR"/>
        </w:rPr>
        <w:t xml:space="preserve">e Pesquisadores em </w:t>
      </w:r>
      <w:proofErr w:type="spellStart"/>
      <w:r w:rsidR="003B2A39" w:rsidRPr="00806BF1">
        <w:rPr>
          <w:rFonts w:ascii="Times New Roman" w:hAnsi="Times New Roman"/>
          <w:sz w:val="18"/>
          <w:szCs w:val="18"/>
          <w:lang w:val="pt-BR"/>
        </w:rPr>
        <w:t>Cibercultura</w:t>
      </w:r>
      <w:proofErr w:type="spellEnd"/>
      <w:r w:rsidRPr="00806BF1">
        <w:rPr>
          <w:rFonts w:ascii="Times New Roman" w:hAnsi="Times New Roman"/>
          <w:sz w:val="18"/>
          <w:szCs w:val="18"/>
          <w:lang w:val="pt-BR"/>
        </w:rPr>
        <w:t xml:space="preserve"> realizado de 20 a 22 de novembro de 2013 </w:t>
      </w:r>
    </w:p>
  </w:footnote>
  <w:footnote w:id="3">
    <w:p w:rsidR="005E61B6" w:rsidRDefault="00F55A00" w:rsidP="005E61B6">
      <w:pPr>
        <w:pStyle w:val="Textodenotaderodap"/>
        <w:ind w:firstLine="0"/>
        <w:rPr>
          <w:rFonts w:ascii="Times New Roman" w:hAnsi="Times New Roman"/>
          <w:sz w:val="18"/>
          <w:szCs w:val="18"/>
          <w:lang w:val="pt-BR"/>
        </w:rPr>
      </w:pPr>
      <w:r w:rsidRPr="00806BF1">
        <w:rPr>
          <w:rStyle w:val="Refdenotaderodap"/>
          <w:rFonts w:ascii="Times New Roman" w:hAnsi="Times New Roman"/>
          <w:sz w:val="18"/>
          <w:szCs w:val="18"/>
        </w:rPr>
        <w:footnoteRef/>
      </w:r>
      <w:r w:rsidRPr="00806BF1">
        <w:rPr>
          <w:rFonts w:ascii="Times New Roman" w:hAnsi="Times New Roman"/>
          <w:sz w:val="18"/>
          <w:szCs w:val="18"/>
          <w:lang w:val="pt-BR"/>
        </w:rPr>
        <w:t xml:space="preserve"> </w:t>
      </w:r>
      <w:r w:rsidR="00BC673E">
        <w:rPr>
          <w:rFonts w:ascii="Times New Roman" w:hAnsi="Times New Roman"/>
          <w:sz w:val="18"/>
          <w:szCs w:val="18"/>
          <w:lang w:val="pt-BR"/>
        </w:rPr>
        <w:t>Graduanda em Comunicação Social – Relações Públicas pela Universidade Federal de Goiás e autora do artigo.</w:t>
      </w:r>
    </w:p>
    <w:p w:rsidR="00BC673E" w:rsidRPr="00806BF1" w:rsidRDefault="00BC673E" w:rsidP="005E61B6">
      <w:pPr>
        <w:pStyle w:val="Textodenotaderodap"/>
        <w:ind w:firstLine="0"/>
        <w:rPr>
          <w:rFonts w:ascii="Times New Roman" w:hAnsi="Times New Roman"/>
          <w:sz w:val="18"/>
          <w:szCs w:val="18"/>
          <w:lang w:val="pt-BR"/>
        </w:rPr>
      </w:pPr>
      <w:r>
        <w:rPr>
          <w:rFonts w:ascii="Times New Roman" w:hAnsi="Times New Roman"/>
          <w:sz w:val="18"/>
          <w:szCs w:val="18"/>
          <w:lang w:val="pt-BR"/>
        </w:rPr>
        <w:t>E-mail: vivi.rst@gmail.com</w:t>
      </w:r>
    </w:p>
  </w:footnote>
  <w:footnote w:id="4">
    <w:p w:rsidR="00BC673E" w:rsidRDefault="00F55A00" w:rsidP="00BC673E">
      <w:pPr>
        <w:pStyle w:val="Textodenotaderodap"/>
        <w:ind w:firstLine="0"/>
        <w:rPr>
          <w:rFonts w:ascii="Times New Roman" w:hAnsi="Times New Roman"/>
          <w:sz w:val="18"/>
          <w:szCs w:val="18"/>
          <w:lang w:val="pt-BR"/>
        </w:rPr>
      </w:pPr>
      <w:r w:rsidRPr="00806BF1">
        <w:rPr>
          <w:rStyle w:val="Refdenotaderodap"/>
          <w:rFonts w:ascii="Times New Roman" w:hAnsi="Times New Roman"/>
          <w:sz w:val="18"/>
          <w:szCs w:val="18"/>
        </w:rPr>
        <w:footnoteRef/>
      </w:r>
      <w:r w:rsidRPr="00806BF1">
        <w:rPr>
          <w:rFonts w:ascii="Times New Roman" w:hAnsi="Times New Roman"/>
          <w:sz w:val="18"/>
          <w:szCs w:val="18"/>
          <w:lang w:val="pt-BR"/>
        </w:rPr>
        <w:t xml:space="preserve"> </w:t>
      </w:r>
      <w:r w:rsidR="00BC673E" w:rsidRPr="00806BF1">
        <w:rPr>
          <w:rFonts w:ascii="Times New Roman" w:hAnsi="Times New Roman"/>
          <w:sz w:val="18"/>
          <w:szCs w:val="18"/>
          <w:lang w:val="pt-BR"/>
        </w:rPr>
        <w:t>Bacharel em Comunicação Social – Relações Públicas pela Universidade Federal de Goiás</w:t>
      </w:r>
      <w:r w:rsidR="00BC673E">
        <w:rPr>
          <w:rFonts w:ascii="Times New Roman" w:hAnsi="Times New Roman"/>
          <w:sz w:val="18"/>
          <w:szCs w:val="18"/>
          <w:lang w:val="pt-BR"/>
        </w:rPr>
        <w:t xml:space="preserve"> e coautor do </w:t>
      </w:r>
      <w:proofErr w:type="gramStart"/>
      <w:r w:rsidR="00BC673E">
        <w:rPr>
          <w:rFonts w:ascii="Times New Roman" w:hAnsi="Times New Roman"/>
          <w:sz w:val="18"/>
          <w:szCs w:val="18"/>
          <w:lang w:val="pt-BR"/>
        </w:rPr>
        <w:t>artigo .</w:t>
      </w:r>
      <w:proofErr w:type="gramEnd"/>
      <w:r w:rsidR="00BC673E">
        <w:rPr>
          <w:rFonts w:ascii="Times New Roman" w:hAnsi="Times New Roman"/>
          <w:sz w:val="18"/>
          <w:szCs w:val="18"/>
          <w:lang w:val="pt-BR"/>
        </w:rPr>
        <w:t xml:space="preserve"> </w:t>
      </w:r>
    </w:p>
    <w:p w:rsidR="005E61B6" w:rsidRPr="00EA458D" w:rsidRDefault="00BC673E" w:rsidP="00BC673E">
      <w:pPr>
        <w:pStyle w:val="Textodenotaderodap"/>
        <w:ind w:firstLine="0"/>
        <w:rPr>
          <w:rFonts w:ascii="Times New Roman" w:hAnsi="Times New Roman"/>
          <w:sz w:val="18"/>
          <w:szCs w:val="18"/>
          <w:lang w:val="pt-BR"/>
        </w:rPr>
      </w:pPr>
      <w:r>
        <w:rPr>
          <w:rFonts w:ascii="Times New Roman" w:hAnsi="Times New Roman"/>
          <w:sz w:val="18"/>
          <w:szCs w:val="18"/>
          <w:lang w:val="pt-BR"/>
        </w:rPr>
        <w:t>E-mail: brunodosreisbarbosa@gmail.com</w:t>
      </w:r>
    </w:p>
  </w:footnote>
  <w:footnote w:id="5">
    <w:p w:rsidR="008979DE" w:rsidRPr="003B2A39" w:rsidRDefault="008979DE" w:rsidP="005E61B6">
      <w:pPr>
        <w:pStyle w:val="Textodenotaderodap"/>
        <w:spacing w:after="240"/>
        <w:ind w:firstLine="0"/>
        <w:rPr>
          <w:rFonts w:ascii="Times New Roman" w:hAnsi="Times New Roman"/>
          <w:sz w:val="22"/>
          <w:szCs w:val="22"/>
          <w:shd w:val="clear" w:color="auto" w:fill="FFFFFF"/>
          <w:lang w:val="pt-BR"/>
        </w:rPr>
      </w:pPr>
      <w:r w:rsidRPr="00806BF1">
        <w:rPr>
          <w:rStyle w:val="Refdenotaderodap"/>
          <w:rFonts w:ascii="Times New Roman" w:hAnsi="Times New Roman"/>
          <w:sz w:val="18"/>
          <w:szCs w:val="18"/>
        </w:rPr>
        <w:footnoteRef/>
      </w:r>
      <w:r w:rsidRPr="00806BF1">
        <w:rPr>
          <w:rFonts w:ascii="Times New Roman" w:hAnsi="Times New Roman"/>
          <w:sz w:val="18"/>
          <w:szCs w:val="18"/>
          <w:lang w:val="pt-BR"/>
        </w:rPr>
        <w:t xml:space="preserve"> </w:t>
      </w:r>
      <w:r w:rsidR="001D181B" w:rsidRPr="00806BF1">
        <w:rPr>
          <w:rFonts w:ascii="Times New Roman" w:hAnsi="Times New Roman"/>
          <w:sz w:val="18"/>
          <w:szCs w:val="18"/>
          <w:shd w:val="clear" w:color="auto" w:fill="FFFFFF"/>
          <w:lang w:val="pt-BR"/>
        </w:rPr>
        <w:t>Orientadora do Artigo.</w:t>
      </w:r>
      <w:r w:rsidR="001D181B">
        <w:rPr>
          <w:rFonts w:ascii="Times New Roman" w:hAnsi="Times New Roman"/>
          <w:sz w:val="18"/>
          <w:szCs w:val="18"/>
          <w:shd w:val="clear" w:color="auto" w:fill="FFFFFF"/>
          <w:lang w:val="pt-BR"/>
        </w:rPr>
        <w:t xml:space="preserve"> </w:t>
      </w:r>
      <w:r w:rsidRPr="00806BF1">
        <w:rPr>
          <w:rFonts w:ascii="Times New Roman" w:hAnsi="Times New Roman"/>
          <w:sz w:val="18"/>
          <w:szCs w:val="18"/>
          <w:shd w:val="clear" w:color="auto" w:fill="FFFFFF"/>
          <w:lang w:val="pt-BR"/>
        </w:rPr>
        <w:t xml:space="preserve">Mestre em Comunicação pela Universidade Federal de </w:t>
      </w:r>
      <w:proofErr w:type="gramStart"/>
      <w:r w:rsidRPr="00806BF1">
        <w:rPr>
          <w:rFonts w:ascii="Times New Roman" w:hAnsi="Times New Roman"/>
          <w:sz w:val="18"/>
          <w:szCs w:val="18"/>
          <w:shd w:val="clear" w:color="auto" w:fill="FFFFFF"/>
          <w:lang w:val="pt-BR"/>
        </w:rPr>
        <w:t>Goiás</w:t>
      </w:r>
      <w:r w:rsidR="000058E0" w:rsidRPr="00806BF1">
        <w:rPr>
          <w:rFonts w:ascii="Times New Roman" w:hAnsi="Times New Roman"/>
          <w:sz w:val="18"/>
          <w:szCs w:val="18"/>
          <w:shd w:val="clear" w:color="auto" w:fill="FFFFFF"/>
          <w:lang w:val="pt-BR"/>
        </w:rPr>
        <w:t xml:space="preserve"> -UFG</w:t>
      </w:r>
      <w:proofErr w:type="gramEnd"/>
      <w:r w:rsidR="00806BF1" w:rsidRPr="00806BF1">
        <w:rPr>
          <w:rFonts w:ascii="Times New Roman" w:hAnsi="Times New Roman"/>
          <w:sz w:val="18"/>
          <w:szCs w:val="18"/>
          <w:shd w:val="clear" w:color="auto" w:fill="FFFFFF"/>
          <w:lang w:val="pt-BR"/>
        </w:rPr>
        <w:t>, na linha de Mídia e Cultura</w:t>
      </w:r>
      <w:r w:rsidRPr="00806BF1">
        <w:rPr>
          <w:rFonts w:ascii="Times New Roman" w:hAnsi="Times New Roman"/>
          <w:sz w:val="18"/>
          <w:szCs w:val="18"/>
          <w:shd w:val="clear" w:color="auto" w:fill="FFFFFF"/>
          <w:lang w:val="pt-BR"/>
        </w:rPr>
        <w:t xml:space="preserve">. Pesquisadora e docente pela Faculdade de </w:t>
      </w:r>
      <w:r w:rsidR="000058E0" w:rsidRPr="00806BF1">
        <w:rPr>
          <w:rFonts w:ascii="Times New Roman" w:hAnsi="Times New Roman"/>
          <w:sz w:val="18"/>
          <w:szCs w:val="18"/>
          <w:shd w:val="clear" w:color="auto" w:fill="FFFFFF"/>
          <w:lang w:val="pt-BR"/>
        </w:rPr>
        <w:t xml:space="preserve">Informação e </w:t>
      </w:r>
      <w:r w:rsidRPr="00806BF1">
        <w:rPr>
          <w:rFonts w:ascii="Times New Roman" w:hAnsi="Times New Roman"/>
          <w:sz w:val="18"/>
          <w:szCs w:val="18"/>
          <w:shd w:val="clear" w:color="auto" w:fill="FFFFFF"/>
          <w:lang w:val="pt-BR"/>
        </w:rPr>
        <w:t xml:space="preserve">Comunicação </w:t>
      </w:r>
      <w:r w:rsidR="000058E0" w:rsidRPr="00806BF1">
        <w:rPr>
          <w:rFonts w:ascii="Times New Roman" w:hAnsi="Times New Roman"/>
          <w:sz w:val="18"/>
          <w:szCs w:val="18"/>
          <w:shd w:val="clear" w:color="auto" w:fill="FFFFFF"/>
          <w:lang w:val="pt-BR"/>
        </w:rPr>
        <w:t>da</w:t>
      </w:r>
      <w:r w:rsidR="00A631DF" w:rsidRPr="00806BF1">
        <w:rPr>
          <w:rFonts w:ascii="Times New Roman" w:hAnsi="Times New Roman"/>
          <w:sz w:val="18"/>
          <w:szCs w:val="18"/>
          <w:shd w:val="clear" w:color="auto" w:fill="FFFFFF"/>
          <w:lang w:val="pt-BR"/>
        </w:rPr>
        <w:t xml:space="preserve"> </w:t>
      </w:r>
      <w:r w:rsidRPr="00806BF1">
        <w:rPr>
          <w:rFonts w:ascii="Times New Roman" w:hAnsi="Times New Roman"/>
          <w:sz w:val="18"/>
          <w:szCs w:val="18"/>
          <w:shd w:val="clear" w:color="auto" w:fill="FFFFFF"/>
          <w:lang w:val="pt-BR"/>
        </w:rPr>
        <w:t>UFG e Centro Universitário Uni-Anhanguera.</w:t>
      </w:r>
      <w:r w:rsidR="001D181B">
        <w:rPr>
          <w:rFonts w:ascii="Times New Roman" w:hAnsi="Times New Roman"/>
          <w:sz w:val="18"/>
          <w:szCs w:val="18"/>
          <w:shd w:val="clear" w:color="auto" w:fill="FFFFFF"/>
          <w:lang w:val="pt-BR"/>
        </w:rPr>
        <w:t xml:space="preserve"> Email: flaviamartins21@gmail.com</w:t>
      </w:r>
      <w:r w:rsidRPr="00806BF1">
        <w:rPr>
          <w:rFonts w:ascii="Times New Roman" w:hAnsi="Times New Roman"/>
          <w:sz w:val="18"/>
          <w:szCs w:val="18"/>
          <w:shd w:val="clear" w:color="auto" w:fill="FFFFFF"/>
          <w:lang w:val="pt-BR"/>
        </w:rPr>
        <w:t xml:space="preserve"> </w:t>
      </w:r>
    </w:p>
  </w:footnote>
  <w:footnote w:id="6">
    <w:p w:rsidR="00F5602F" w:rsidRPr="00F5602F" w:rsidRDefault="00F5602F" w:rsidP="00F5602F">
      <w:pPr>
        <w:rPr>
          <w:lang w:val="pt-BR"/>
        </w:rPr>
      </w:pPr>
      <w:r w:rsidRPr="00F5602F">
        <w:rPr>
          <w:rStyle w:val="Refdenotaderodap"/>
          <w:vertAlign w:val="baseline"/>
        </w:rPr>
        <w:footnoteRef/>
      </w:r>
      <w:r w:rsidRPr="00F5602F">
        <w:rPr>
          <w:lang w:val="pt-BR"/>
        </w:rPr>
        <w:t xml:space="preserve"> </w:t>
      </w:r>
      <w:proofErr w:type="spellStart"/>
      <w:r w:rsidRPr="00F5602F">
        <w:rPr>
          <w:rFonts w:ascii="Times New Roman" w:hAnsi="Times New Roman"/>
          <w:i/>
          <w:sz w:val="18"/>
          <w:szCs w:val="18"/>
          <w:lang w:val="pt-BR"/>
        </w:rPr>
        <w:t>Tags</w:t>
      </w:r>
      <w:proofErr w:type="spellEnd"/>
      <w:r w:rsidRPr="00F5602F">
        <w:rPr>
          <w:rFonts w:ascii="Times New Roman" w:hAnsi="Times New Roman"/>
          <w:sz w:val="18"/>
          <w:szCs w:val="18"/>
          <w:lang w:val="pt-BR"/>
        </w:rPr>
        <w:t xml:space="preserve"> são palavras-chave (relevantes) ou termos associados a uma informação. </w:t>
      </w:r>
      <w:proofErr w:type="spellStart"/>
      <w:r w:rsidRPr="00F5602F">
        <w:rPr>
          <w:rFonts w:ascii="Times New Roman" w:hAnsi="Times New Roman"/>
          <w:i/>
          <w:sz w:val="18"/>
          <w:szCs w:val="18"/>
          <w:lang w:val="pt-BR"/>
        </w:rPr>
        <w:t>Hashtags</w:t>
      </w:r>
      <w:proofErr w:type="spellEnd"/>
      <w:r w:rsidRPr="00F5602F">
        <w:rPr>
          <w:rFonts w:ascii="Times New Roman" w:hAnsi="Times New Roman"/>
          <w:sz w:val="18"/>
          <w:szCs w:val="18"/>
          <w:lang w:val="pt-BR"/>
        </w:rPr>
        <w:t xml:space="preserve"> são palavras-chave antecedidas pelo símbolo "#", que designam o assunto o qual está se discutindo em tempo real no </w:t>
      </w:r>
      <w:proofErr w:type="spellStart"/>
      <w:r w:rsidRPr="00F5602F">
        <w:rPr>
          <w:rFonts w:ascii="Times New Roman" w:hAnsi="Times New Roman"/>
          <w:i/>
          <w:sz w:val="18"/>
          <w:szCs w:val="18"/>
          <w:lang w:val="pt-BR"/>
        </w:rPr>
        <w:t>Twitter</w:t>
      </w:r>
      <w:proofErr w:type="spellEnd"/>
      <w:r w:rsidRPr="00F5602F">
        <w:rPr>
          <w:rFonts w:ascii="Times New Roman" w:hAnsi="Times New Roman"/>
          <w:sz w:val="18"/>
          <w:szCs w:val="18"/>
          <w:lang w:val="pt-BR"/>
        </w:rPr>
        <w:t xml:space="preserve"> e também foi adicionado ao </w:t>
      </w:r>
      <w:proofErr w:type="spellStart"/>
      <w:r w:rsidRPr="00F5602F">
        <w:rPr>
          <w:rFonts w:ascii="Times New Roman" w:hAnsi="Times New Roman"/>
          <w:i/>
          <w:sz w:val="18"/>
          <w:szCs w:val="18"/>
          <w:lang w:val="pt-BR"/>
        </w:rPr>
        <w:t>Facebook</w:t>
      </w:r>
      <w:proofErr w:type="spellEnd"/>
      <w:r w:rsidRPr="00F5602F">
        <w:rPr>
          <w:rFonts w:ascii="Times New Roman" w:hAnsi="Times New Roman"/>
          <w:sz w:val="18"/>
          <w:szCs w:val="18"/>
          <w:lang w:val="pt-BR"/>
        </w:rPr>
        <w:t xml:space="preserve"> e </w:t>
      </w:r>
      <w:proofErr w:type="spellStart"/>
      <w:r w:rsidRPr="00F5602F">
        <w:rPr>
          <w:rFonts w:ascii="Times New Roman" w:hAnsi="Times New Roman"/>
          <w:i/>
          <w:sz w:val="18"/>
          <w:szCs w:val="18"/>
          <w:lang w:val="pt-BR"/>
        </w:rPr>
        <w:t>Instagram</w:t>
      </w:r>
      <w:proofErr w:type="spellEnd"/>
      <w:r w:rsidRPr="00F5602F">
        <w:rPr>
          <w:rFonts w:ascii="Times New Roman" w:hAnsi="Times New Roman"/>
          <w:sz w:val="18"/>
          <w:szCs w:val="18"/>
          <w:lang w:val="pt-BR"/>
        </w:rPr>
        <w:t xml:space="preserve">. As </w:t>
      </w:r>
      <w:proofErr w:type="spellStart"/>
      <w:r w:rsidRPr="00F5602F">
        <w:rPr>
          <w:rFonts w:ascii="Times New Roman" w:hAnsi="Times New Roman"/>
          <w:sz w:val="18"/>
          <w:szCs w:val="18"/>
          <w:lang w:val="pt-BR"/>
        </w:rPr>
        <w:t>hashtags</w:t>
      </w:r>
      <w:proofErr w:type="spellEnd"/>
      <w:r w:rsidRPr="00F5602F">
        <w:rPr>
          <w:rFonts w:ascii="Times New Roman" w:hAnsi="Times New Roman"/>
          <w:sz w:val="18"/>
          <w:szCs w:val="18"/>
          <w:lang w:val="pt-BR"/>
        </w:rPr>
        <w:t xml:space="preserve"> viram hiperlinks dentro da rede e são indexáveis pelos mecanismos de busca. Sendo assim, usuários podem clicar nas </w:t>
      </w:r>
      <w:proofErr w:type="spellStart"/>
      <w:r w:rsidRPr="00F5602F">
        <w:rPr>
          <w:rFonts w:ascii="Times New Roman" w:hAnsi="Times New Roman"/>
          <w:sz w:val="18"/>
          <w:szCs w:val="18"/>
          <w:lang w:val="pt-BR"/>
        </w:rPr>
        <w:t>hashtags</w:t>
      </w:r>
      <w:proofErr w:type="spellEnd"/>
      <w:r w:rsidRPr="00F5602F">
        <w:rPr>
          <w:rFonts w:ascii="Times New Roman" w:hAnsi="Times New Roman"/>
          <w:sz w:val="18"/>
          <w:szCs w:val="18"/>
          <w:lang w:val="pt-BR"/>
        </w:rPr>
        <w:t xml:space="preserve"> ou buscá-las em mecanismos como o Google para ter acesso a todos que participaram da discussão. As </w:t>
      </w:r>
      <w:proofErr w:type="spellStart"/>
      <w:r w:rsidRPr="00F5602F">
        <w:rPr>
          <w:rFonts w:ascii="Times New Roman" w:hAnsi="Times New Roman"/>
          <w:i/>
          <w:sz w:val="18"/>
          <w:szCs w:val="18"/>
          <w:lang w:val="pt-BR"/>
        </w:rPr>
        <w:t>hashtags</w:t>
      </w:r>
      <w:proofErr w:type="spellEnd"/>
      <w:r w:rsidRPr="00F5602F">
        <w:rPr>
          <w:rFonts w:ascii="Times New Roman" w:hAnsi="Times New Roman"/>
          <w:sz w:val="18"/>
          <w:szCs w:val="18"/>
          <w:lang w:val="pt-BR"/>
        </w:rPr>
        <w:t xml:space="preserve"> mais usadas no </w:t>
      </w:r>
      <w:proofErr w:type="spellStart"/>
      <w:r w:rsidRPr="00F5602F">
        <w:rPr>
          <w:rFonts w:ascii="Times New Roman" w:hAnsi="Times New Roman"/>
          <w:i/>
          <w:sz w:val="18"/>
          <w:szCs w:val="18"/>
          <w:lang w:val="pt-BR"/>
        </w:rPr>
        <w:t>Twitter</w:t>
      </w:r>
      <w:proofErr w:type="spellEnd"/>
      <w:r w:rsidRPr="00F5602F">
        <w:rPr>
          <w:rFonts w:ascii="Times New Roman" w:hAnsi="Times New Roman"/>
          <w:sz w:val="18"/>
          <w:szCs w:val="18"/>
          <w:lang w:val="pt-BR"/>
        </w:rPr>
        <w:t xml:space="preserve"> ficam agrupadas no </w:t>
      </w:r>
      <w:proofErr w:type="gramStart"/>
      <w:r w:rsidRPr="00F5602F">
        <w:rPr>
          <w:rFonts w:ascii="Times New Roman" w:hAnsi="Times New Roman"/>
          <w:sz w:val="18"/>
          <w:szCs w:val="18"/>
          <w:lang w:val="pt-BR"/>
        </w:rPr>
        <w:t>menu</w:t>
      </w:r>
      <w:proofErr w:type="gramEnd"/>
      <w:r w:rsidRPr="00F5602F">
        <w:rPr>
          <w:rFonts w:ascii="Times New Roman" w:hAnsi="Times New Roman"/>
          <w:sz w:val="18"/>
          <w:szCs w:val="18"/>
          <w:lang w:val="pt-BR"/>
        </w:rPr>
        <w:t xml:space="preserve"> </w:t>
      </w:r>
      <w:proofErr w:type="spellStart"/>
      <w:r w:rsidRPr="00F5602F">
        <w:rPr>
          <w:rFonts w:ascii="Times New Roman" w:hAnsi="Times New Roman"/>
          <w:i/>
          <w:sz w:val="18"/>
          <w:szCs w:val="18"/>
          <w:lang w:val="pt-BR"/>
        </w:rPr>
        <w:t>Trending</w:t>
      </w:r>
      <w:proofErr w:type="spellEnd"/>
      <w:r w:rsidRPr="00F5602F">
        <w:rPr>
          <w:rFonts w:ascii="Times New Roman" w:hAnsi="Times New Roman"/>
          <w:i/>
          <w:sz w:val="18"/>
          <w:szCs w:val="18"/>
          <w:lang w:val="pt-BR"/>
        </w:rPr>
        <w:t xml:space="preserve"> </w:t>
      </w:r>
      <w:proofErr w:type="spellStart"/>
      <w:r w:rsidRPr="00F5602F">
        <w:rPr>
          <w:rFonts w:ascii="Times New Roman" w:hAnsi="Times New Roman"/>
          <w:i/>
          <w:sz w:val="18"/>
          <w:szCs w:val="18"/>
          <w:lang w:val="pt-BR"/>
        </w:rPr>
        <w:t>Topics</w:t>
      </w:r>
      <w:proofErr w:type="spellEnd"/>
      <w:r w:rsidRPr="00F5602F">
        <w:rPr>
          <w:rFonts w:ascii="Times New Roman" w:hAnsi="Times New Roman"/>
          <w:sz w:val="18"/>
          <w:szCs w:val="18"/>
          <w:lang w:val="pt-BR"/>
        </w:rPr>
        <w:t xml:space="preserve"> (tópicos em tendência), encontrado na barra lateral do </w:t>
      </w:r>
      <w:proofErr w:type="spellStart"/>
      <w:r w:rsidRPr="00F5602F">
        <w:rPr>
          <w:rFonts w:ascii="Times New Roman" w:hAnsi="Times New Roman"/>
          <w:sz w:val="18"/>
          <w:szCs w:val="18"/>
          <w:lang w:val="pt-BR"/>
        </w:rPr>
        <w:t>microblog.</w:t>
      </w:r>
      <w:r w:rsidRPr="00F5602F">
        <w:rPr>
          <w:rFonts w:ascii="Times New Roman" w:hAnsi="Times New Roman"/>
          <w:i/>
          <w:sz w:val="18"/>
          <w:szCs w:val="18"/>
          <w:lang w:val="pt-BR"/>
        </w:rPr>
        <w:t>Hashtag</w:t>
      </w:r>
      <w:proofErr w:type="spellEnd"/>
      <w:r w:rsidRPr="00F5602F">
        <w:rPr>
          <w:rFonts w:ascii="Times New Roman" w:hAnsi="Times New Roman"/>
          <w:sz w:val="18"/>
          <w:szCs w:val="18"/>
          <w:lang w:val="pt-BR"/>
        </w:rPr>
        <w:t xml:space="preserve"> é a definição dada para um tópico/discussão que se deseja fazer ser indexado de forma explícita pelo </w:t>
      </w:r>
      <w:proofErr w:type="spellStart"/>
      <w:r w:rsidRPr="00F5602F">
        <w:rPr>
          <w:rFonts w:ascii="Times New Roman" w:hAnsi="Times New Roman"/>
          <w:i/>
          <w:sz w:val="18"/>
          <w:szCs w:val="18"/>
          <w:lang w:val="pt-BR"/>
        </w:rPr>
        <w:t>Twitter</w:t>
      </w:r>
      <w:proofErr w:type="spellEnd"/>
      <w:r w:rsidRPr="00F5602F">
        <w:rPr>
          <w:rFonts w:ascii="Times New Roman" w:hAnsi="Times New Roman"/>
          <w:sz w:val="18"/>
          <w:szCs w:val="18"/>
          <w:lang w:val="pt-BR"/>
        </w:rPr>
        <w:t xml:space="preserve">, composta da palavra precedida pelo caractere </w:t>
      </w:r>
      <w:proofErr w:type="spellStart"/>
      <w:r w:rsidRPr="00F5602F">
        <w:rPr>
          <w:rFonts w:ascii="Times New Roman" w:hAnsi="Times New Roman"/>
          <w:sz w:val="18"/>
          <w:szCs w:val="18"/>
          <w:lang w:val="pt-BR"/>
        </w:rPr>
        <w:t>cerquilha</w:t>
      </w:r>
      <w:proofErr w:type="spellEnd"/>
      <w:r w:rsidRPr="00F5602F">
        <w:rPr>
          <w:rFonts w:ascii="Times New Roman" w:hAnsi="Times New Roman"/>
          <w:sz w:val="18"/>
          <w:szCs w:val="18"/>
          <w:lang w:val="pt-BR"/>
        </w:rPr>
        <w:t xml:space="preserve"> (#</w:t>
      </w:r>
      <w:r>
        <w:rPr>
          <w:rFonts w:ascii="Times New Roman" w:hAnsi="Times New Roman"/>
          <w:sz w:val="18"/>
          <w:szCs w:val="18"/>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rsidP="00B36ED0">
    <w:pPr>
      <w:pStyle w:val="Cabealho"/>
      <w:tabs>
        <w:tab w:val="clear" w:pos="8504"/>
        <w:tab w:val="right" w:pos="8080"/>
      </w:tabs>
    </w:pPr>
    <w:r>
      <w:rPr>
        <w:noProof/>
        <w:lang w:val="pt-BR" w:eastAsia="pt-BR"/>
      </w:rPr>
      <w:drawing>
        <wp:anchor distT="0" distB="0" distL="114300" distR="114300" simplePos="0" relativeHeight="251657216" behindDoc="1" locked="0" layoutInCell="1" allowOverlap="1">
          <wp:simplePos x="0" y="0"/>
          <wp:positionH relativeFrom="margin">
            <wp:align>center</wp:align>
          </wp:positionH>
          <wp:positionV relativeFrom="paragraph">
            <wp:posOffset>-359632</wp:posOffset>
          </wp:positionV>
          <wp:extent cx="5953092" cy="1244010"/>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75503" cy="1248693"/>
                  </a:xfrm>
                  <a:prstGeom prst="rect">
                    <a:avLst/>
                  </a:prstGeom>
                  <a:noFill/>
                  <a:ln w="9525">
                    <a:noFill/>
                    <a:miter lim="800000"/>
                    <a:headEnd/>
                    <a:tailEnd/>
                  </a:ln>
                </pic:spPr>
              </pic:pic>
            </a:graphicData>
          </a:graphic>
        </wp:anchor>
      </w:drawing>
    </w:r>
  </w:p>
  <w:p w:rsidR="00133BB2" w:rsidRDefault="00133B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7DD"/>
    <w:multiLevelType w:val="hybridMultilevel"/>
    <w:tmpl w:val="182A83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88C7A6D"/>
    <w:multiLevelType w:val="hybridMultilevel"/>
    <w:tmpl w:val="CEF2C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445D47"/>
    <w:multiLevelType w:val="hybridMultilevel"/>
    <w:tmpl w:val="5B2620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C7545F7"/>
    <w:multiLevelType w:val="hybridMultilevel"/>
    <w:tmpl w:val="5F4EC1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90A726F"/>
    <w:multiLevelType w:val="hybridMultilevel"/>
    <w:tmpl w:val="D6B45F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CED6F00"/>
    <w:multiLevelType w:val="hybridMultilevel"/>
    <w:tmpl w:val="57BC4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2"/>
  </w:compat>
  <w:rsids>
    <w:rsidRoot w:val="00133BB2"/>
    <w:rsid w:val="00003694"/>
    <w:rsid w:val="000058E0"/>
    <w:rsid w:val="00024AC7"/>
    <w:rsid w:val="00037617"/>
    <w:rsid w:val="00043AFE"/>
    <w:rsid w:val="00047EEC"/>
    <w:rsid w:val="00061DA7"/>
    <w:rsid w:val="0007373A"/>
    <w:rsid w:val="00076DC4"/>
    <w:rsid w:val="00087538"/>
    <w:rsid w:val="00096453"/>
    <w:rsid w:val="000A2825"/>
    <w:rsid w:val="000D42E7"/>
    <w:rsid w:val="000E1D22"/>
    <w:rsid w:val="000E4543"/>
    <w:rsid w:val="000F0ACF"/>
    <w:rsid w:val="00103E3B"/>
    <w:rsid w:val="00110714"/>
    <w:rsid w:val="00111698"/>
    <w:rsid w:val="00114350"/>
    <w:rsid w:val="0011652F"/>
    <w:rsid w:val="00120F4D"/>
    <w:rsid w:val="001258CF"/>
    <w:rsid w:val="001329B9"/>
    <w:rsid w:val="00133ACF"/>
    <w:rsid w:val="00133BB2"/>
    <w:rsid w:val="00136106"/>
    <w:rsid w:val="001878D2"/>
    <w:rsid w:val="001A3130"/>
    <w:rsid w:val="001A6EFA"/>
    <w:rsid w:val="001B5E0F"/>
    <w:rsid w:val="001D181B"/>
    <w:rsid w:val="001D39BE"/>
    <w:rsid w:val="001F37C3"/>
    <w:rsid w:val="001F6534"/>
    <w:rsid w:val="002020DD"/>
    <w:rsid w:val="00206357"/>
    <w:rsid w:val="00212275"/>
    <w:rsid w:val="00245BD4"/>
    <w:rsid w:val="00255481"/>
    <w:rsid w:val="00273E02"/>
    <w:rsid w:val="002B1076"/>
    <w:rsid w:val="002B2309"/>
    <w:rsid w:val="002B7F49"/>
    <w:rsid w:val="002E67A2"/>
    <w:rsid w:val="002F4E77"/>
    <w:rsid w:val="00320AD0"/>
    <w:rsid w:val="00322C87"/>
    <w:rsid w:val="00343A5F"/>
    <w:rsid w:val="00357F61"/>
    <w:rsid w:val="0039237E"/>
    <w:rsid w:val="003A428D"/>
    <w:rsid w:val="003A51B2"/>
    <w:rsid w:val="003B2A39"/>
    <w:rsid w:val="003D3FFF"/>
    <w:rsid w:val="003D470A"/>
    <w:rsid w:val="003F1041"/>
    <w:rsid w:val="00411941"/>
    <w:rsid w:val="004318D1"/>
    <w:rsid w:val="0043452C"/>
    <w:rsid w:val="00453E98"/>
    <w:rsid w:val="004544A2"/>
    <w:rsid w:val="0046631C"/>
    <w:rsid w:val="00476B4A"/>
    <w:rsid w:val="0048137A"/>
    <w:rsid w:val="004B458D"/>
    <w:rsid w:val="004D0D0F"/>
    <w:rsid w:val="004F07FB"/>
    <w:rsid w:val="00524503"/>
    <w:rsid w:val="00540518"/>
    <w:rsid w:val="00552661"/>
    <w:rsid w:val="00566C20"/>
    <w:rsid w:val="005934E7"/>
    <w:rsid w:val="005A451D"/>
    <w:rsid w:val="005A4F24"/>
    <w:rsid w:val="005A6CED"/>
    <w:rsid w:val="005C5FC0"/>
    <w:rsid w:val="005E61B6"/>
    <w:rsid w:val="00602477"/>
    <w:rsid w:val="00617C5E"/>
    <w:rsid w:val="006259C0"/>
    <w:rsid w:val="006354A9"/>
    <w:rsid w:val="006567D5"/>
    <w:rsid w:val="00663AF3"/>
    <w:rsid w:val="006722E1"/>
    <w:rsid w:val="006A0BA7"/>
    <w:rsid w:val="006C3A92"/>
    <w:rsid w:val="006D0963"/>
    <w:rsid w:val="006D42AC"/>
    <w:rsid w:val="006E0947"/>
    <w:rsid w:val="006E65EE"/>
    <w:rsid w:val="00706597"/>
    <w:rsid w:val="00710249"/>
    <w:rsid w:val="007230CB"/>
    <w:rsid w:val="00726CFC"/>
    <w:rsid w:val="0073483C"/>
    <w:rsid w:val="007A4BCA"/>
    <w:rsid w:val="007B7E4C"/>
    <w:rsid w:val="007C0737"/>
    <w:rsid w:val="00804AA9"/>
    <w:rsid w:val="00806BF1"/>
    <w:rsid w:val="008147AF"/>
    <w:rsid w:val="00814A68"/>
    <w:rsid w:val="008248A3"/>
    <w:rsid w:val="008277C6"/>
    <w:rsid w:val="008319C1"/>
    <w:rsid w:val="008447B0"/>
    <w:rsid w:val="00854E69"/>
    <w:rsid w:val="0086022A"/>
    <w:rsid w:val="00865657"/>
    <w:rsid w:val="00874EC1"/>
    <w:rsid w:val="008979DE"/>
    <w:rsid w:val="008A083F"/>
    <w:rsid w:val="008D39E6"/>
    <w:rsid w:val="008D3E6F"/>
    <w:rsid w:val="008D6241"/>
    <w:rsid w:val="008E27E2"/>
    <w:rsid w:val="00902CE7"/>
    <w:rsid w:val="0092079B"/>
    <w:rsid w:val="00920A18"/>
    <w:rsid w:val="00955788"/>
    <w:rsid w:val="009C32D3"/>
    <w:rsid w:val="00A1218D"/>
    <w:rsid w:val="00A164F6"/>
    <w:rsid w:val="00A43180"/>
    <w:rsid w:val="00A529F6"/>
    <w:rsid w:val="00A631DF"/>
    <w:rsid w:val="00A63AB5"/>
    <w:rsid w:val="00A82406"/>
    <w:rsid w:val="00A833F4"/>
    <w:rsid w:val="00AA383C"/>
    <w:rsid w:val="00AA3BAF"/>
    <w:rsid w:val="00AA74BD"/>
    <w:rsid w:val="00AC3359"/>
    <w:rsid w:val="00AC6ADF"/>
    <w:rsid w:val="00AC6F7D"/>
    <w:rsid w:val="00AC7CAF"/>
    <w:rsid w:val="00AF1796"/>
    <w:rsid w:val="00AF54DB"/>
    <w:rsid w:val="00B0607E"/>
    <w:rsid w:val="00B101B4"/>
    <w:rsid w:val="00B12F48"/>
    <w:rsid w:val="00B15CD9"/>
    <w:rsid w:val="00B16E07"/>
    <w:rsid w:val="00B36ED0"/>
    <w:rsid w:val="00B40D0F"/>
    <w:rsid w:val="00B44CA7"/>
    <w:rsid w:val="00B510EC"/>
    <w:rsid w:val="00B552B8"/>
    <w:rsid w:val="00B57905"/>
    <w:rsid w:val="00B60209"/>
    <w:rsid w:val="00B60656"/>
    <w:rsid w:val="00B63D80"/>
    <w:rsid w:val="00B821E6"/>
    <w:rsid w:val="00B83B49"/>
    <w:rsid w:val="00B931C8"/>
    <w:rsid w:val="00B9410A"/>
    <w:rsid w:val="00BB0AF2"/>
    <w:rsid w:val="00BB60A6"/>
    <w:rsid w:val="00BC0EED"/>
    <w:rsid w:val="00BC19C4"/>
    <w:rsid w:val="00BC673E"/>
    <w:rsid w:val="00BE4060"/>
    <w:rsid w:val="00BF1CD5"/>
    <w:rsid w:val="00C06CC5"/>
    <w:rsid w:val="00C330E5"/>
    <w:rsid w:val="00C36CC7"/>
    <w:rsid w:val="00C628C9"/>
    <w:rsid w:val="00C65254"/>
    <w:rsid w:val="00C73554"/>
    <w:rsid w:val="00C75845"/>
    <w:rsid w:val="00C81E97"/>
    <w:rsid w:val="00CA5F68"/>
    <w:rsid w:val="00CC48B5"/>
    <w:rsid w:val="00CD06EE"/>
    <w:rsid w:val="00CD553D"/>
    <w:rsid w:val="00CD7CA6"/>
    <w:rsid w:val="00D223CC"/>
    <w:rsid w:val="00D227C5"/>
    <w:rsid w:val="00D24F70"/>
    <w:rsid w:val="00D42CD2"/>
    <w:rsid w:val="00D46556"/>
    <w:rsid w:val="00D6477F"/>
    <w:rsid w:val="00D80DE0"/>
    <w:rsid w:val="00D8144F"/>
    <w:rsid w:val="00D8471D"/>
    <w:rsid w:val="00D91381"/>
    <w:rsid w:val="00D94B30"/>
    <w:rsid w:val="00D97D96"/>
    <w:rsid w:val="00DA5D8A"/>
    <w:rsid w:val="00DC0E4A"/>
    <w:rsid w:val="00DD0D7E"/>
    <w:rsid w:val="00DD73BA"/>
    <w:rsid w:val="00E35DFB"/>
    <w:rsid w:val="00E63E3F"/>
    <w:rsid w:val="00E66D80"/>
    <w:rsid w:val="00E81664"/>
    <w:rsid w:val="00EA458D"/>
    <w:rsid w:val="00EB41F7"/>
    <w:rsid w:val="00EC0CA0"/>
    <w:rsid w:val="00F016A5"/>
    <w:rsid w:val="00F3700C"/>
    <w:rsid w:val="00F4181A"/>
    <w:rsid w:val="00F41F6D"/>
    <w:rsid w:val="00F47408"/>
    <w:rsid w:val="00F55A00"/>
    <w:rsid w:val="00F5602F"/>
    <w:rsid w:val="00F91B5F"/>
    <w:rsid w:val="00F91BB6"/>
    <w:rsid w:val="00FC31E1"/>
    <w:rsid w:val="00FD00EC"/>
    <w:rsid w:val="00FE1427"/>
    <w:rsid w:val="00FF4C87"/>
    <w:rsid w:val="00FF5D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paragraph" w:styleId="Ttulo1">
    <w:name w:val="heading 1"/>
    <w:basedOn w:val="Normal"/>
    <w:link w:val="Ttulo1Char"/>
    <w:rsid w:val="008248A3"/>
    <w:pPr>
      <w:autoSpaceDN w:val="0"/>
      <w:spacing w:before="100" w:after="100"/>
      <w:ind w:firstLine="0"/>
      <w:jc w:val="left"/>
      <w:outlineLvl w:val="0"/>
    </w:pPr>
    <w:rPr>
      <w:rFonts w:ascii="Times New Roman" w:eastAsia="Times New Roman" w:hAnsi="Times New Roman"/>
      <w:b/>
      <w:bCs/>
      <w:kern w:val="3"/>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33BB2"/>
    <w:rPr>
      <w:sz w:val="20"/>
      <w:szCs w:val="20"/>
    </w:rPr>
  </w:style>
  <w:style w:type="character" w:customStyle="1" w:styleId="TextodenotaderodapChar">
    <w:name w:val="Texto de nota de rodapé Char"/>
    <w:basedOn w:val="Fontepargpadro"/>
    <w:link w:val="Textodenotaderodap"/>
    <w:uiPriority w:val="99"/>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styleId="PargrafodaLista">
    <w:name w:val="List Paragraph"/>
    <w:basedOn w:val="Normal"/>
    <w:uiPriority w:val="34"/>
    <w:qFormat/>
    <w:rsid w:val="006C3A92"/>
    <w:pPr>
      <w:spacing w:after="200" w:line="276" w:lineRule="auto"/>
      <w:ind w:left="720" w:firstLine="0"/>
      <w:contextualSpacing/>
      <w:jc w:val="left"/>
    </w:pPr>
    <w:rPr>
      <w:rFonts w:asciiTheme="minorHAnsi" w:eastAsiaTheme="minorHAnsi" w:hAnsiTheme="minorHAnsi" w:cstheme="minorBidi"/>
      <w:lang w:val="pt-BR"/>
    </w:rPr>
  </w:style>
  <w:style w:type="paragraph" w:styleId="SemEspaamento">
    <w:name w:val="No Spacing"/>
    <w:uiPriority w:val="1"/>
    <w:qFormat/>
    <w:rsid w:val="006C3A92"/>
    <w:rPr>
      <w:rFonts w:asciiTheme="minorHAnsi" w:eastAsiaTheme="minorHAnsi" w:hAnsiTheme="minorHAnsi" w:cstheme="minorBidi"/>
      <w:sz w:val="22"/>
      <w:szCs w:val="22"/>
      <w:lang w:eastAsia="en-US"/>
    </w:rPr>
  </w:style>
  <w:style w:type="paragraph" w:customStyle="1" w:styleId="Default">
    <w:name w:val="Default"/>
    <w:rsid w:val="006C3A92"/>
    <w:pPr>
      <w:autoSpaceDE w:val="0"/>
      <w:autoSpaceDN w:val="0"/>
      <w:adjustRightInd w:val="0"/>
    </w:pPr>
    <w:rPr>
      <w:rFonts w:ascii="Times New Roman" w:eastAsiaTheme="minorHAnsi" w:hAnsi="Times New Roman"/>
      <w:color w:val="000000"/>
      <w:sz w:val="24"/>
      <w:szCs w:val="24"/>
      <w:lang w:eastAsia="en-US"/>
    </w:rPr>
  </w:style>
  <w:style w:type="character" w:styleId="Hyperlink">
    <w:name w:val="Hyperlink"/>
    <w:basedOn w:val="Fontepargpadro"/>
    <w:uiPriority w:val="99"/>
    <w:unhideWhenUsed/>
    <w:rsid w:val="00C330E5"/>
    <w:rPr>
      <w:color w:val="0000FF" w:themeColor="hyperlink"/>
      <w:u w:val="single"/>
    </w:rPr>
  </w:style>
  <w:style w:type="character" w:customStyle="1" w:styleId="apple-converted-space">
    <w:name w:val="apple-converted-space"/>
    <w:basedOn w:val="Fontepargpadro"/>
    <w:rsid w:val="00D227C5"/>
  </w:style>
  <w:style w:type="character" w:styleId="HiperlinkVisitado">
    <w:name w:val="FollowedHyperlink"/>
    <w:basedOn w:val="Fontepargpadro"/>
    <w:uiPriority w:val="99"/>
    <w:semiHidden/>
    <w:unhideWhenUsed/>
    <w:rsid w:val="00706597"/>
    <w:rPr>
      <w:color w:val="800080" w:themeColor="followedHyperlink"/>
      <w:u w:val="single"/>
    </w:rPr>
  </w:style>
  <w:style w:type="character" w:styleId="Refdecomentrio">
    <w:name w:val="annotation reference"/>
    <w:basedOn w:val="Fontepargpadro"/>
    <w:uiPriority w:val="99"/>
    <w:semiHidden/>
    <w:unhideWhenUsed/>
    <w:rsid w:val="000058E0"/>
    <w:rPr>
      <w:sz w:val="16"/>
      <w:szCs w:val="16"/>
    </w:rPr>
  </w:style>
  <w:style w:type="paragraph" w:styleId="Textodecomentrio">
    <w:name w:val="annotation text"/>
    <w:basedOn w:val="Normal"/>
    <w:link w:val="TextodecomentrioChar"/>
    <w:uiPriority w:val="99"/>
    <w:semiHidden/>
    <w:unhideWhenUsed/>
    <w:rsid w:val="000058E0"/>
    <w:rPr>
      <w:sz w:val="20"/>
      <w:szCs w:val="20"/>
    </w:rPr>
  </w:style>
  <w:style w:type="character" w:customStyle="1" w:styleId="TextodecomentrioChar">
    <w:name w:val="Texto de comentário Char"/>
    <w:basedOn w:val="Fontepargpadro"/>
    <w:link w:val="Textodecomentrio"/>
    <w:uiPriority w:val="99"/>
    <w:semiHidden/>
    <w:rsid w:val="000058E0"/>
    <w:rPr>
      <w:lang w:val="en-US" w:eastAsia="en-US"/>
    </w:rPr>
  </w:style>
  <w:style w:type="paragraph" w:styleId="Assuntodocomentrio">
    <w:name w:val="annotation subject"/>
    <w:basedOn w:val="Textodecomentrio"/>
    <w:next w:val="Textodecomentrio"/>
    <w:link w:val="AssuntodocomentrioChar"/>
    <w:uiPriority w:val="99"/>
    <w:semiHidden/>
    <w:unhideWhenUsed/>
    <w:rsid w:val="000058E0"/>
    <w:rPr>
      <w:b/>
      <w:bCs/>
    </w:rPr>
  </w:style>
  <w:style w:type="character" w:customStyle="1" w:styleId="AssuntodocomentrioChar">
    <w:name w:val="Assunto do comentário Char"/>
    <w:basedOn w:val="TextodecomentrioChar"/>
    <w:link w:val="Assuntodocomentrio"/>
    <w:uiPriority w:val="99"/>
    <w:semiHidden/>
    <w:rsid w:val="000058E0"/>
    <w:rPr>
      <w:b/>
      <w:bCs/>
      <w:lang w:val="en-US" w:eastAsia="en-US"/>
    </w:rPr>
  </w:style>
  <w:style w:type="character" w:styleId="nfase">
    <w:name w:val="Emphasis"/>
    <w:basedOn w:val="Fontepargpadro"/>
    <w:uiPriority w:val="20"/>
    <w:qFormat/>
    <w:rsid w:val="00BB0AF2"/>
    <w:rPr>
      <w:i/>
      <w:iCs/>
    </w:rPr>
  </w:style>
  <w:style w:type="paragraph" w:customStyle="1" w:styleId="Standard">
    <w:name w:val="Standard"/>
    <w:rsid w:val="00F016A5"/>
    <w:pPr>
      <w:suppressAutoHyphens/>
      <w:autoSpaceDN w:val="0"/>
      <w:spacing w:line="276" w:lineRule="auto"/>
      <w:ind w:left="567"/>
      <w:textAlignment w:val="baseline"/>
    </w:pPr>
    <w:rPr>
      <w:rFonts w:eastAsia="SimSun" w:cs="Calibri"/>
      <w:kern w:val="3"/>
      <w:sz w:val="22"/>
      <w:szCs w:val="22"/>
      <w:lang w:eastAsia="en-US"/>
    </w:rPr>
  </w:style>
  <w:style w:type="character" w:customStyle="1" w:styleId="Ttulo1Char">
    <w:name w:val="Título 1 Char"/>
    <w:basedOn w:val="Fontepargpadro"/>
    <w:link w:val="Ttulo1"/>
    <w:rsid w:val="008248A3"/>
    <w:rPr>
      <w:rFonts w:ascii="Times New Roman" w:eastAsia="Times New Roman" w:hAnsi="Times New Roman"/>
      <w:b/>
      <w:bCs/>
      <w:kern w:val="3"/>
      <w:sz w:val="48"/>
      <w:szCs w:val="48"/>
    </w:rPr>
  </w:style>
  <w:style w:type="paragraph" w:styleId="NormalWeb">
    <w:name w:val="Normal (Web)"/>
    <w:basedOn w:val="Normal"/>
    <w:rsid w:val="008248A3"/>
    <w:pPr>
      <w:autoSpaceDN w:val="0"/>
      <w:spacing w:before="100" w:after="100"/>
      <w:ind w:firstLine="0"/>
      <w:jc w:val="left"/>
    </w:pPr>
    <w:rPr>
      <w:rFonts w:ascii="Times New Roman" w:eastAsia="Times New Roman" w:hAnsi="Times New Roman"/>
      <w:sz w:val="24"/>
      <w:szCs w:val="24"/>
      <w:lang w:val="pt-BR" w:eastAsia="pt-BR"/>
    </w:rPr>
  </w:style>
  <w:style w:type="paragraph" w:styleId="Textodenotadefim">
    <w:name w:val="endnote text"/>
    <w:basedOn w:val="Normal"/>
    <w:link w:val="TextodenotadefimChar"/>
    <w:uiPriority w:val="99"/>
    <w:semiHidden/>
    <w:unhideWhenUsed/>
    <w:rsid w:val="00F5602F"/>
    <w:rPr>
      <w:sz w:val="20"/>
      <w:szCs w:val="20"/>
    </w:rPr>
  </w:style>
  <w:style w:type="character" w:customStyle="1" w:styleId="TextodenotadefimChar">
    <w:name w:val="Texto de nota de fim Char"/>
    <w:basedOn w:val="Fontepargpadro"/>
    <w:link w:val="Textodenotadefim"/>
    <w:uiPriority w:val="99"/>
    <w:semiHidden/>
    <w:rsid w:val="00F5602F"/>
    <w:rPr>
      <w:lang w:val="en-US" w:eastAsia="en-US"/>
    </w:rPr>
  </w:style>
  <w:style w:type="character" w:styleId="Refdenotadefim">
    <w:name w:val="endnote reference"/>
    <w:basedOn w:val="Fontepargpadro"/>
    <w:uiPriority w:val="99"/>
    <w:semiHidden/>
    <w:unhideWhenUsed/>
    <w:rsid w:val="00F560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33BB2"/>
    <w:rPr>
      <w:sz w:val="20"/>
      <w:szCs w:val="20"/>
    </w:rPr>
  </w:style>
  <w:style w:type="character" w:customStyle="1" w:styleId="TextodenotaderodapChar">
    <w:name w:val="Texto de nota de rodapé Char"/>
    <w:basedOn w:val="Fontepargpadro"/>
    <w:link w:val="Textodenotaderodap"/>
    <w:uiPriority w:val="99"/>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styleId="PargrafodaLista">
    <w:name w:val="List Paragraph"/>
    <w:basedOn w:val="Normal"/>
    <w:uiPriority w:val="34"/>
    <w:qFormat/>
    <w:rsid w:val="006C3A92"/>
    <w:pPr>
      <w:spacing w:after="200" w:line="276" w:lineRule="auto"/>
      <w:ind w:left="720" w:firstLine="0"/>
      <w:contextualSpacing/>
      <w:jc w:val="left"/>
    </w:pPr>
    <w:rPr>
      <w:rFonts w:asciiTheme="minorHAnsi" w:eastAsiaTheme="minorHAnsi" w:hAnsiTheme="minorHAnsi" w:cstheme="minorBidi"/>
      <w:lang w:val="pt-BR"/>
    </w:rPr>
  </w:style>
  <w:style w:type="paragraph" w:styleId="SemEspaamento">
    <w:name w:val="No Spacing"/>
    <w:uiPriority w:val="1"/>
    <w:qFormat/>
    <w:rsid w:val="006C3A92"/>
    <w:rPr>
      <w:rFonts w:asciiTheme="minorHAnsi" w:eastAsiaTheme="minorHAnsi" w:hAnsiTheme="minorHAnsi" w:cstheme="minorBidi"/>
      <w:sz w:val="22"/>
      <w:szCs w:val="22"/>
      <w:lang w:eastAsia="en-US"/>
    </w:rPr>
  </w:style>
  <w:style w:type="paragraph" w:customStyle="1" w:styleId="Default">
    <w:name w:val="Default"/>
    <w:rsid w:val="006C3A92"/>
    <w:pPr>
      <w:autoSpaceDE w:val="0"/>
      <w:autoSpaceDN w:val="0"/>
      <w:adjustRightInd w:val="0"/>
    </w:pPr>
    <w:rPr>
      <w:rFonts w:ascii="Times New Roman" w:eastAsiaTheme="minorHAnsi" w:hAnsi="Times New Roman"/>
      <w:color w:val="000000"/>
      <w:sz w:val="24"/>
      <w:szCs w:val="24"/>
      <w:lang w:eastAsia="en-US"/>
    </w:rPr>
  </w:style>
  <w:style w:type="character" w:styleId="Hyperlink">
    <w:name w:val="Hyperlink"/>
    <w:basedOn w:val="Fontepargpadro"/>
    <w:uiPriority w:val="99"/>
    <w:unhideWhenUsed/>
    <w:rsid w:val="00C330E5"/>
    <w:rPr>
      <w:color w:val="0000FF" w:themeColor="hyperlink"/>
      <w:u w:val="single"/>
    </w:rPr>
  </w:style>
  <w:style w:type="character" w:customStyle="1" w:styleId="apple-converted-space">
    <w:name w:val="apple-converted-space"/>
    <w:basedOn w:val="Fontepargpadro"/>
    <w:rsid w:val="00D227C5"/>
  </w:style>
  <w:style w:type="character" w:styleId="HiperlinkVisitado">
    <w:name w:val="FollowedHyperlink"/>
    <w:basedOn w:val="Fontepargpadro"/>
    <w:uiPriority w:val="99"/>
    <w:semiHidden/>
    <w:unhideWhenUsed/>
    <w:rsid w:val="00706597"/>
    <w:rPr>
      <w:color w:val="800080" w:themeColor="followedHyperlink"/>
      <w:u w:val="single"/>
    </w:rPr>
  </w:style>
  <w:style w:type="character" w:styleId="Refdecomentrio">
    <w:name w:val="annotation reference"/>
    <w:basedOn w:val="Fontepargpadro"/>
    <w:uiPriority w:val="99"/>
    <w:semiHidden/>
    <w:unhideWhenUsed/>
    <w:rsid w:val="000058E0"/>
    <w:rPr>
      <w:sz w:val="16"/>
      <w:szCs w:val="16"/>
    </w:rPr>
  </w:style>
  <w:style w:type="paragraph" w:styleId="Textodecomentrio">
    <w:name w:val="annotation text"/>
    <w:basedOn w:val="Normal"/>
    <w:link w:val="TextodecomentrioChar"/>
    <w:uiPriority w:val="99"/>
    <w:semiHidden/>
    <w:unhideWhenUsed/>
    <w:rsid w:val="000058E0"/>
    <w:rPr>
      <w:sz w:val="20"/>
      <w:szCs w:val="20"/>
    </w:rPr>
  </w:style>
  <w:style w:type="character" w:customStyle="1" w:styleId="TextodecomentrioChar">
    <w:name w:val="Texto de comentário Char"/>
    <w:basedOn w:val="Fontepargpadro"/>
    <w:link w:val="Textodecomentrio"/>
    <w:uiPriority w:val="99"/>
    <w:semiHidden/>
    <w:rsid w:val="000058E0"/>
    <w:rPr>
      <w:lang w:val="en-US" w:eastAsia="en-US"/>
    </w:rPr>
  </w:style>
  <w:style w:type="paragraph" w:styleId="Assuntodocomentrio">
    <w:name w:val="annotation subject"/>
    <w:basedOn w:val="Textodecomentrio"/>
    <w:next w:val="Textodecomentrio"/>
    <w:link w:val="AssuntodocomentrioChar"/>
    <w:uiPriority w:val="99"/>
    <w:semiHidden/>
    <w:unhideWhenUsed/>
    <w:rsid w:val="000058E0"/>
    <w:rPr>
      <w:b/>
      <w:bCs/>
    </w:rPr>
  </w:style>
  <w:style w:type="character" w:customStyle="1" w:styleId="AssuntodocomentrioChar">
    <w:name w:val="Assunto do comentário Char"/>
    <w:basedOn w:val="TextodecomentrioChar"/>
    <w:link w:val="Assuntodocomentrio"/>
    <w:uiPriority w:val="99"/>
    <w:semiHidden/>
    <w:rsid w:val="000058E0"/>
    <w:rPr>
      <w:b/>
      <w:bCs/>
      <w:lang w:val="en-US" w:eastAsia="en-US"/>
    </w:rPr>
  </w:style>
  <w:style w:type="character" w:styleId="nfase">
    <w:name w:val="Emphasis"/>
    <w:basedOn w:val="Fontepargpadro"/>
    <w:uiPriority w:val="20"/>
    <w:qFormat/>
    <w:rsid w:val="00BB0A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80317">
      <w:bodyDiv w:val="1"/>
      <w:marLeft w:val="0"/>
      <w:marRight w:val="0"/>
      <w:marTop w:val="0"/>
      <w:marBottom w:val="0"/>
      <w:divBdr>
        <w:top w:val="none" w:sz="0" w:space="0" w:color="auto"/>
        <w:left w:val="none" w:sz="0" w:space="0" w:color="auto"/>
        <w:bottom w:val="none" w:sz="0" w:space="0" w:color="auto"/>
        <w:right w:val="none" w:sz="0" w:space="0" w:color="auto"/>
      </w:divBdr>
    </w:div>
    <w:div w:id="192283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onhecimento.com.br/as-hashtags-estao-nas-ruas-e-o-internauta-levantou-do-sofa" TargetMode="External"/><Relationship Id="rId18" Type="http://schemas.openxmlformats.org/officeDocument/2006/relationships/hyperlink" Target="http://pt.wikipedia.org/w/index.php?title=Espiral_do_sil&#234;ncio&amp;oldid=35275277" TargetMode="External"/><Relationship Id="rId26" Type="http://schemas.openxmlformats.org/officeDocument/2006/relationships/hyperlink" Target="http://www1.folha.uol.com.br/cotidiano/2013/07/1310892-anonymous-lidera-ativismo-digital-nos-protestos-diz-estudo.shtml" TargetMode="External"/><Relationship Id="rId3" Type="http://schemas.openxmlformats.org/officeDocument/2006/relationships/styles" Target="styles.xml"/><Relationship Id="rId21" Type="http://schemas.openxmlformats.org/officeDocument/2006/relationships/hyperlink" Target="http://www.embaixada-americana.org.br/democracia/what.ht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diariocatarinense.clicrbs.com.br/sc/geral/noticia/2013/06/de-vemprarua-a-foradilma-os-tts-das-mobilizacoes-4173663.html" TargetMode="External"/><Relationship Id="rId25" Type="http://schemas.openxmlformats.org/officeDocument/2006/relationships/hyperlink" Target="http://pt.wikipedia.org/w/index.php?title=Protestos_no_Brasil_em_2013&amp;oldid=36919215" TargetMode="External"/><Relationship Id="rId2" Type="http://schemas.openxmlformats.org/officeDocument/2006/relationships/numbering" Target="numbering.xml"/><Relationship Id="rId16" Type="http://schemas.openxmlformats.org/officeDocument/2006/relationships/hyperlink" Target="http://www.cca.eca.usp.br/sites/cca.eca.usp.br/files/eixo4_art16.pdf" TargetMode="External"/><Relationship Id="rId20" Type="http://schemas.openxmlformats.org/officeDocument/2006/relationships/hyperlink" Target="http://www.nossasalvador.org.br/site/colunas/135-o-que-e-mobilizacao-socia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u.be/p98OHttibfg" TargetMode="External"/><Relationship Id="rId24" Type="http://schemas.openxmlformats.org/officeDocument/2006/relationships/hyperlink" Target="http://blogs.estadao.com.br/link/pierre-levy-nao-sou-contra-o-ativismo-de-sofa/" TargetMode="External"/><Relationship Id="rId5" Type="http://schemas.openxmlformats.org/officeDocument/2006/relationships/settings" Target="settings.xml"/><Relationship Id="rId15" Type="http://schemas.openxmlformats.org/officeDocument/2006/relationships/hyperlink" Target="http://www.brainstorm9.com.br/38147/social-media/aceite-e-incentive-tambem-o-sofativismo/" TargetMode="External"/><Relationship Id="rId23" Type="http://schemas.openxmlformats.org/officeDocument/2006/relationships/hyperlink" Target="http://blogs.estadao.com.br/link/pierre-levy-nao-sou-contra-o-ativismo-de-sofa/" TargetMode="External"/><Relationship Id="rId28" Type="http://schemas.openxmlformats.org/officeDocument/2006/relationships/header" Target="header1.xml"/><Relationship Id="rId10" Type="http://schemas.openxmlformats.org/officeDocument/2006/relationships/hyperlink" Target="https://www.facebook.com/rafinhabastos" TargetMode="External"/><Relationship Id="rId19" Type="http://schemas.openxmlformats.org/officeDocument/2006/relationships/hyperlink" Target="http://pt.wikipedia.org/w/index.php?title=Hashtag&amp;oldid=3683197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revistaforum.com.br/blog/2013/06/juventude-do-psdb-paulistano-volta-atras-sobre-manifestacoes/" TargetMode="External"/><Relationship Id="rId27" Type="http://schemas.openxmlformats.org/officeDocument/2006/relationships/hyperlink" Target="http://www.brainstorm9.com.br/38147/social-media/aceite-e-incentive-tambem-o-sofativismo/"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25982-54C7-4DA7-833F-5844D243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4714</Words>
  <Characters>25458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cp:lastPrinted>2013-09-04T04:15:00Z</cp:lastPrinted>
  <dcterms:created xsi:type="dcterms:W3CDTF">2013-09-23T00:09:00Z</dcterms:created>
  <dcterms:modified xsi:type="dcterms:W3CDTF">2013-09-23T00:09:00Z</dcterms:modified>
</cp:coreProperties>
</file>