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200" w:rsidRDefault="00693200" w:rsidP="00693200">
      <w:pPr>
        <w:jc w:val="center"/>
        <w:rPr>
          <w:rFonts w:ascii="Times New Roman" w:hAnsi="Times New Roman"/>
          <w:color w:val="FF0000"/>
          <w:lang w:val="pt-BR"/>
        </w:rPr>
      </w:pPr>
      <w:bookmarkStart w:id="0" w:name="_GoBack"/>
      <w:bookmarkEnd w:id="0"/>
    </w:p>
    <w:p w:rsidR="00693200" w:rsidRPr="008109B0" w:rsidRDefault="00693200" w:rsidP="00693200">
      <w:pPr>
        <w:jc w:val="center"/>
        <w:rPr>
          <w:rFonts w:ascii="Times New Roman" w:hAnsi="Times New Roman"/>
          <w:color w:val="FF0000"/>
          <w:lang w:val="pt-BR"/>
        </w:rPr>
      </w:pPr>
      <w:r w:rsidRPr="008109B0">
        <w:rPr>
          <w:rFonts w:ascii="Times New Roman" w:hAnsi="Times New Roman"/>
          <w:color w:val="FF0000"/>
          <w:lang w:val="pt-BR"/>
        </w:rPr>
        <w:t>(MODELO A SER SEGUIDO PARA ENVIO DE PROPOSTA DE EXPOSIÇÃO)</w:t>
      </w:r>
    </w:p>
    <w:p w:rsidR="00693200" w:rsidRPr="008109B0" w:rsidRDefault="00693200" w:rsidP="00693200">
      <w:pPr>
        <w:rPr>
          <w:rFonts w:ascii="Times New Roman" w:hAnsi="Times New Roman"/>
          <w:lang w:val="pt-BR"/>
        </w:rPr>
      </w:pPr>
    </w:p>
    <w:p w:rsidR="00693200" w:rsidRPr="008109B0" w:rsidRDefault="00693200" w:rsidP="00693200">
      <w:pPr>
        <w:rPr>
          <w:rFonts w:ascii="Times New Roman" w:hAnsi="Times New Roman"/>
          <w:color w:val="FF0000"/>
          <w:lang w:val="pt-BR"/>
        </w:rPr>
      </w:pPr>
      <w:r w:rsidRPr="008109B0">
        <w:rPr>
          <w:rFonts w:ascii="Times New Roman" w:hAnsi="Times New Roman"/>
          <w:color w:val="FF0000"/>
          <w:lang w:val="pt-BR"/>
        </w:rPr>
        <w:t>(</w:t>
      </w:r>
      <w:proofErr w:type="gramStart"/>
      <w:r w:rsidRPr="008109B0">
        <w:rPr>
          <w:rFonts w:ascii="Times New Roman" w:hAnsi="Times New Roman"/>
          <w:color w:val="FF0000"/>
          <w:lang w:val="pt-BR"/>
        </w:rPr>
        <w:t>DELETE</w:t>
      </w:r>
      <w:proofErr w:type="gramEnd"/>
      <w:r w:rsidRPr="008109B0">
        <w:rPr>
          <w:rFonts w:ascii="Times New Roman" w:hAnsi="Times New Roman"/>
          <w:color w:val="FF0000"/>
          <w:lang w:val="pt-BR"/>
        </w:rPr>
        <w:t xml:space="preserve"> essas indicações após formatar o seu texto)</w:t>
      </w:r>
    </w:p>
    <w:p w:rsidR="00693200" w:rsidRPr="008109B0" w:rsidRDefault="00693200" w:rsidP="00693200">
      <w:pPr>
        <w:rPr>
          <w:rFonts w:ascii="Times New Roman" w:hAnsi="Times New Roman"/>
          <w:lang w:val="pt-BR"/>
        </w:rPr>
      </w:pPr>
    </w:p>
    <w:p w:rsidR="00693200" w:rsidRPr="008109B0" w:rsidRDefault="00693200" w:rsidP="00693200">
      <w:pPr>
        <w:rPr>
          <w:rFonts w:ascii="Times New Roman" w:hAnsi="Times New Roman"/>
          <w:lang w:val="pt-BR"/>
        </w:rPr>
      </w:pPr>
      <w:r w:rsidRPr="008109B0">
        <w:rPr>
          <w:rFonts w:ascii="Times New Roman" w:hAnsi="Times New Roman"/>
          <w:lang w:val="pt-BR"/>
        </w:rPr>
        <w:t xml:space="preserve">Leia atentamente as instruções ao final deste documento antes de submeter a sua proposta. </w:t>
      </w:r>
      <w:r w:rsidRPr="008109B0">
        <w:rPr>
          <w:rFonts w:ascii="Times New Roman" w:hAnsi="Times New Roman"/>
          <w:color w:val="FF0000"/>
          <w:lang w:val="pt-BR"/>
        </w:rPr>
        <w:t>(</w:t>
      </w:r>
      <w:proofErr w:type="gramStart"/>
      <w:r w:rsidRPr="008109B0">
        <w:rPr>
          <w:rFonts w:ascii="Times New Roman" w:hAnsi="Times New Roman"/>
          <w:color w:val="FF0000"/>
          <w:lang w:val="pt-BR"/>
        </w:rPr>
        <w:t>DELETE</w:t>
      </w:r>
      <w:proofErr w:type="gramEnd"/>
      <w:r w:rsidRPr="008109B0">
        <w:rPr>
          <w:rFonts w:ascii="Times New Roman" w:hAnsi="Times New Roman"/>
          <w:color w:val="FF0000"/>
          <w:lang w:val="pt-BR"/>
        </w:rPr>
        <w:t xml:space="preserve"> essas indicações após formatar o seu texto)</w:t>
      </w:r>
    </w:p>
    <w:p w:rsidR="00693200" w:rsidRPr="008109B0" w:rsidRDefault="00693200" w:rsidP="00693200">
      <w:pPr>
        <w:rPr>
          <w:rFonts w:ascii="Times New Roman" w:hAnsi="Times New Roman"/>
          <w:lang w:val="pt-BR"/>
        </w:rPr>
      </w:pPr>
    </w:p>
    <w:p w:rsidR="00693200" w:rsidRPr="008109B0" w:rsidRDefault="00693200" w:rsidP="00693200">
      <w:pPr>
        <w:spacing w:line="360" w:lineRule="auto"/>
        <w:rPr>
          <w:rFonts w:ascii="Times New Roman" w:hAnsi="Times New Roman"/>
          <w:lang w:val="pt-BR"/>
        </w:rPr>
      </w:pPr>
      <w:r w:rsidRPr="008109B0">
        <w:rPr>
          <w:rFonts w:ascii="Times New Roman" w:hAnsi="Times New Roman"/>
          <w:lang w:val="pt-BR"/>
        </w:rPr>
        <w:t xml:space="preserve">Inserir texto do corpo do trabalho, conforme os </w:t>
      </w:r>
      <w:proofErr w:type="spellStart"/>
      <w:r w:rsidRPr="008109B0">
        <w:rPr>
          <w:rFonts w:ascii="Times New Roman" w:hAnsi="Times New Roman"/>
          <w:lang w:val="pt-BR"/>
        </w:rPr>
        <w:t>ítens</w:t>
      </w:r>
      <w:proofErr w:type="spellEnd"/>
      <w:r w:rsidRPr="008109B0">
        <w:rPr>
          <w:rFonts w:ascii="Times New Roman" w:hAnsi="Times New Roman"/>
          <w:lang w:val="pt-BR"/>
        </w:rPr>
        <w:t xml:space="preserve"> indicados abaixo, usando exclusivamente a fonte Times New Roman, em corpo 12, com espaçamento 1,5 entre as linhas, e margens justificadas com o máximo de 15 páginas, incluindo as referências bibliográficas, tabelas e ilustrações. Para destaques, usar, apenas, o corpo itálico (grifo), excluindo-se totalmente o sublinhado e </w:t>
      </w:r>
      <w:proofErr w:type="gramStart"/>
      <w:r w:rsidRPr="008109B0">
        <w:rPr>
          <w:rFonts w:ascii="Times New Roman" w:hAnsi="Times New Roman"/>
          <w:lang w:val="pt-BR"/>
        </w:rPr>
        <w:t>palavras em caixa alta (a não ser em siglas que não formem palavras, exemplo CNPq)</w:t>
      </w:r>
      <w:proofErr w:type="gramEnd"/>
      <w:r w:rsidRPr="008109B0">
        <w:rPr>
          <w:rFonts w:ascii="Times New Roman" w:hAnsi="Times New Roman"/>
          <w:lang w:val="pt-BR"/>
        </w:rPr>
        <w:t xml:space="preserve"> e, nas referências bibliográficas, nos sobrenomes dos autores. O negrito poderá ser usado, exclusivamente, para destacar os subtítulos ou divisões do trabalho, sempre no mesmo corpo 12, em caixa alta e baixa. </w:t>
      </w:r>
      <w:r w:rsidRPr="008109B0">
        <w:rPr>
          <w:rFonts w:ascii="Times New Roman" w:hAnsi="Times New Roman"/>
          <w:color w:val="FF0000"/>
          <w:lang w:val="pt-BR"/>
        </w:rPr>
        <w:t>(</w:t>
      </w:r>
      <w:proofErr w:type="gramStart"/>
      <w:r w:rsidRPr="008109B0">
        <w:rPr>
          <w:rFonts w:ascii="Times New Roman" w:hAnsi="Times New Roman"/>
          <w:color w:val="FF0000"/>
          <w:lang w:val="pt-BR"/>
        </w:rPr>
        <w:t>DELETE</w:t>
      </w:r>
      <w:proofErr w:type="gramEnd"/>
      <w:r w:rsidRPr="008109B0">
        <w:rPr>
          <w:rFonts w:ascii="Times New Roman" w:hAnsi="Times New Roman"/>
          <w:color w:val="FF0000"/>
          <w:lang w:val="pt-BR"/>
        </w:rPr>
        <w:t xml:space="preserve"> essas indicações após formatar o seu texto)</w:t>
      </w:r>
    </w:p>
    <w:p w:rsidR="00693200" w:rsidRPr="008109B0" w:rsidRDefault="00693200" w:rsidP="00693200">
      <w:pPr>
        <w:rPr>
          <w:rFonts w:ascii="Times New Roman" w:hAnsi="Times New Roman"/>
          <w:lang w:val="pt-BR"/>
        </w:rPr>
      </w:pPr>
    </w:p>
    <w:p w:rsidR="00693200" w:rsidRPr="008109B0" w:rsidRDefault="00693200" w:rsidP="00693200">
      <w:pPr>
        <w:rPr>
          <w:rFonts w:ascii="Times New Roman" w:hAnsi="Times New Roman"/>
          <w:lang w:val="pt-BR"/>
        </w:rPr>
      </w:pPr>
      <w:r w:rsidRPr="008109B0">
        <w:rPr>
          <w:rFonts w:ascii="Times New Roman" w:hAnsi="Times New Roman"/>
          <w:lang w:val="pt-BR"/>
        </w:rPr>
        <w:t xml:space="preserve">Linguagem: </w:t>
      </w:r>
    </w:p>
    <w:p w:rsidR="00693200" w:rsidRPr="008109B0" w:rsidRDefault="00C61D02" w:rsidP="00693200">
      <w:pPr>
        <w:rPr>
          <w:rFonts w:ascii="Times New Roman" w:hAnsi="Times New Roman"/>
          <w:lang w:val="pt-BR"/>
        </w:rPr>
      </w:pPr>
      <w:r>
        <w:rPr>
          <w:rFonts w:ascii="Times New Roman" w:hAnsi="Times New Roman"/>
          <w:lang w:val="pt-BR"/>
        </w:rPr>
        <w:t>(X</w:t>
      </w:r>
      <w:r w:rsidR="00693200" w:rsidRPr="008109B0">
        <w:rPr>
          <w:rFonts w:ascii="Times New Roman" w:hAnsi="Times New Roman"/>
          <w:lang w:val="pt-BR"/>
        </w:rPr>
        <w:t>) Instalação</w:t>
      </w:r>
    </w:p>
    <w:p w:rsidR="00693200" w:rsidRPr="008109B0" w:rsidRDefault="00693200" w:rsidP="00693200">
      <w:pPr>
        <w:rPr>
          <w:rFonts w:ascii="Times New Roman" w:hAnsi="Times New Roman"/>
          <w:lang w:val="pt-BR"/>
        </w:rPr>
      </w:pPr>
      <w:proofErr w:type="gramStart"/>
      <w:r w:rsidRPr="008109B0">
        <w:rPr>
          <w:rFonts w:ascii="Times New Roman" w:hAnsi="Times New Roman"/>
          <w:lang w:val="pt-BR"/>
        </w:rPr>
        <w:t xml:space="preserve">(  </w:t>
      </w:r>
      <w:proofErr w:type="gramEnd"/>
      <w:r w:rsidRPr="008109B0">
        <w:rPr>
          <w:rFonts w:ascii="Times New Roman" w:hAnsi="Times New Roman"/>
          <w:lang w:val="pt-BR"/>
        </w:rPr>
        <w:t>) Performance</w:t>
      </w:r>
    </w:p>
    <w:p w:rsidR="00693200" w:rsidRPr="008109B0" w:rsidRDefault="00693200" w:rsidP="00693200">
      <w:pPr>
        <w:rPr>
          <w:rFonts w:ascii="Times New Roman" w:hAnsi="Times New Roman"/>
          <w:lang w:val="pt-BR"/>
        </w:rPr>
      </w:pPr>
      <w:proofErr w:type="gramStart"/>
      <w:r w:rsidRPr="008109B0">
        <w:rPr>
          <w:rFonts w:ascii="Times New Roman" w:hAnsi="Times New Roman"/>
          <w:lang w:val="pt-BR"/>
        </w:rPr>
        <w:t xml:space="preserve">(  </w:t>
      </w:r>
      <w:proofErr w:type="gramEnd"/>
      <w:r w:rsidRPr="008109B0">
        <w:rPr>
          <w:rFonts w:ascii="Times New Roman" w:hAnsi="Times New Roman"/>
          <w:lang w:val="pt-BR"/>
        </w:rPr>
        <w:t>) Música</w:t>
      </w:r>
    </w:p>
    <w:p w:rsidR="00693200" w:rsidRPr="008109B0" w:rsidRDefault="00693200" w:rsidP="00693200">
      <w:pPr>
        <w:rPr>
          <w:rFonts w:ascii="Times New Roman" w:hAnsi="Times New Roman"/>
          <w:lang w:val="pt-BR"/>
        </w:rPr>
      </w:pPr>
      <w:proofErr w:type="gramStart"/>
      <w:r w:rsidRPr="008109B0">
        <w:rPr>
          <w:rFonts w:ascii="Times New Roman" w:hAnsi="Times New Roman"/>
          <w:lang w:val="pt-BR"/>
        </w:rPr>
        <w:t xml:space="preserve">(  </w:t>
      </w:r>
      <w:proofErr w:type="gramEnd"/>
      <w:r w:rsidRPr="008109B0">
        <w:rPr>
          <w:rFonts w:ascii="Times New Roman" w:hAnsi="Times New Roman"/>
          <w:lang w:val="pt-BR"/>
        </w:rPr>
        <w:t xml:space="preserve">) Fotografia </w:t>
      </w:r>
    </w:p>
    <w:p w:rsidR="00693200" w:rsidRPr="008109B0" w:rsidRDefault="00693200" w:rsidP="00693200">
      <w:pPr>
        <w:rPr>
          <w:rFonts w:ascii="Times New Roman" w:hAnsi="Times New Roman"/>
          <w:lang w:val="pt-BR"/>
        </w:rPr>
      </w:pPr>
      <w:proofErr w:type="gramStart"/>
      <w:r w:rsidRPr="008109B0">
        <w:rPr>
          <w:rFonts w:ascii="Times New Roman" w:hAnsi="Times New Roman"/>
          <w:lang w:val="pt-BR"/>
        </w:rPr>
        <w:t xml:space="preserve">(  </w:t>
      </w:r>
      <w:proofErr w:type="gramEnd"/>
      <w:r w:rsidRPr="008109B0">
        <w:rPr>
          <w:rFonts w:ascii="Times New Roman" w:hAnsi="Times New Roman"/>
          <w:lang w:val="pt-BR"/>
        </w:rPr>
        <w:t>) Vídeo</w:t>
      </w:r>
    </w:p>
    <w:p w:rsidR="00693200" w:rsidRPr="008109B0" w:rsidRDefault="00693200" w:rsidP="00693200">
      <w:pPr>
        <w:rPr>
          <w:rFonts w:ascii="Times New Roman" w:hAnsi="Times New Roman"/>
          <w:lang w:val="pt-BR"/>
        </w:rPr>
      </w:pPr>
      <w:proofErr w:type="gramStart"/>
      <w:r w:rsidRPr="008109B0">
        <w:rPr>
          <w:rFonts w:ascii="Times New Roman" w:hAnsi="Times New Roman"/>
          <w:lang w:val="pt-BR"/>
        </w:rPr>
        <w:t xml:space="preserve">(  </w:t>
      </w:r>
      <w:proofErr w:type="gramEnd"/>
      <w:r w:rsidRPr="008109B0">
        <w:rPr>
          <w:rFonts w:ascii="Times New Roman" w:hAnsi="Times New Roman"/>
          <w:lang w:val="pt-BR"/>
        </w:rPr>
        <w:t>) Game</w:t>
      </w:r>
    </w:p>
    <w:p w:rsidR="00693200" w:rsidRPr="008109B0" w:rsidRDefault="00693200" w:rsidP="00693200">
      <w:pPr>
        <w:rPr>
          <w:rFonts w:ascii="Times New Roman" w:hAnsi="Times New Roman"/>
          <w:lang w:val="pt-BR"/>
        </w:rPr>
      </w:pPr>
      <w:proofErr w:type="gramStart"/>
      <w:r w:rsidRPr="008109B0">
        <w:rPr>
          <w:rFonts w:ascii="Times New Roman" w:hAnsi="Times New Roman"/>
          <w:lang w:val="pt-BR"/>
        </w:rPr>
        <w:t xml:space="preserve">(   </w:t>
      </w:r>
      <w:proofErr w:type="gramEnd"/>
      <w:r w:rsidRPr="008109B0">
        <w:rPr>
          <w:rFonts w:ascii="Times New Roman" w:hAnsi="Times New Roman"/>
          <w:lang w:val="pt-BR"/>
        </w:rPr>
        <w:t>) Outra. Qual?______________________________________________________</w:t>
      </w:r>
    </w:p>
    <w:p w:rsidR="00693200" w:rsidRPr="008109B0" w:rsidRDefault="00693200" w:rsidP="00693200">
      <w:pPr>
        <w:rPr>
          <w:rFonts w:ascii="Times New Roman" w:hAnsi="Times New Roman"/>
          <w:lang w:val="pt-BR"/>
        </w:rPr>
      </w:pPr>
    </w:p>
    <w:p w:rsidR="00693200" w:rsidRPr="008109B0" w:rsidRDefault="00693200" w:rsidP="00693200">
      <w:pPr>
        <w:rPr>
          <w:rFonts w:ascii="Times New Roman" w:hAnsi="Times New Roman"/>
          <w:lang w:val="pt-BR"/>
        </w:rPr>
      </w:pPr>
      <w:r w:rsidRPr="008109B0">
        <w:rPr>
          <w:rFonts w:ascii="Times New Roman" w:hAnsi="Times New Roman"/>
          <w:lang w:val="pt-BR"/>
        </w:rPr>
        <w:t xml:space="preserve">Título: </w:t>
      </w:r>
      <w:proofErr w:type="spellStart"/>
      <w:r w:rsidR="00B87E87">
        <w:rPr>
          <w:rFonts w:ascii="Times New Roman" w:hAnsi="Times New Roman"/>
          <w:lang w:val="pt-BR"/>
        </w:rPr>
        <w:t>Desprogramamdo</w:t>
      </w:r>
      <w:proofErr w:type="spellEnd"/>
      <w:r w:rsidR="00B87E87">
        <w:rPr>
          <w:rFonts w:ascii="Times New Roman" w:hAnsi="Times New Roman"/>
          <w:lang w:val="pt-BR"/>
        </w:rPr>
        <w:t xml:space="preserve"> Programado</w:t>
      </w:r>
    </w:p>
    <w:p w:rsidR="00693200" w:rsidRPr="008109B0" w:rsidRDefault="00693200" w:rsidP="00693200">
      <w:pPr>
        <w:rPr>
          <w:rFonts w:ascii="Times New Roman" w:hAnsi="Times New Roman"/>
          <w:lang w:val="pt-BR"/>
        </w:rPr>
      </w:pPr>
    </w:p>
    <w:p w:rsidR="00693200" w:rsidRPr="008109B0" w:rsidRDefault="00693200" w:rsidP="00693200">
      <w:pPr>
        <w:rPr>
          <w:rFonts w:ascii="Times New Roman" w:hAnsi="Times New Roman"/>
          <w:lang w:val="pt-BR"/>
        </w:rPr>
      </w:pPr>
      <w:r w:rsidRPr="008109B0">
        <w:rPr>
          <w:rFonts w:ascii="Times New Roman" w:hAnsi="Times New Roman"/>
          <w:lang w:val="pt-BR"/>
        </w:rPr>
        <w:t>Nome do artista/</w:t>
      </w:r>
      <w:proofErr w:type="spellStart"/>
      <w:proofErr w:type="gramStart"/>
      <w:r w:rsidRPr="008109B0">
        <w:rPr>
          <w:rFonts w:ascii="Times New Roman" w:hAnsi="Times New Roman"/>
          <w:lang w:val="pt-BR"/>
        </w:rPr>
        <w:t>coletivo:</w:t>
      </w:r>
      <w:proofErr w:type="gramEnd"/>
      <w:r w:rsidR="00B87E87">
        <w:rPr>
          <w:rFonts w:ascii="Times New Roman" w:hAnsi="Times New Roman"/>
          <w:lang w:val="pt-BR"/>
        </w:rPr>
        <w:t>Luiz</w:t>
      </w:r>
      <w:proofErr w:type="spellEnd"/>
      <w:r w:rsidR="00B87E87">
        <w:rPr>
          <w:rFonts w:ascii="Times New Roman" w:hAnsi="Times New Roman"/>
          <w:lang w:val="pt-BR"/>
        </w:rPr>
        <w:t xml:space="preserve"> </w:t>
      </w:r>
      <w:proofErr w:type="spellStart"/>
      <w:r w:rsidR="00B87E87">
        <w:rPr>
          <w:rFonts w:ascii="Times New Roman" w:hAnsi="Times New Roman"/>
          <w:lang w:val="pt-BR"/>
        </w:rPr>
        <w:t>Antonio</w:t>
      </w:r>
      <w:proofErr w:type="spellEnd"/>
      <w:r w:rsidR="00B87E87">
        <w:rPr>
          <w:rFonts w:ascii="Times New Roman" w:hAnsi="Times New Roman"/>
          <w:lang w:val="pt-BR"/>
        </w:rPr>
        <w:t xml:space="preserve"> </w:t>
      </w:r>
      <w:proofErr w:type="spellStart"/>
      <w:r w:rsidR="00B87E87">
        <w:rPr>
          <w:rFonts w:ascii="Times New Roman" w:hAnsi="Times New Roman"/>
          <w:lang w:val="pt-BR"/>
        </w:rPr>
        <w:t>Zahdi</w:t>
      </w:r>
      <w:proofErr w:type="spellEnd"/>
      <w:r w:rsidR="00B87E87">
        <w:rPr>
          <w:rFonts w:ascii="Times New Roman" w:hAnsi="Times New Roman"/>
          <w:lang w:val="pt-BR"/>
        </w:rPr>
        <w:t xml:space="preserve"> Salgado</w:t>
      </w:r>
    </w:p>
    <w:p w:rsidR="00693200" w:rsidRPr="008109B0" w:rsidRDefault="00693200" w:rsidP="00693200">
      <w:pPr>
        <w:rPr>
          <w:rFonts w:ascii="Times New Roman" w:hAnsi="Times New Roman"/>
          <w:lang w:val="pt-BR"/>
        </w:rPr>
      </w:pPr>
    </w:p>
    <w:p w:rsidR="00693200" w:rsidRPr="008109B0" w:rsidRDefault="00693200" w:rsidP="00693200">
      <w:pPr>
        <w:rPr>
          <w:rFonts w:ascii="Times New Roman" w:hAnsi="Times New Roman"/>
          <w:lang w:val="pt-BR"/>
        </w:rPr>
      </w:pPr>
      <w:proofErr w:type="spellStart"/>
      <w:proofErr w:type="gramStart"/>
      <w:r w:rsidRPr="008109B0">
        <w:rPr>
          <w:rFonts w:ascii="Times New Roman" w:hAnsi="Times New Roman"/>
          <w:lang w:val="pt-BR"/>
        </w:rPr>
        <w:t>Mini-currículo</w:t>
      </w:r>
      <w:proofErr w:type="spellEnd"/>
      <w:proofErr w:type="gramEnd"/>
      <w:r w:rsidRPr="008109B0">
        <w:rPr>
          <w:rFonts w:ascii="Times New Roman" w:hAnsi="Times New Roman"/>
          <w:lang w:val="pt-BR"/>
        </w:rPr>
        <w:t xml:space="preserve"> do artista responsável:</w:t>
      </w:r>
    </w:p>
    <w:p w:rsidR="00693200" w:rsidRPr="008109B0" w:rsidRDefault="00693200" w:rsidP="00693200">
      <w:pPr>
        <w:rPr>
          <w:rFonts w:ascii="Times New Roman" w:hAnsi="Times New Roman"/>
          <w:lang w:val="pt-BR"/>
        </w:rPr>
      </w:pPr>
    </w:p>
    <w:p w:rsidR="00693200" w:rsidRPr="008109B0" w:rsidRDefault="00693200" w:rsidP="00693200">
      <w:pPr>
        <w:rPr>
          <w:rFonts w:ascii="Times New Roman" w:hAnsi="Times New Roman"/>
          <w:lang w:val="pt-BR"/>
        </w:rPr>
      </w:pPr>
      <w:r w:rsidRPr="008109B0">
        <w:rPr>
          <w:rFonts w:ascii="Times New Roman" w:hAnsi="Times New Roman"/>
          <w:lang w:val="pt-BR"/>
        </w:rPr>
        <w:t>E-mail do artista resp</w:t>
      </w:r>
      <w:r w:rsidR="00B87E87">
        <w:rPr>
          <w:rFonts w:ascii="Times New Roman" w:hAnsi="Times New Roman"/>
          <w:lang w:val="pt-BR"/>
        </w:rPr>
        <w:t>onsável: salgado.luiz@gmail.com</w:t>
      </w:r>
    </w:p>
    <w:p w:rsidR="00693200" w:rsidRPr="008109B0" w:rsidRDefault="00693200" w:rsidP="00693200">
      <w:pPr>
        <w:rPr>
          <w:rFonts w:ascii="Times New Roman" w:hAnsi="Times New Roman"/>
          <w:lang w:val="pt-BR"/>
        </w:rPr>
      </w:pPr>
      <w:r w:rsidRPr="008109B0">
        <w:rPr>
          <w:rFonts w:ascii="Times New Roman" w:hAnsi="Times New Roman"/>
          <w:lang w:val="pt-BR"/>
        </w:rPr>
        <w:t>Telefone do artista respon</w:t>
      </w:r>
      <w:r w:rsidR="00B87E87">
        <w:rPr>
          <w:rFonts w:ascii="Times New Roman" w:hAnsi="Times New Roman"/>
          <w:lang w:val="pt-BR"/>
        </w:rPr>
        <w:t>sável: (41) 9530-1010</w:t>
      </w:r>
    </w:p>
    <w:p w:rsidR="00693200" w:rsidRDefault="00693200" w:rsidP="00693200">
      <w:pPr>
        <w:rPr>
          <w:rFonts w:ascii="Times New Roman" w:hAnsi="Times New Roman"/>
          <w:lang w:val="pt-BR"/>
        </w:rPr>
      </w:pPr>
      <w:r w:rsidRPr="008109B0">
        <w:rPr>
          <w:rFonts w:ascii="Times New Roman" w:hAnsi="Times New Roman"/>
          <w:lang w:val="pt-BR"/>
        </w:rPr>
        <w:t>Conceito:</w:t>
      </w:r>
    </w:p>
    <w:p w:rsidR="00C61D02" w:rsidRDefault="00C61D02" w:rsidP="00C61D02">
      <w:r>
        <w:tab/>
      </w:r>
      <w:r w:rsidRPr="000C7F31">
        <w:rPr>
          <w:lang w:val="pt-BR"/>
        </w:rPr>
        <w:t xml:space="preserve">Esta pesquisa foi desenvolvida em várias etapas, algumas simultaneamente outras em sequencia tendo em vista as variadas questões levantadas durante o processo. </w:t>
      </w:r>
      <w:proofErr w:type="spellStart"/>
      <w:proofErr w:type="gramStart"/>
      <w:r>
        <w:t>Trata</w:t>
      </w:r>
      <w:proofErr w:type="spellEnd"/>
      <w:r>
        <w:t xml:space="preserve">-se de </w:t>
      </w:r>
      <w:proofErr w:type="spellStart"/>
      <w:r>
        <w:t>pesquisa</w:t>
      </w:r>
      <w:proofErr w:type="spellEnd"/>
      <w:r>
        <w:t xml:space="preserve"> </w:t>
      </w:r>
      <w:proofErr w:type="spellStart"/>
      <w:r>
        <w:t>teórica</w:t>
      </w:r>
      <w:proofErr w:type="spellEnd"/>
      <w:r>
        <w:t xml:space="preserve"> e </w:t>
      </w:r>
      <w:proofErr w:type="spellStart"/>
      <w:r>
        <w:t>prática</w:t>
      </w:r>
      <w:proofErr w:type="spellEnd"/>
      <w:r>
        <w:t xml:space="preserve"> </w:t>
      </w:r>
      <w:proofErr w:type="spellStart"/>
      <w:r>
        <w:t>artística</w:t>
      </w:r>
      <w:proofErr w:type="spellEnd"/>
      <w:r>
        <w:t>.</w:t>
      </w:r>
      <w:proofErr w:type="gramEnd"/>
      <w:r>
        <w:t xml:space="preserve"> Se </w:t>
      </w:r>
      <w:proofErr w:type="spellStart"/>
      <w:r>
        <w:t>por</w:t>
      </w:r>
      <w:proofErr w:type="spellEnd"/>
      <w:r>
        <w:t xml:space="preserve"> um </w:t>
      </w:r>
      <w:proofErr w:type="spellStart"/>
      <w:r>
        <w:t>lado</w:t>
      </w:r>
      <w:proofErr w:type="spellEnd"/>
      <w:r>
        <w:t xml:space="preserve"> </w:t>
      </w:r>
      <w:proofErr w:type="spellStart"/>
      <w:r>
        <w:t>buscou</w:t>
      </w:r>
      <w:proofErr w:type="spellEnd"/>
      <w:r>
        <w:t xml:space="preserve">-se </w:t>
      </w:r>
      <w:proofErr w:type="spellStart"/>
      <w:r>
        <w:t>trazer</w:t>
      </w:r>
      <w:proofErr w:type="spellEnd"/>
      <w:r>
        <w:t xml:space="preserve"> à </w:t>
      </w:r>
      <w:proofErr w:type="spellStart"/>
      <w:r>
        <w:t>tona</w:t>
      </w:r>
      <w:proofErr w:type="spellEnd"/>
      <w:r>
        <w:t xml:space="preserve"> a </w:t>
      </w:r>
      <w:proofErr w:type="spellStart"/>
      <w:r>
        <w:t>questão</w:t>
      </w:r>
      <w:proofErr w:type="spellEnd"/>
      <w:r>
        <w:t xml:space="preserve"> </w:t>
      </w:r>
      <w:proofErr w:type="spellStart"/>
      <w:r>
        <w:t>pouco</w:t>
      </w:r>
      <w:proofErr w:type="spellEnd"/>
      <w:r>
        <w:t xml:space="preserve"> </w:t>
      </w:r>
      <w:proofErr w:type="spellStart"/>
      <w:r>
        <w:t>discutida</w:t>
      </w:r>
      <w:proofErr w:type="spellEnd"/>
      <w:r>
        <w:t xml:space="preserve"> </w:t>
      </w:r>
      <w:proofErr w:type="spellStart"/>
      <w:r>
        <w:t>sobre</w:t>
      </w:r>
      <w:proofErr w:type="spellEnd"/>
      <w:r>
        <w:t xml:space="preserve"> a </w:t>
      </w:r>
      <w:proofErr w:type="spellStart"/>
      <w:r>
        <w:t>importância</w:t>
      </w:r>
      <w:proofErr w:type="spellEnd"/>
      <w:r>
        <w:t xml:space="preserve"> do software </w:t>
      </w:r>
      <w:proofErr w:type="spellStart"/>
      <w:r>
        <w:t>na</w:t>
      </w:r>
      <w:proofErr w:type="spellEnd"/>
      <w:r>
        <w:t xml:space="preserve"> </w:t>
      </w:r>
      <w:proofErr w:type="spellStart"/>
      <w:r>
        <w:t>cultura</w:t>
      </w:r>
      <w:proofErr w:type="spellEnd"/>
      <w:r>
        <w:t xml:space="preserve"> </w:t>
      </w:r>
      <w:proofErr w:type="spellStart"/>
      <w:r>
        <w:t>contemporânea</w:t>
      </w:r>
      <w:proofErr w:type="spellEnd"/>
      <w:r>
        <w:t xml:space="preserve">, </w:t>
      </w:r>
      <w:proofErr w:type="spellStart"/>
      <w:r>
        <w:t>por</w:t>
      </w:r>
      <w:proofErr w:type="spellEnd"/>
      <w:r>
        <w:t xml:space="preserve"> outro </w:t>
      </w:r>
      <w:proofErr w:type="spellStart"/>
      <w:r>
        <w:t>lado</w:t>
      </w:r>
      <w:proofErr w:type="spellEnd"/>
      <w:r>
        <w:t xml:space="preserve">, </w:t>
      </w:r>
      <w:proofErr w:type="spellStart"/>
      <w:r>
        <w:t>desenvolveu</w:t>
      </w:r>
      <w:proofErr w:type="spellEnd"/>
      <w:r>
        <w:t xml:space="preserve">-se </w:t>
      </w:r>
      <w:proofErr w:type="spellStart"/>
      <w:r>
        <w:t>uma</w:t>
      </w:r>
      <w:proofErr w:type="spellEnd"/>
      <w:r>
        <w:t xml:space="preserve"> </w:t>
      </w:r>
      <w:proofErr w:type="spellStart"/>
      <w:r>
        <w:t>reflexão</w:t>
      </w:r>
      <w:proofErr w:type="spellEnd"/>
      <w:r>
        <w:t xml:space="preserve"> </w:t>
      </w:r>
      <w:proofErr w:type="spellStart"/>
      <w:r>
        <w:t>sobre</w:t>
      </w:r>
      <w:proofErr w:type="spellEnd"/>
      <w:r>
        <w:t xml:space="preserve"> </w:t>
      </w:r>
      <w:proofErr w:type="spellStart"/>
      <w:r>
        <w:t>prática</w:t>
      </w:r>
      <w:proofErr w:type="spellEnd"/>
      <w:r>
        <w:t xml:space="preserve"> </w:t>
      </w:r>
      <w:proofErr w:type="spellStart"/>
      <w:r>
        <w:t>artística</w:t>
      </w:r>
      <w:proofErr w:type="spellEnd"/>
      <w:r>
        <w:t xml:space="preserve"> </w:t>
      </w:r>
      <w:proofErr w:type="spellStart"/>
      <w:r>
        <w:t>onde</w:t>
      </w:r>
      <w:proofErr w:type="spellEnd"/>
      <w:r>
        <w:t xml:space="preserve"> a </w:t>
      </w:r>
      <w:proofErr w:type="spellStart"/>
      <w:r>
        <w:t>programação</w:t>
      </w:r>
      <w:proofErr w:type="spellEnd"/>
      <w:r>
        <w:t xml:space="preserve"> de software e </w:t>
      </w:r>
      <w:proofErr w:type="spellStart"/>
      <w:r>
        <w:t>uma</w:t>
      </w:r>
      <w:proofErr w:type="spellEnd"/>
      <w:r>
        <w:t xml:space="preserve"> </w:t>
      </w:r>
      <w:proofErr w:type="spellStart"/>
      <w:r>
        <w:t>estética</w:t>
      </w:r>
      <w:proofErr w:type="spellEnd"/>
      <w:r>
        <w:t xml:space="preserve"> de </w:t>
      </w:r>
      <w:proofErr w:type="spellStart"/>
      <w:r>
        <w:t>banco</w:t>
      </w:r>
      <w:proofErr w:type="spellEnd"/>
      <w:r>
        <w:t xml:space="preserve"> de dados </w:t>
      </w:r>
      <w:proofErr w:type="spellStart"/>
      <w:r>
        <w:t>foram</w:t>
      </w:r>
      <w:proofErr w:type="spellEnd"/>
      <w:r>
        <w:t xml:space="preserve"> </w:t>
      </w:r>
      <w:proofErr w:type="spellStart"/>
      <w:r>
        <w:t>trabalhados</w:t>
      </w:r>
      <w:proofErr w:type="spellEnd"/>
      <w:r>
        <w:t xml:space="preserve"> e </w:t>
      </w:r>
      <w:proofErr w:type="spellStart"/>
      <w:r>
        <w:t>experimentados</w:t>
      </w:r>
      <w:proofErr w:type="spellEnd"/>
      <w:r>
        <w:t xml:space="preserve"> </w:t>
      </w:r>
      <w:proofErr w:type="spellStart"/>
      <w:r>
        <w:t>em</w:t>
      </w:r>
      <w:proofErr w:type="spellEnd"/>
      <w:r>
        <w:t xml:space="preserve"> </w:t>
      </w:r>
      <w:proofErr w:type="spellStart"/>
      <w:r>
        <w:t>uma</w:t>
      </w:r>
      <w:proofErr w:type="spellEnd"/>
      <w:r>
        <w:t xml:space="preserve"> </w:t>
      </w:r>
      <w:proofErr w:type="spellStart"/>
      <w:r>
        <w:t>aplicação</w:t>
      </w:r>
      <w:proofErr w:type="spellEnd"/>
      <w:r>
        <w:t xml:space="preserve"> </w:t>
      </w:r>
      <w:proofErr w:type="spellStart"/>
      <w:r>
        <w:t>artística</w:t>
      </w:r>
      <w:proofErr w:type="spellEnd"/>
      <w:r>
        <w:t>.</w:t>
      </w:r>
    </w:p>
    <w:p w:rsidR="00C61D02" w:rsidRPr="000C7F31" w:rsidRDefault="00C61D02" w:rsidP="00C61D02">
      <w:pPr>
        <w:rPr>
          <w:lang w:val="pt-BR"/>
        </w:rPr>
      </w:pPr>
      <w:r>
        <w:tab/>
      </w:r>
      <w:r w:rsidRPr="000C7F31">
        <w:rPr>
          <w:lang w:val="pt-BR"/>
        </w:rPr>
        <w:t xml:space="preserve">O ponto de partida foi o interesse em criar uma versão artística da hipermídia apresentada para defesa de doutoramento na Universidade Católica de São Paulo em 2009, </w:t>
      </w:r>
      <w:r w:rsidRPr="000C7F31">
        <w:rPr>
          <w:lang w:val="pt-BR"/>
        </w:rPr>
        <w:lastRenderedPageBreak/>
        <w:t>intitulada “Contraponto Hipermídia: uma proposta de inter-relação de linguagens</w:t>
      </w:r>
      <w:r>
        <w:rPr>
          <w:rStyle w:val="Refdenotaderodap"/>
        </w:rPr>
        <w:footnoteReference w:id="1"/>
      </w:r>
      <w:r w:rsidRPr="000C7F31">
        <w:rPr>
          <w:lang w:val="pt-BR"/>
        </w:rPr>
        <w:t>”, orientada pelo professor Dr. Arlindo Machado.</w:t>
      </w:r>
    </w:p>
    <w:p w:rsidR="00C61D02" w:rsidRPr="000C7F31" w:rsidRDefault="00C61D02" w:rsidP="00C61D02">
      <w:pPr>
        <w:rPr>
          <w:lang w:val="pt-BR"/>
        </w:rPr>
      </w:pPr>
      <w:r w:rsidRPr="000C7F31">
        <w:rPr>
          <w:lang w:val="pt-BR"/>
        </w:rPr>
        <w:tab/>
        <w:t xml:space="preserve">Naquela ocasião foi apresentado um documento hipermidiático metalinguístico como conteúdo da tese. Para realizar aquele trabalho, foi necessário desenvolver uma programação e criar um banco de dados com todo o material pesquisado. Constavam no banco de dados, informações em diversos meios, como imagens, imagens em movimento, textos escritos e falas gravadas, sonoplastia e também músicas. Também foi utilizada a linguagem de programação </w:t>
      </w:r>
      <w:r w:rsidRPr="000C7F31">
        <w:rPr>
          <w:i/>
          <w:lang w:val="pt-BR"/>
        </w:rPr>
        <w:t>Action Script</w:t>
      </w:r>
      <w:r w:rsidRPr="000C7F31">
        <w:rPr>
          <w:lang w:val="pt-BR"/>
        </w:rPr>
        <w:t xml:space="preserve"> do software Flash. Os conhecimentos adquiridos com estas tecnologias digitais para a elaboração da tese foram fundamentais para o desenvolvimento das experimentações artísticas deste projeto, entretanto, um dos aspectos mais importantes resgatado do Contraponto Hipermídia é o conceito de fluxo de dados provocados por programação.</w:t>
      </w:r>
    </w:p>
    <w:p w:rsidR="00C61D02" w:rsidRDefault="00C61D02" w:rsidP="00C61D02">
      <w:r w:rsidRPr="000C7F31">
        <w:rPr>
          <w:lang w:val="pt-BR"/>
        </w:rPr>
        <w:tab/>
      </w:r>
      <w:proofErr w:type="spellStart"/>
      <w:r>
        <w:t>Por</w:t>
      </w:r>
      <w:proofErr w:type="spellEnd"/>
      <w:r>
        <w:t xml:space="preserve"> outro </w:t>
      </w:r>
      <w:proofErr w:type="spellStart"/>
      <w:r>
        <w:t>lado</w:t>
      </w:r>
      <w:proofErr w:type="spellEnd"/>
      <w:r>
        <w:t xml:space="preserve"> </w:t>
      </w:r>
      <w:proofErr w:type="spellStart"/>
      <w:r>
        <w:t>chegou</w:t>
      </w:r>
      <w:proofErr w:type="spellEnd"/>
      <w:r>
        <w:t xml:space="preserve">-se </w:t>
      </w:r>
      <w:proofErr w:type="spellStart"/>
      <w:r>
        <w:t>ao</w:t>
      </w:r>
      <w:proofErr w:type="spellEnd"/>
      <w:r>
        <w:t xml:space="preserve"> </w:t>
      </w:r>
      <w:proofErr w:type="spellStart"/>
      <w:r>
        <w:t>contraponto</w:t>
      </w:r>
      <w:proofErr w:type="spellEnd"/>
      <w:r>
        <w:t xml:space="preserve"> </w:t>
      </w:r>
      <w:proofErr w:type="spellStart"/>
      <w:r>
        <w:t>hipermídia</w:t>
      </w:r>
      <w:proofErr w:type="spellEnd"/>
      <w:r>
        <w:t xml:space="preserve"> </w:t>
      </w:r>
      <w:proofErr w:type="spellStart"/>
      <w:r>
        <w:t>através</w:t>
      </w:r>
      <w:proofErr w:type="spellEnd"/>
      <w:r>
        <w:t xml:space="preserve"> de </w:t>
      </w:r>
      <w:proofErr w:type="spellStart"/>
      <w:r>
        <w:t>pesquisa</w:t>
      </w:r>
      <w:proofErr w:type="spellEnd"/>
      <w:r>
        <w:t xml:space="preserve"> e </w:t>
      </w:r>
      <w:proofErr w:type="spellStart"/>
      <w:r>
        <w:t>análise</w:t>
      </w:r>
      <w:proofErr w:type="spellEnd"/>
      <w:r>
        <w:t xml:space="preserve"> de </w:t>
      </w:r>
      <w:proofErr w:type="spellStart"/>
      <w:r>
        <w:t>linguagens</w:t>
      </w:r>
      <w:proofErr w:type="spellEnd"/>
      <w:r>
        <w:t xml:space="preserve"> </w:t>
      </w:r>
      <w:proofErr w:type="spellStart"/>
      <w:r>
        <w:t>artísticas</w:t>
      </w:r>
      <w:proofErr w:type="spellEnd"/>
      <w:r>
        <w:t xml:space="preserve"> </w:t>
      </w:r>
      <w:proofErr w:type="spellStart"/>
      <w:r>
        <w:t>desde</w:t>
      </w:r>
      <w:proofErr w:type="spellEnd"/>
      <w:r>
        <w:t xml:space="preserve"> o </w:t>
      </w:r>
      <w:proofErr w:type="spellStart"/>
      <w:r>
        <w:t>contraponto</w:t>
      </w:r>
      <w:proofErr w:type="spellEnd"/>
      <w:r>
        <w:t xml:space="preserve"> musical de Bach, </w:t>
      </w:r>
      <w:proofErr w:type="spellStart"/>
      <w:r>
        <w:t>passando</w:t>
      </w:r>
      <w:proofErr w:type="spellEnd"/>
      <w:r>
        <w:t xml:space="preserve"> </w:t>
      </w:r>
      <w:proofErr w:type="spellStart"/>
      <w:r>
        <w:t>pela</w:t>
      </w:r>
      <w:proofErr w:type="spellEnd"/>
      <w:r>
        <w:t xml:space="preserve"> </w:t>
      </w:r>
      <w:proofErr w:type="spellStart"/>
      <w:r>
        <w:t>música</w:t>
      </w:r>
      <w:proofErr w:type="spellEnd"/>
      <w:r>
        <w:t xml:space="preserve"> serial do </w:t>
      </w:r>
      <w:proofErr w:type="spellStart"/>
      <w:r>
        <w:t>século</w:t>
      </w:r>
      <w:proofErr w:type="spellEnd"/>
      <w:r>
        <w:t xml:space="preserve"> XX, </w:t>
      </w:r>
      <w:proofErr w:type="spellStart"/>
      <w:r>
        <w:t>pelo</w:t>
      </w:r>
      <w:proofErr w:type="spellEnd"/>
      <w:r>
        <w:t xml:space="preserve"> cinema de </w:t>
      </w:r>
      <w:proofErr w:type="spellStart"/>
      <w:r>
        <w:t>Serguei</w:t>
      </w:r>
      <w:proofErr w:type="spellEnd"/>
      <w:r>
        <w:t xml:space="preserve"> Eisenstein, e </w:t>
      </w:r>
      <w:proofErr w:type="spellStart"/>
      <w:r>
        <w:t>poesia</w:t>
      </w:r>
      <w:proofErr w:type="spellEnd"/>
      <w:r>
        <w:t xml:space="preserve"> </w:t>
      </w:r>
      <w:proofErr w:type="spellStart"/>
      <w:r>
        <w:t>concreta</w:t>
      </w:r>
      <w:proofErr w:type="spellEnd"/>
      <w:r>
        <w:t xml:space="preserve"> dos </w:t>
      </w:r>
      <w:proofErr w:type="spellStart"/>
      <w:r>
        <w:t>brasileiros</w:t>
      </w:r>
      <w:proofErr w:type="spellEnd"/>
      <w:r>
        <w:t xml:space="preserve"> </w:t>
      </w:r>
      <w:proofErr w:type="spellStart"/>
      <w:r>
        <w:t>Décio</w:t>
      </w:r>
      <w:proofErr w:type="spellEnd"/>
      <w:r>
        <w:t xml:space="preserve"> </w:t>
      </w:r>
      <w:proofErr w:type="spellStart"/>
      <w:r>
        <w:t>Pignatari</w:t>
      </w:r>
      <w:proofErr w:type="spellEnd"/>
      <w:r>
        <w:t xml:space="preserve">, </w:t>
      </w:r>
      <w:proofErr w:type="spellStart"/>
      <w:r>
        <w:t>Haroldo</w:t>
      </w:r>
      <w:proofErr w:type="spellEnd"/>
      <w:r>
        <w:t xml:space="preserve"> de Campos e Augusto de Campos - do </w:t>
      </w:r>
      <w:proofErr w:type="spellStart"/>
      <w:r>
        <w:t>contraponto</w:t>
      </w:r>
      <w:proofErr w:type="spellEnd"/>
      <w:r>
        <w:t xml:space="preserve"> musical, </w:t>
      </w:r>
      <w:proofErr w:type="spellStart"/>
      <w:r>
        <w:t>passando</w:t>
      </w:r>
      <w:proofErr w:type="spellEnd"/>
      <w:r>
        <w:t xml:space="preserve"> </w:t>
      </w:r>
      <w:proofErr w:type="spellStart"/>
      <w:r>
        <w:t>pelo</w:t>
      </w:r>
      <w:proofErr w:type="spellEnd"/>
      <w:r>
        <w:t xml:space="preserve"> </w:t>
      </w:r>
      <w:proofErr w:type="spellStart"/>
      <w:r>
        <w:t>contraponto</w:t>
      </w:r>
      <w:proofErr w:type="spellEnd"/>
      <w:r>
        <w:t xml:space="preserve"> audiovisual </w:t>
      </w:r>
      <w:proofErr w:type="spellStart"/>
      <w:r>
        <w:t>até</w:t>
      </w:r>
      <w:proofErr w:type="spellEnd"/>
      <w:r>
        <w:t xml:space="preserve"> o </w:t>
      </w:r>
      <w:proofErr w:type="spellStart"/>
      <w:r>
        <w:t>verbivocovisual</w:t>
      </w:r>
      <w:proofErr w:type="spellEnd"/>
      <w:r>
        <w:t xml:space="preserve">. </w:t>
      </w:r>
    </w:p>
    <w:p w:rsidR="00C61D02" w:rsidRPr="000C7F31" w:rsidRDefault="00C61D02" w:rsidP="00C61D02">
      <w:pPr>
        <w:rPr>
          <w:lang w:val="pt-BR"/>
        </w:rPr>
      </w:pPr>
      <w:r>
        <w:tab/>
      </w:r>
      <w:r w:rsidRPr="000C7F31">
        <w:rPr>
          <w:lang w:val="pt-BR"/>
        </w:rPr>
        <w:t xml:space="preserve">Nestes estudos buscou-se apresentar que a inter-relação entre linguagens pode acontecer de modo hierárquico, quando uma linguagem serve a outra, por exemplo, quando um texto verbal recorre à imagem para ilustrar o sentido, ou quando uma imagem recorre ao texto apenas como legenda. No cinema, na maioria das vezes a imagem e o som estão submetidos à narrativa verbal. Entretanto identificaram-se também inter-relações </w:t>
      </w:r>
      <w:r w:rsidRPr="000C7F31">
        <w:rPr>
          <w:b/>
          <w:lang w:val="pt-BR"/>
        </w:rPr>
        <w:t>não hierárquicas</w:t>
      </w:r>
      <w:r w:rsidRPr="000C7F31">
        <w:rPr>
          <w:lang w:val="pt-BR"/>
        </w:rPr>
        <w:t xml:space="preserve">, quando som, imagem e texto apresentam significados isoladamente, mas quando ocorrem simultaneamente podem provocar </w:t>
      </w:r>
      <w:proofErr w:type="gramStart"/>
      <w:r w:rsidRPr="000C7F31">
        <w:rPr>
          <w:lang w:val="pt-BR"/>
        </w:rPr>
        <w:t>novos/outros</w:t>
      </w:r>
      <w:proofErr w:type="gramEnd"/>
      <w:r w:rsidRPr="000C7F31">
        <w:rPr>
          <w:lang w:val="pt-BR"/>
        </w:rPr>
        <w:t xml:space="preserve"> significados.</w:t>
      </w:r>
    </w:p>
    <w:p w:rsidR="00C61D02" w:rsidRPr="000C7F31" w:rsidRDefault="00C61D02" w:rsidP="00C61D02">
      <w:pPr>
        <w:rPr>
          <w:lang w:val="pt-BR"/>
        </w:rPr>
      </w:pPr>
    </w:p>
    <w:p w:rsidR="00C61D02" w:rsidRPr="000C7F31" w:rsidRDefault="00C61D02" w:rsidP="00C61D02">
      <w:pPr>
        <w:rPr>
          <w:lang w:val="pt-BR"/>
        </w:rPr>
      </w:pPr>
      <w:r w:rsidRPr="000C7F31">
        <w:rPr>
          <w:lang w:val="pt-BR"/>
        </w:rPr>
        <w:tab/>
        <w:t>Em resumo, resgataram-se do Contraponto Hipermídia para continuação de estudos e experimentação artística as seguintes questões:</w:t>
      </w:r>
    </w:p>
    <w:p w:rsidR="00C61D02" w:rsidRPr="00781AF7" w:rsidRDefault="00C61D02" w:rsidP="00C61D02">
      <w:r w:rsidRPr="000C7F31">
        <w:rPr>
          <w:lang w:val="pt-BR"/>
        </w:rPr>
        <w:tab/>
      </w:r>
      <w:r>
        <w:t xml:space="preserve">- </w:t>
      </w:r>
      <w:r w:rsidRPr="00781AF7">
        <w:t>Inter-</w:t>
      </w:r>
      <w:proofErr w:type="spellStart"/>
      <w:r w:rsidRPr="00781AF7">
        <w:t>relação</w:t>
      </w:r>
      <w:proofErr w:type="spellEnd"/>
      <w:r w:rsidRPr="00781AF7">
        <w:t xml:space="preserve"> das </w:t>
      </w:r>
      <w:proofErr w:type="spellStart"/>
      <w:r w:rsidRPr="00781AF7">
        <w:t>linguagens</w:t>
      </w:r>
      <w:proofErr w:type="spellEnd"/>
      <w:r w:rsidRPr="00781AF7">
        <w:t xml:space="preserve"> Sonora, Visual e Verbal;</w:t>
      </w:r>
    </w:p>
    <w:p w:rsidR="00C61D02" w:rsidRPr="00781AF7" w:rsidRDefault="00C61D02" w:rsidP="00C61D02">
      <w:r>
        <w:tab/>
        <w:t xml:space="preserve">- </w:t>
      </w:r>
      <w:proofErr w:type="spellStart"/>
      <w:r w:rsidRPr="00781AF7">
        <w:t>Mensagem</w:t>
      </w:r>
      <w:proofErr w:type="spellEnd"/>
      <w:r w:rsidRPr="00781AF7">
        <w:t xml:space="preserve"> </w:t>
      </w:r>
      <w:proofErr w:type="spellStart"/>
      <w:r w:rsidRPr="00781AF7">
        <w:t>não</w:t>
      </w:r>
      <w:proofErr w:type="spellEnd"/>
      <w:r w:rsidRPr="00781AF7">
        <w:t xml:space="preserve"> </w:t>
      </w:r>
      <w:proofErr w:type="spellStart"/>
      <w:r w:rsidRPr="00781AF7">
        <w:t>hierarquizada</w:t>
      </w:r>
      <w:proofErr w:type="spellEnd"/>
      <w:r w:rsidRPr="00781AF7">
        <w:t>;</w:t>
      </w:r>
    </w:p>
    <w:p w:rsidR="00C61D02" w:rsidRPr="00781AF7" w:rsidRDefault="00C61D02" w:rsidP="00C61D02">
      <w:r>
        <w:tab/>
        <w:t xml:space="preserve">- </w:t>
      </w:r>
      <w:proofErr w:type="spellStart"/>
      <w:r w:rsidRPr="00781AF7">
        <w:t>Independência</w:t>
      </w:r>
      <w:proofErr w:type="spellEnd"/>
      <w:r w:rsidRPr="00781AF7">
        <w:t xml:space="preserve"> das </w:t>
      </w:r>
      <w:proofErr w:type="spellStart"/>
      <w:r w:rsidRPr="00781AF7">
        <w:t>linhas</w:t>
      </w:r>
      <w:proofErr w:type="spellEnd"/>
      <w:r w:rsidRPr="00781AF7">
        <w:t xml:space="preserve"> de </w:t>
      </w:r>
      <w:proofErr w:type="spellStart"/>
      <w:r w:rsidRPr="00781AF7">
        <w:t>informação</w:t>
      </w:r>
      <w:proofErr w:type="spellEnd"/>
      <w:r w:rsidRPr="00781AF7">
        <w:t xml:space="preserve"> SVV;</w:t>
      </w:r>
    </w:p>
    <w:p w:rsidR="00C61D02" w:rsidRDefault="00C61D02" w:rsidP="00C61D02">
      <w:r>
        <w:tab/>
        <w:t xml:space="preserve">- </w:t>
      </w:r>
      <w:proofErr w:type="spellStart"/>
      <w:r w:rsidRPr="00781AF7">
        <w:t>Cruzamento</w:t>
      </w:r>
      <w:proofErr w:type="spellEnd"/>
      <w:r w:rsidRPr="00781AF7">
        <w:t xml:space="preserve"> entre </w:t>
      </w:r>
      <w:proofErr w:type="spellStart"/>
      <w:r w:rsidRPr="00781AF7">
        <w:t>linguagen</w:t>
      </w:r>
      <w:r>
        <w:t>s</w:t>
      </w:r>
      <w:proofErr w:type="spellEnd"/>
      <w:r>
        <w:t xml:space="preserve"> e </w:t>
      </w:r>
      <w:proofErr w:type="spellStart"/>
      <w:r>
        <w:t>repertórios</w:t>
      </w:r>
      <w:proofErr w:type="spellEnd"/>
      <w:r>
        <w:t xml:space="preserve"> </w:t>
      </w:r>
      <w:proofErr w:type="spellStart"/>
      <w:r>
        <w:t>variados</w:t>
      </w:r>
      <w:proofErr w:type="spellEnd"/>
      <w:r>
        <w:t xml:space="preserve"> </w:t>
      </w:r>
      <w:proofErr w:type="spellStart"/>
      <w:r>
        <w:t>níveis</w:t>
      </w:r>
      <w:proofErr w:type="spellEnd"/>
      <w:r>
        <w:t>;</w:t>
      </w:r>
    </w:p>
    <w:p w:rsidR="00C61D02" w:rsidRDefault="00C61D02" w:rsidP="00C61D02">
      <w:r>
        <w:tab/>
        <w:t xml:space="preserve">- </w:t>
      </w:r>
      <w:proofErr w:type="spellStart"/>
      <w:r>
        <w:t>Experiência</w:t>
      </w:r>
      <w:proofErr w:type="spellEnd"/>
      <w:r>
        <w:t xml:space="preserve"> com </w:t>
      </w:r>
      <w:proofErr w:type="spellStart"/>
      <w:r>
        <w:t>linguagem</w:t>
      </w:r>
      <w:proofErr w:type="spellEnd"/>
      <w:r>
        <w:t xml:space="preserve"> digital.</w:t>
      </w:r>
    </w:p>
    <w:p w:rsidR="00C61D02" w:rsidRDefault="00C61D02" w:rsidP="00C61D02"/>
    <w:p w:rsidR="00C61D02" w:rsidRDefault="00C61D02" w:rsidP="00C61D02">
      <w:r>
        <w:tab/>
      </w:r>
      <w:proofErr w:type="spellStart"/>
      <w:r>
        <w:t>Em</w:t>
      </w:r>
      <w:proofErr w:type="spellEnd"/>
      <w:r>
        <w:t xml:space="preserve"> </w:t>
      </w:r>
      <w:proofErr w:type="spellStart"/>
      <w:r>
        <w:t>outras</w:t>
      </w:r>
      <w:proofErr w:type="spellEnd"/>
      <w:r>
        <w:t xml:space="preserve"> </w:t>
      </w:r>
      <w:proofErr w:type="spellStart"/>
      <w:r>
        <w:t>palavras</w:t>
      </w:r>
      <w:proofErr w:type="spellEnd"/>
      <w:r>
        <w:t xml:space="preserve"> </w:t>
      </w:r>
      <w:proofErr w:type="spellStart"/>
      <w:r>
        <w:t>trata</w:t>
      </w:r>
      <w:proofErr w:type="spellEnd"/>
      <w:r>
        <w:t xml:space="preserve">-se de um </w:t>
      </w:r>
      <w:proofErr w:type="spellStart"/>
      <w:r>
        <w:t>produto</w:t>
      </w:r>
      <w:proofErr w:type="spellEnd"/>
      <w:r>
        <w:t xml:space="preserve"> audiovisual com </w:t>
      </w:r>
      <w:proofErr w:type="spellStart"/>
      <w:r>
        <w:t>narrativa</w:t>
      </w:r>
      <w:proofErr w:type="spellEnd"/>
      <w:r>
        <w:t xml:space="preserve"> </w:t>
      </w:r>
      <w:proofErr w:type="spellStart"/>
      <w:r>
        <w:t>não</w:t>
      </w:r>
      <w:proofErr w:type="spellEnd"/>
      <w:r>
        <w:t xml:space="preserve"> </w:t>
      </w:r>
      <w:proofErr w:type="spellStart"/>
      <w:r>
        <w:t>hierarquizada</w:t>
      </w:r>
      <w:proofErr w:type="spellEnd"/>
      <w:r>
        <w:t xml:space="preserve"> </w:t>
      </w:r>
      <w:proofErr w:type="spellStart"/>
      <w:r>
        <w:t>onde</w:t>
      </w:r>
      <w:proofErr w:type="spellEnd"/>
      <w:r>
        <w:t xml:space="preserve"> as </w:t>
      </w:r>
      <w:proofErr w:type="spellStart"/>
      <w:r>
        <w:t>imagens</w:t>
      </w:r>
      <w:proofErr w:type="spellEnd"/>
      <w:r>
        <w:t xml:space="preserve">, </w:t>
      </w:r>
      <w:proofErr w:type="spellStart"/>
      <w:r>
        <w:t>os</w:t>
      </w:r>
      <w:proofErr w:type="spellEnd"/>
      <w:r>
        <w:t xml:space="preserve"> sons e as </w:t>
      </w:r>
      <w:proofErr w:type="spellStart"/>
      <w:r>
        <w:t>palavras</w:t>
      </w:r>
      <w:proofErr w:type="spellEnd"/>
      <w:r>
        <w:t xml:space="preserve"> se </w:t>
      </w:r>
      <w:proofErr w:type="spellStart"/>
      <w:r>
        <w:t>cruzam</w:t>
      </w:r>
      <w:proofErr w:type="spellEnd"/>
      <w:r>
        <w:t xml:space="preserve"> </w:t>
      </w:r>
      <w:proofErr w:type="spellStart"/>
      <w:r>
        <w:t>independentemente</w:t>
      </w:r>
      <w:proofErr w:type="spellEnd"/>
      <w:r>
        <w:t xml:space="preserve"> </w:t>
      </w:r>
      <w:proofErr w:type="spellStart"/>
      <w:r>
        <w:t>sem</w:t>
      </w:r>
      <w:proofErr w:type="spellEnd"/>
      <w:r>
        <w:t xml:space="preserve"> </w:t>
      </w:r>
      <w:proofErr w:type="spellStart"/>
      <w:r>
        <w:t>nenhuma</w:t>
      </w:r>
      <w:proofErr w:type="spellEnd"/>
      <w:r>
        <w:t xml:space="preserve"> </w:t>
      </w:r>
      <w:proofErr w:type="spellStart"/>
      <w:r>
        <w:t>disposição</w:t>
      </w:r>
      <w:proofErr w:type="spellEnd"/>
      <w:r>
        <w:t xml:space="preserve"> </w:t>
      </w:r>
      <w:proofErr w:type="spellStart"/>
      <w:r>
        <w:t>que</w:t>
      </w:r>
      <w:proofErr w:type="spellEnd"/>
      <w:r>
        <w:t xml:space="preserve"> determine </w:t>
      </w:r>
      <w:proofErr w:type="spellStart"/>
      <w:r>
        <w:t>uma</w:t>
      </w:r>
      <w:proofErr w:type="spellEnd"/>
      <w:r>
        <w:t xml:space="preserve"> </w:t>
      </w:r>
      <w:proofErr w:type="spellStart"/>
      <w:r>
        <w:t>montagem</w:t>
      </w:r>
      <w:proofErr w:type="spellEnd"/>
      <w:r>
        <w:t xml:space="preserve"> </w:t>
      </w:r>
      <w:proofErr w:type="spellStart"/>
      <w:r>
        <w:t>predefinida</w:t>
      </w:r>
      <w:proofErr w:type="spellEnd"/>
      <w:r>
        <w:t xml:space="preserve">, mas </w:t>
      </w:r>
      <w:proofErr w:type="spellStart"/>
      <w:r>
        <w:t>sim</w:t>
      </w:r>
      <w:proofErr w:type="spellEnd"/>
      <w:r>
        <w:t xml:space="preserve"> </w:t>
      </w:r>
      <w:proofErr w:type="spellStart"/>
      <w:r>
        <w:t>através</w:t>
      </w:r>
      <w:proofErr w:type="spellEnd"/>
      <w:r>
        <w:t xml:space="preserve"> de </w:t>
      </w:r>
      <w:proofErr w:type="spellStart"/>
      <w:r>
        <w:t>programação</w:t>
      </w:r>
      <w:proofErr w:type="spellEnd"/>
      <w:r>
        <w:t xml:space="preserve"> </w:t>
      </w:r>
      <w:proofErr w:type="spellStart"/>
      <w:r>
        <w:t>orientada</w:t>
      </w:r>
      <w:proofErr w:type="spellEnd"/>
      <w:r>
        <w:t xml:space="preserve"> </w:t>
      </w:r>
      <w:proofErr w:type="spellStart"/>
      <w:r>
        <w:t>para</w:t>
      </w:r>
      <w:proofErr w:type="spellEnd"/>
      <w:r>
        <w:t xml:space="preserve"> </w:t>
      </w:r>
      <w:proofErr w:type="spellStart"/>
      <w:r>
        <w:t>seleção</w:t>
      </w:r>
      <w:proofErr w:type="spellEnd"/>
      <w:r>
        <w:t xml:space="preserve"> de dados de forma </w:t>
      </w:r>
      <w:proofErr w:type="spellStart"/>
      <w:r>
        <w:t>randômica</w:t>
      </w:r>
      <w:proofErr w:type="spellEnd"/>
      <w:r>
        <w:t xml:space="preserve">. </w:t>
      </w:r>
    </w:p>
    <w:p w:rsidR="00C61D02" w:rsidRDefault="00C61D02" w:rsidP="00C61D02"/>
    <w:p w:rsidR="00C61D02" w:rsidRPr="000C7F31" w:rsidRDefault="00C61D02" w:rsidP="00C61D02">
      <w:pPr>
        <w:rPr>
          <w:lang w:val="pt-BR"/>
        </w:rPr>
      </w:pPr>
      <w:r>
        <w:tab/>
      </w:r>
      <w:r w:rsidRPr="000C7F31">
        <w:rPr>
          <w:lang w:val="pt-BR"/>
        </w:rPr>
        <w:t>Para alcançar estes objetivos e dar visibilidade escrita ao processo de criação dividiu-se todo o conjunto em etapas de pesquisa:</w:t>
      </w:r>
    </w:p>
    <w:p w:rsidR="00C61D02" w:rsidRPr="000C7F31" w:rsidRDefault="00C61D02" w:rsidP="00C61D02">
      <w:pPr>
        <w:rPr>
          <w:lang w:val="pt-BR"/>
        </w:rPr>
      </w:pPr>
      <w:r w:rsidRPr="000C7F31">
        <w:rPr>
          <w:lang w:val="pt-BR"/>
        </w:rPr>
        <w:t>Estudos referentes ao software, ao banco de dados, e às questões estéticas.</w:t>
      </w:r>
    </w:p>
    <w:p w:rsidR="00C61D02" w:rsidRPr="000C7F31" w:rsidRDefault="00C61D02" w:rsidP="00C61D02">
      <w:pPr>
        <w:rPr>
          <w:lang w:val="pt-BR"/>
        </w:rPr>
      </w:pPr>
    </w:p>
    <w:p w:rsidR="00C61D02" w:rsidRPr="00B42CC8" w:rsidRDefault="00C61D02" w:rsidP="00C61D02">
      <w:pPr>
        <w:rPr>
          <w:b/>
        </w:rPr>
      </w:pPr>
      <w:r w:rsidRPr="00B42CC8">
        <w:rPr>
          <w:b/>
        </w:rPr>
        <w:t xml:space="preserve">7.2 </w:t>
      </w:r>
      <w:proofErr w:type="spellStart"/>
      <w:r w:rsidRPr="00B42CC8">
        <w:rPr>
          <w:b/>
        </w:rPr>
        <w:t>Desenvolvimento</w:t>
      </w:r>
      <w:proofErr w:type="spellEnd"/>
    </w:p>
    <w:p w:rsidR="00C61D02" w:rsidRPr="00A411D8" w:rsidRDefault="00C61D02" w:rsidP="00C61D02"/>
    <w:p w:rsidR="00C61D02" w:rsidRPr="00B42CC8" w:rsidRDefault="00C61D02" w:rsidP="00C61D02">
      <w:pPr>
        <w:numPr>
          <w:ilvl w:val="1"/>
          <w:numId w:val="3"/>
        </w:numPr>
        <w:tabs>
          <w:tab w:val="num" w:pos="1098"/>
        </w:tabs>
        <w:spacing w:line="360" w:lineRule="auto"/>
        <w:ind w:left="1098" w:hanging="393"/>
        <w:jc w:val="left"/>
        <w:outlineLvl w:val="0"/>
        <w:rPr>
          <w:rFonts w:eastAsia="Arial Unicode MS"/>
          <w:b/>
          <w:color w:val="000000"/>
          <w:szCs w:val="24"/>
          <w:u w:color="000000"/>
          <w:lang w:val="pt-PT"/>
        </w:rPr>
      </w:pPr>
      <w:r w:rsidRPr="00B42CC8">
        <w:rPr>
          <w:rFonts w:eastAsia="Arial Unicode MS"/>
          <w:b/>
          <w:color w:val="000000"/>
          <w:szCs w:val="24"/>
          <w:u w:color="000000"/>
          <w:lang w:val="pt-PT"/>
        </w:rPr>
        <w:lastRenderedPageBreak/>
        <w:t>Software: interface da cultura contemporânea.</w:t>
      </w:r>
    </w:p>
    <w:p w:rsidR="00C61D02" w:rsidRDefault="00C61D02" w:rsidP="00C61D02">
      <w:r>
        <w:tab/>
      </w:r>
      <w:r w:rsidRPr="000C7F31">
        <w:rPr>
          <w:lang w:val="pt-BR"/>
        </w:rPr>
        <w:t xml:space="preserve">O software é a estrutura e organização de quase todas as atividades atuais. O pensamento comum entende software como algo que pertence e está submetido ao computador, entretanto entende-se que é mais do que isso, pois está presente na maioria das atividades diárias nos mais diversos cantos do planeta. Desde as atividades mais conhecidas como editores de texto, editores de imagem, planilhas de cálculo, navegação na internet, entre tantas outras, até nas tarefas mais particulares como a visualização de dados científicos, a realidade virtual ou o simples saque da aposentadoria. Ressalta-se ainda que a economia do planeta, das diversas indústrias às bolsas de valores, depende fundamentalmente de softwares. Software então se tornou o motor que impulsiona o processo de globalização nos mais variados contextos. Qualquer relevância ou tendência teórica contemporânea tem-se centrado na sociedade da informação e do conhecimento, ou sociedade em rede, independentemente, todas habilitadas por software. </w:t>
      </w:r>
      <w:proofErr w:type="spellStart"/>
      <w:r>
        <w:t>Pode</w:t>
      </w:r>
      <w:proofErr w:type="spellEnd"/>
      <w:r>
        <w:t xml:space="preserve">-se </w:t>
      </w:r>
      <w:proofErr w:type="spellStart"/>
      <w:r>
        <w:t>dizer</w:t>
      </w:r>
      <w:proofErr w:type="spellEnd"/>
      <w:r>
        <w:t xml:space="preserve"> </w:t>
      </w:r>
      <w:proofErr w:type="spellStart"/>
      <w:r>
        <w:t>então</w:t>
      </w:r>
      <w:proofErr w:type="spellEnd"/>
      <w:r>
        <w:t xml:space="preserve">, </w:t>
      </w:r>
      <w:proofErr w:type="spellStart"/>
      <w:r>
        <w:t>que</w:t>
      </w:r>
      <w:proofErr w:type="spellEnd"/>
      <w:r>
        <w:t xml:space="preserve"> a </w:t>
      </w:r>
      <w:proofErr w:type="spellStart"/>
      <w:r>
        <w:t>contemporaneidade</w:t>
      </w:r>
      <w:proofErr w:type="spellEnd"/>
      <w:r>
        <w:t xml:space="preserve"> </w:t>
      </w:r>
      <w:proofErr w:type="spellStart"/>
      <w:r>
        <w:t>caracteriza</w:t>
      </w:r>
      <w:proofErr w:type="spellEnd"/>
      <w:r>
        <w:t xml:space="preserve">-se </w:t>
      </w:r>
      <w:proofErr w:type="spellStart"/>
      <w:r>
        <w:t>por</w:t>
      </w:r>
      <w:proofErr w:type="spellEnd"/>
      <w:r>
        <w:t xml:space="preserve"> </w:t>
      </w:r>
      <w:proofErr w:type="spellStart"/>
      <w:r>
        <w:t>ser</w:t>
      </w:r>
      <w:proofErr w:type="spellEnd"/>
      <w:r>
        <w:t xml:space="preserve"> </w:t>
      </w:r>
      <w:proofErr w:type="spellStart"/>
      <w:r>
        <w:t>uma</w:t>
      </w:r>
      <w:proofErr w:type="spellEnd"/>
      <w:r>
        <w:t xml:space="preserve"> </w:t>
      </w:r>
      <w:proofErr w:type="spellStart"/>
      <w:r>
        <w:t>cultura</w:t>
      </w:r>
      <w:proofErr w:type="spellEnd"/>
      <w:r>
        <w:t xml:space="preserve"> do software. </w:t>
      </w:r>
    </w:p>
    <w:p w:rsidR="00C61D02" w:rsidRDefault="00C61D02" w:rsidP="00C61D02"/>
    <w:p w:rsidR="00C61D02" w:rsidRPr="000C7F31" w:rsidRDefault="00C61D02" w:rsidP="00C61D02">
      <w:pPr>
        <w:rPr>
          <w:lang w:val="pt-BR"/>
        </w:rPr>
      </w:pPr>
      <w:r>
        <w:tab/>
      </w:r>
      <w:r w:rsidRPr="000C7F31">
        <w:rPr>
          <w:lang w:val="pt-BR"/>
        </w:rPr>
        <w:t>Por este ângulo observam-se algumas implicações culturais que se tem interesse destacar para reflexões particulares: O deslocamento das práticas profissionais para softwares; O espalhamento das atividades profissionais para além dos limites convencionais; A pesquisa artística na busca em desvelar os segredos da caixa preta (Flusser).</w:t>
      </w:r>
    </w:p>
    <w:p w:rsidR="00C61D02" w:rsidRPr="000C7F31" w:rsidRDefault="00C61D02" w:rsidP="00C61D02">
      <w:pPr>
        <w:rPr>
          <w:lang w:val="pt-BR"/>
        </w:rPr>
      </w:pPr>
    </w:p>
    <w:p w:rsidR="00C61D02" w:rsidRPr="00B42CC8" w:rsidRDefault="00C61D02" w:rsidP="00C61D02">
      <w:pPr>
        <w:pStyle w:val="Body1"/>
        <w:rPr>
          <w:rFonts w:ascii="Times New Roman" w:hAnsi="Times New Roman"/>
          <w:b/>
          <w:sz w:val="24"/>
          <w:szCs w:val="24"/>
        </w:rPr>
      </w:pPr>
      <w:r w:rsidRPr="00B42CC8">
        <w:rPr>
          <w:rFonts w:ascii="Times New Roman" w:hAnsi="Times New Roman"/>
          <w:b/>
          <w:sz w:val="24"/>
          <w:szCs w:val="24"/>
        </w:rPr>
        <w:tab/>
        <w:t>O deslocamento das práticas profissionais para softwares.</w:t>
      </w:r>
    </w:p>
    <w:p w:rsidR="00C61D02" w:rsidRPr="000C7F31" w:rsidRDefault="00C61D02" w:rsidP="00C61D02">
      <w:pPr>
        <w:rPr>
          <w:lang w:val="pt-BR"/>
        </w:rPr>
      </w:pPr>
      <w:r>
        <w:tab/>
      </w:r>
      <w:r w:rsidRPr="000C7F31">
        <w:rPr>
          <w:lang w:val="pt-BR"/>
        </w:rPr>
        <w:t xml:space="preserve">Assim que os computadores se tornaram populares ocorrendo progressivamente após o lançamento da interface gráfica pela Apple em 1984, seguida da Commodore Amiga em 1985 e mais tarde o Microsoft Windows 3.0 em 1990, surgiram certas vantagens para o usuário. Economia e agilidade foram motivos de sobra para a migração de vários afazeres profissionais para dentro das máquinas. </w:t>
      </w:r>
    </w:p>
    <w:p w:rsidR="00C61D02" w:rsidRPr="000C7F31" w:rsidRDefault="00C61D02" w:rsidP="00C61D02">
      <w:pPr>
        <w:rPr>
          <w:lang w:val="pt-BR"/>
        </w:rPr>
      </w:pPr>
      <w:r w:rsidRPr="000C7F31">
        <w:rPr>
          <w:lang w:val="pt-BR"/>
        </w:rPr>
        <w:tab/>
        <w:t xml:space="preserve">Empolgada com o mercado a indústria digital impôs uma ideologia fundamentada numa funcionalidade objetiva e cega, ou seja, partiu-se do princípio de que quanto mais fácil fosse </w:t>
      </w:r>
      <w:proofErr w:type="gramStart"/>
      <w:r w:rsidRPr="000C7F31">
        <w:rPr>
          <w:lang w:val="pt-BR"/>
        </w:rPr>
        <w:t>a</w:t>
      </w:r>
      <w:proofErr w:type="gramEnd"/>
      <w:r w:rsidRPr="000C7F31">
        <w:rPr>
          <w:lang w:val="pt-BR"/>
        </w:rPr>
        <w:t xml:space="preserve"> utilização dos computadores e programas, melhor seria. Entretanto após mais de duas décadas de predominância dessa ideologia, observa-se que junto às facilidades vieram também problemas. Tomando como exemplo o design visual, pode-se dizer que as habilidades exigidas anteriormente do profissional da área, foram forçosamente substituídas por outras. Agora o computador tomou conta de tal forma que as ações dos designers foram incorporadas em programas, sobrando para estes profissionais a tarefa de fazer escolhas dentro de ações pré-estabelecidas (templates). Isto certamente ocorreu tendo em vista que a indústria foi e continua sendo mais rápida, enquanto os designers ficam aprendendo como operar máquina e programas, a indústria prepara uma nova versão que será lançada no mercado antes mesmo dos designers terem absorvido a anterior. Desta forma os aspectos de linguagem ficam em segundo plano já que os designers foram desviados da ação criativa, para a ação técnica. Observam-se estes problemas em diversas áreas. </w:t>
      </w:r>
    </w:p>
    <w:p w:rsidR="00C61D02" w:rsidRDefault="00C61D02" w:rsidP="00C61D02">
      <w:r w:rsidRPr="000C7F31">
        <w:rPr>
          <w:lang w:val="pt-BR"/>
        </w:rPr>
        <w:tab/>
        <w:t xml:space="preserve">Desta forma o uso se tornou redundante dando vazão a instalação de padronizações, permitindo desvios da criação para a previsibilidade. </w:t>
      </w:r>
      <w:proofErr w:type="spellStart"/>
      <w:r>
        <w:t>Em</w:t>
      </w:r>
      <w:proofErr w:type="spellEnd"/>
      <w:r>
        <w:t xml:space="preserve"> 2001, Machado </w:t>
      </w:r>
      <w:proofErr w:type="spellStart"/>
      <w:r>
        <w:t>já</w:t>
      </w:r>
      <w:proofErr w:type="spellEnd"/>
      <w:r>
        <w:t xml:space="preserve"> </w:t>
      </w:r>
      <w:proofErr w:type="spellStart"/>
      <w:r>
        <w:t>apontava</w:t>
      </w:r>
      <w:proofErr w:type="spellEnd"/>
      <w:r>
        <w:t xml:space="preserve"> </w:t>
      </w:r>
      <w:proofErr w:type="spellStart"/>
      <w:r>
        <w:t>para</w:t>
      </w:r>
      <w:proofErr w:type="spellEnd"/>
      <w:r>
        <w:t xml:space="preserve"> </w:t>
      </w:r>
      <w:proofErr w:type="spellStart"/>
      <w:r>
        <w:t>estas</w:t>
      </w:r>
      <w:proofErr w:type="spellEnd"/>
      <w:r>
        <w:t xml:space="preserve"> </w:t>
      </w:r>
      <w:proofErr w:type="spellStart"/>
      <w:r>
        <w:t>questões</w:t>
      </w:r>
      <w:proofErr w:type="spellEnd"/>
      <w:r>
        <w:t>:</w:t>
      </w:r>
    </w:p>
    <w:p w:rsidR="00C61D02" w:rsidRDefault="00C61D02" w:rsidP="00C61D02"/>
    <w:p w:rsidR="00C61D02" w:rsidRPr="00DA4756" w:rsidRDefault="00C61D02" w:rsidP="00C61D02">
      <w:pPr>
        <w:spacing w:after="200"/>
        <w:ind w:left="2268"/>
        <w:outlineLvl w:val="0"/>
        <w:rPr>
          <w:rFonts w:eastAsia="Arial Unicode MS"/>
          <w:color w:val="000000"/>
          <w:u w:color="000000"/>
          <w:lang w:val="pt-PT"/>
        </w:rPr>
      </w:pPr>
      <w:r w:rsidRPr="00DA4756">
        <w:rPr>
          <w:rFonts w:eastAsia="Arial Unicode MS"/>
          <w:color w:val="000000"/>
          <w:u w:color="000000"/>
          <w:lang w:val="pt-PT"/>
        </w:rPr>
        <w:t xml:space="preserve">A repetição indiscriminada conduz inevitavelmente à estereotipia, ou seja, à homogeneidade e à previsibilidade dos resultados. A multiplicação, à nossa volta, de modelos pré-fabricados, generalizados pelo software comercial, conduz a uma impressionante </w:t>
      </w:r>
      <w:r w:rsidRPr="00DA4756">
        <w:rPr>
          <w:rFonts w:eastAsia="Arial Unicode MS"/>
          <w:color w:val="000000"/>
          <w:u w:color="000000"/>
          <w:lang w:val="pt-PT"/>
        </w:rPr>
        <w:lastRenderedPageBreak/>
        <w:t>padronização das soluções, a uma uniformidade generalizada, quando não a uma absoluta impessoalidade, conforme se pode constatar em encontros internacionais tipo Siggraph, nos quais se tem a impressão de que tudo o que se exibe tenha sido feito pelo mesmo design ou pela mesma empresa de comunicação. (p. 41)</w:t>
      </w:r>
    </w:p>
    <w:p w:rsidR="00C61D02" w:rsidRDefault="00C61D02" w:rsidP="00C61D02">
      <w:pPr>
        <w:spacing w:after="200"/>
        <w:ind w:left="2268"/>
        <w:outlineLvl w:val="0"/>
        <w:rPr>
          <w:rFonts w:ascii="Helvetica" w:eastAsia="Arial Unicode MS" w:hAnsi="Helvetica"/>
          <w:color w:val="000000"/>
          <w:u w:color="000000"/>
          <w:lang w:val="pt-PT"/>
        </w:rPr>
      </w:pPr>
    </w:p>
    <w:p w:rsidR="00C61D02" w:rsidRPr="000C7F31" w:rsidRDefault="00C61D02" w:rsidP="00C61D02">
      <w:pPr>
        <w:rPr>
          <w:lang w:val="pt-BR"/>
        </w:rPr>
      </w:pPr>
      <w:r>
        <w:tab/>
      </w:r>
      <w:r w:rsidRPr="000C7F31">
        <w:rPr>
          <w:lang w:val="pt-BR"/>
        </w:rPr>
        <w:t>Entende-se, portanto, que não basta apenas manter-se atualizado, tal deslocamento requer mudanças no modo de pensar e agir das profissões e funcionalidades, e, paralelamente recuperar o comando da máquina, por exemplo, programando-a para cada atividade. Entende-se, portanto, que se faz necessário conhecer, ler e escrever em linguagem digital.</w:t>
      </w:r>
    </w:p>
    <w:p w:rsidR="00C61D02" w:rsidRPr="000C7F31" w:rsidRDefault="00C61D02" w:rsidP="00C61D02">
      <w:pPr>
        <w:rPr>
          <w:lang w:val="pt-BR"/>
        </w:rPr>
      </w:pPr>
    </w:p>
    <w:p w:rsidR="00C61D02" w:rsidRPr="00B42CC8" w:rsidRDefault="00C61D02" w:rsidP="00C61D02">
      <w:pPr>
        <w:pStyle w:val="Body1"/>
        <w:rPr>
          <w:rFonts w:ascii="Times New Roman" w:hAnsi="Times New Roman"/>
          <w:b/>
          <w:sz w:val="24"/>
          <w:szCs w:val="24"/>
        </w:rPr>
      </w:pPr>
      <w:r w:rsidRPr="00B42CC8">
        <w:rPr>
          <w:rFonts w:ascii="Times New Roman" w:hAnsi="Times New Roman"/>
          <w:b/>
          <w:sz w:val="24"/>
          <w:szCs w:val="24"/>
        </w:rPr>
        <w:tab/>
        <w:t>O espalhamento das atividades profissionais para além dos limites convencionais.</w:t>
      </w:r>
    </w:p>
    <w:p w:rsidR="00C61D02" w:rsidRPr="000C7F31" w:rsidRDefault="00C61D02" w:rsidP="00C61D02">
      <w:pPr>
        <w:rPr>
          <w:lang w:val="pt-BR"/>
        </w:rPr>
      </w:pPr>
      <w:r>
        <w:tab/>
      </w:r>
      <w:r w:rsidRPr="000C7F31">
        <w:rPr>
          <w:lang w:val="pt-BR"/>
        </w:rPr>
        <w:t xml:space="preserve">A migração das tarefas implica, por consequência, num outro deslocamento. A facilidade no uso dos programas e a cultura dos </w:t>
      </w:r>
      <w:r w:rsidRPr="000C7F31">
        <w:rPr>
          <w:i/>
          <w:lang w:val="pt-BR"/>
        </w:rPr>
        <w:t>templates</w:t>
      </w:r>
      <w:r w:rsidRPr="000C7F31">
        <w:rPr>
          <w:lang w:val="pt-BR"/>
        </w:rPr>
        <w:t xml:space="preserve"> possibilitam que muitas tarefas executadas por profissionais especializados agora possam ser feitas por qualquer usuário. Facilmente se encontra usuários de uma determinada área desenvolvendo produtos de outras. No final dos anos 90 verificou-se grande parte de designers trabalhando com arquitetos e engenheiros em tarefas específicas destas áreas, por exemplo, desenhos técnicos e plantas de construções. Destaca-se a disseminação do uso do software </w:t>
      </w:r>
      <w:proofErr w:type="gramStart"/>
      <w:r w:rsidRPr="000C7F31">
        <w:rPr>
          <w:lang w:val="pt-BR"/>
        </w:rPr>
        <w:t>Autocad</w:t>
      </w:r>
      <w:proofErr w:type="gramEnd"/>
      <w:r w:rsidRPr="000C7F31">
        <w:rPr>
          <w:lang w:val="pt-BR"/>
        </w:rPr>
        <w:t xml:space="preserve"> e 3D Studio da empresa Autodesk. Por outro lado também se tornou comum encontrar arquitetos trabalhando na área de design gráfico, por exemplo.</w:t>
      </w:r>
    </w:p>
    <w:p w:rsidR="00C61D02" w:rsidRPr="000C7F31" w:rsidRDefault="00C61D02" w:rsidP="00C61D02">
      <w:pPr>
        <w:rPr>
          <w:lang w:val="pt-BR"/>
        </w:rPr>
      </w:pPr>
    </w:p>
    <w:p w:rsidR="00C61D02" w:rsidRPr="00B42CC8" w:rsidRDefault="00C61D02" w:rsidP="00C61D02">
      <w:pPr>
        <w:pStyle w:val="Body1"/>
        <w:rPr>
          <w:rFonts w:ascii="Times New Roman" w:hAnsi="Times New Roman"/>
          <w:b/>
          <w:sz w:val="24"/>
          <w:szCs w:val="24"/>
        </w:rPr>
      </w:pPr>
      <w:r w:rsidRPr="00B42CC8">
        <w:rPr>
          <w:rFonts w:ascii="Times New Roman" w:hAnsi="Times New Roman"/>
          <w:b/>
          <w:sz w:val="24"/>
          <w:szCs w:val="24"/>
        </w:rPr>
        <w:tab/>
        <w:t>A pesquisa artística na busca em desvelar os segredos da caixa preta (</w:t>
      </w:r>
      <w:proofErr w:type="spellStart"/>
      <w:r w:rsidRPr="00B42CC8">
        <w:rPr>
          <w:rFonts w:ascii="Times New Roman" w:hAnsi="Times New Roman"/>
          <w:b/>
          <w:sz w:val="24"/>
          <w:szCs w:val="24"/>
        </w:rPr>
        <w:t>Flusser</w:t>
      </w:r>
      <w:proofErr w:type="spellEnd"/>
      <w:r w:rsidRPr="00B42CC8">
        <w:rPr>
          <w:rFonts w:ascii="Times New Roman" w:hAnsi="Times New Roman"/>
          <w:b/>
          <w:sz w:val="24"/>
          <w:szCs w:val="24"/>
        </w:rPr>
        <w:t>).</w:t>
      </w:r>
    </w:p>
    <w:p w:rsidR="00C61D02" w:rsidRPr="000C7F31" w:rsidRDefault="00C61D02" w:rsidP="00C61D02">
      <w:pPr>
        <w:rPr>
          <w:lang w:val="pt-BR"/>
        </w:rPr>
      </w:pPr>
      <w:r>
        <w:tab/>
      </w:r>
      <w:r w:rsidRPr="000C7F31">
        <w:rPr>
          <w:lang w:val="pt-BR"/>
        </w:rPr>
        <w:t xml:space="preserve">Para os artistas as novidades tecnológicas sempre provocam leituras e usos diversos. </w:t>
      </w:r>
    </w:p>
    <w:p w:rsidR="00C61D02" w:rsidRPr="000C7F31" w:rsidRDefault="00C61D02" w:rsidP="00C61D02">
      <w:pPr>
        <w:rPr>
          <w:lang w:val="pt-BR"/>
        </w:rPr>
      </w:pPr>
      <w:r w:rsidRPr="000C7F31">
        <w:rPr>
          <w:lang w:val="pt-BR"/>
        </w:rPr>
        <w:t>Também na arte o software acarreta deslocamentos. É interessante observar, por exemplo, as mudanças no modo do fazer artístico, o que antes se tratava de uma produção criativa a partir do desempenho técnico e habilidades manuais, e que com o advento da fotografia tornou-se controle do aparelho, agora se centra na criação e agenciamento de programas. As habilidades agora gravitam em torno do domínio de linguagens de programas e conhecimento de lógica e algoritmos. Os segredos científicos guardados nos aparelhos, a caixa preta de Flusser, agora sofre a ação direta do autor/artista, é ele quem determina e orienta a relação homem/máquina. A máquina passa a funcionar a partir das questões artísticas e não mais somente a partir dos interesses de mercado.</w:t>
      </w:r>
    </w:p>
    <w:p w:rsidR="00C61D02" w:rsidRPr="000C7F31" w:rsidRDefault="00C61D02" w:rsidP="00C61D02">
      <w:pPr>
        <w:rPr>
          <w:lang w:val="pt-BR"/>
        </w:rPr>
      </w:pPr>
      <w:r w:rsidRPr="000C7F31">
        <w:rPr>
          <w:lang w:val="pt-BR"/>
        </w:rPr>
        <w:tab/>
        <w:t xml:space="preserve">Neste andamento, percebe-se expressivo potencial em torno da inter-relação entre software e arte e que, deste modo, ainda foi muito pouco teorizado. O teórico mais sintonizado nestas questões é Lev Manovich, professor do departamento de Artes Visuais da Universidade da Califórnia, Estados Unidos. Manovich tem contribuído de forma bastante particular para os estudos de arte, tecnologia e comunicação, destaca-se como base teórica para está pesquisa a publicação intitulada </w:t>
      </w:r>
      <w:r w:rsidRPr="000C7F31">
        <w:rPr>
          <w:i/>
          <w:lang w:val="pt-BR"/>
        </w:rPr>
        <w:t xml:space="preserve">The language of new media </w:t>
      </w:r>
      <w:r w:rsidRPr="000C7F31">
        <w:rPr>
          <w:lang w:val="pt-BR"/>
        </w:rPr>
        <w:t>(2001) onde já apresenta algumas ideias sobre uma teoria do software. Em 2008 disponibilizou uma versão para download da sua próxima publicação Software</w:t>
      </w:r>
      <w:r w:rsidRPr="000C7F31">
        <w:rPr>
          <w:i/>
          <w:lang w:val="pt-BR"/>
        </w:rPr>
        <w:t xml:space="preserve"> Takes Command</w:t>
      </w:r>
      <w:r w:rsidRPr="000C7F31">
        <w:rPr>
          <w:lang w:val="pt-BR"/>
        </w:rPr>
        <w:t xml:space="preserve"> onde trata exatamente </w:t>
      </w:r>
      <w:r w:rsidRPr="000C7F31">
        <w:rPr>
          <w:lang w:val="pt-BR"/>
        </w:rPr>
        <w:lastRenderedPageBreak/>
        <w:t xml:space="preserve">da cultura do software. Também do mesmo autor destaca-se a instalação artística </w:t>
      </w:r>
      <w:r w:rsidRPr="000C7F31">
        <w:rPr>
          <w:i/>
          <w:lang w:val="pt-BR"/>
        </w:rPr>
        <w:t>Soft Cinema: Navigating the Database</w:t>
      </w:r>
      <w:r w:rsidRPr="000C7F31">
        <w:rPr>
          <w:lang w:val="pt-BR"/>
        </w:rPr>
        <w:t xml:space="preserve"> (2005) que trata de uma criação artística que combina software com banco de dados. </w:t>
      </w:r>
    </w:p>
    <w:p w:rsidR="00C61D02" w:rsidRPr="000C7F31" w:rsidRDefault="00C61D02" w:rsidP="00C61D02">
      <w:pPr>
        <w:rPr>
          <w:lang w:val="pt-BR"/>
        </w:rPr>
      </w:pPr>
    </w:p>
    <w:p w:rsidR="00C61D02" w:rsidRDefault="00C61D02" w:rsidP="00C61D02">
      <w:pPr>
        <w:jc w:val="center"/>
      </w:pPr>
      <w:r>
        <w:rPr>
          <w:noProof/>
          <w:lang w:val="pt-BR" w:eastAsia="pt-BR"/>
        </w:rPr>
        <w:drawing>
          <wp:inline distT="0" distB="0" distL="0" distR="0">
            <wp:extent cx="3242945" cy="2477135"/>
            <wp:effectExtent l="19050" t="0" r="0" b="0"/>
            <wp:docPr id="7" name="Imagem 1" descr="soft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t cinema"/>
                    <pic:cNvPicPr>
                      <a:picLocks noChangeAspect="1" noChangeArrowheads="1"/>
                    </pic:cNvPicPr>
                  </pic:nvPicPr>
                  <pic:blipFill>
                    <a:blip r:embed="rId9" cstate="print"/>
                    <a:srcRect/>
                    <a:stretch>
                      <a:fillRect/>
                    </a:stretch>
                  </pic:blipFill>
                  <pic:spPr bwMode="auto">
                    <a:xfrm>
                      <a:off x="0" y="0"/>
                      <a:ext cx="3242945" cy="2477135"/>
                    </a:xfrm>
                    <a:prstGeom prst="rect">
                      <a:avLst/>
                    </a:prstGeom>
                    <a:noFill/>
                    <a:ln w="9525">
                      <a:noFill/>
                      <a:miter lim="800000"/>
                      <a:headEnd/>
                      <a:tailEnd/>
                    </a:ln>
                  </pic:spPr>
                </pic:pic>
              </a:graphicData>
            </a:graphic>
          </wp:inline>
        </w:drawing>
      </w:r>
    </w:p>
    <w:p w:rsidR="0077724F" w:rsidRDefault="0077724F" w:rsidP="00C61D02">
      <w:pPr>
        <w:jc w:val="center"/>
      </w:pPr>
    </w:p>
    <w:p w:rsidR="00C61D02" w:rsidRDefault="00C61D02" w:rsidP="00C61D02">
      <w:pPr>
        <w:jc w:val="center"/>
      </w:pPr>
      <w:r>
        <w:rPr>
          <w:noProof/>
          <w:lang w:val="pt-BR" w:eastAsia="pt-BR"/>
        </w:rPr>
        <w:drawing>
          <wp:inline distT="0" distB="0" distL="0" distR="0">
            <wp:extent cx="3242945" cy="2477135"/>
            <wp:effectExtent l="19050" t="0" r="0" b="0"/>
            <wp:docPr id="6" name="Imagem 2" descr="soft cine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t cinema 2"/>
                    <pic:cNvPicPr>
                      <a:picLocks noChangeAspect="1" noChangeArrowheads="1"/>
                    </pic:cNvPicPr>
                  </pic:nvPicPr>
                  <pic:blipFill>
                    <a:blip r:embed="rId10" cstate="print"/>
                    <a:srcRect/>
                    <a:stretch>
                      <a:fillRect/>
                    </a:stretch>
                  </pic:blipFill>
                  <pic:spPr bwMode="auto">
                    <a:xfrm>
                      <a:off x="0" y="0"/>
                      <a:ext cx="3242945" cy="2477135"/>
                    </a:xfrm>
                    <a:prstGeom prst="rect">
                      <a:avLst/>
                    </a:prstGeom>
                    <a:noFill/>
                    <a:ln w="9525">
                      <a:noFill/>
                      <a:miter lim="800000"/>
                      <a:headEnd/>
                      <a:tailEnd/>
                    </a:ln>
                  </pic:spPr>
                </pic:pic>
              </a:graphicData>
            </a:graphic>
          </wp:inline>
        </w:drawing>
      </w:r>
    </w:p>
    <w:p w:rsidR="0077724F" w:rsidRDefault="0077724F" w:rsidP="00C61D02">
      <w:pPr>
        <w:jc w:val="center"/>
      </w:pPr>
    </w:p>
    <w:p w:rsidR="00C61D02" w:rsidRDefault="00C61D02" w:rsidP="00C61D02">
      <w:pPr>
        <w:jc w:val="center"/>
      </w:pPr>
      <w:r>
        <w:rPr>
          <w:noProof/>
          <w:lang w:val="pt-BR" w:eastAsia="pt-BR"/>
        </w:rPr>
        <w:lastRenderedPageBreak/>
        <w:drawing>
          <wp:inline distT="0" distB="0" distL="0" distR="0">
            <wp:extent cx="3242945" cy="2477135"/>
            <wp:effectExtent l="19050" t="0" r="0" b="0"/>
            <wp:docPr id="1" name="Imagem 3" descr="soft cine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t cinema 3"/>
                    <pic:cNvPicPr>
                      <a:picLocks noChangeAspect="1" noChangeArrowheads="1"/>
                    </pic:cNvPicPr>
                  </pic:nvPicPr>
                  <pic:blipFill>
                    <a:blip r:embed="rId11" cstate="print"/>
                    <a:srcRect/>
                    <a:stretch>
                      <a:fillRect/>
                    </a:stretch>
                  </pic:blipFill>
                  <pic:spPr bwMode="auto">
                    <a:xfrm>
                      <a:off x="0" y="0"/>
                      <a:ext cx="3242945" cy="2477135"/>
                    </a:xfrm>
                    <a:prstGeom prst="rect">
                      <a:avLst/>
                    </a:prstGeom>
                    <a:noFill/>
                    <a:ln w="9525">
                      <a:noFill/>
                      <a:miter lim="800000"/>
                      <a:headEnd/>
                      <a:tailEnd/>
                    </a:ln>
                  </pic:spPr>
                </pic:pic>
              </a:graphicData>
            </a:graphic>
          </wp:inline>
        </w:drawing>
      </w:r>
    </w:p>
    <w:p w:rsidR="00C61D02" w:rsidRPr="00796CEE" w:rsidRDefault="00C61D02" w:rsidP="00C61D02">
      <w:pPr>
        <w:pStyle w:val="Legenda"/>
        <w:jc w:val="center"/>
        <w:rPr>
          <w:lang w:val="pt-BR"/>
        </w:rPr>
      </w:pPr>
      <w:r w:rsidRPr="00796CEE">
        <w:rPr>
          <w:lang w:val="pt-BR"/>
        </w:rPr>
        <w:t xml:space="preserve">Figura </w:t>
      </w:r>
      <w:r>
        <w:fldChar w:fldCharType="begin"/>
      </w:r>
      <w:r w:rsidRPr="00796CEE">
        <w:rPr>
          <w:lang w:val="pt-BR"/>
        </w:rPr>
        <w:instrText xml:space="preserve"> SEQ Figura \* ARABIC </w:instrText>
      </w:r>
      <w:r>
        <w:fldChar w:fldCharType="separate"/>
      </w:r>
      <w:r>
        <w:rPr>
          <w:noProof/>
          <w:lang w:val="pt-BR"/>
        </w:rPr>
        <w:t>1</w:t>
      </w:r>
      <w:r>
        <w:fldChar w:fldCharType="end"/>
      </w:r>
      <w:r w:rsidRPr="00796CEE">
        <w:rPr>
          <w:lang w:val="pt-BR"/>
        </w:rPr>
        <w:t xml:space="preserve"> - </w:t>
      </w:r>
      <w:r w:rsidRPr="00796CEE">
        <w:rPr>
          <w:i/>
          <w:lang w:val="pt-BR"/>
        </w:rPr>
        <w:t xml:space="preserve">Soft Cinema: </w:t>
      </w:r>
      <w:proofErr w:type="spellStart"/>
      <w:r w:rsidRPr="00796CEE">
        <w:rPr>
          <w:i/>
          <w:lang w:val="pt-BR"/>
        </w:rPr>
        <w:t>Navigating</w:t>
      </w:r>
      <w:proofErr w:type="spellEnd"/>
      <w:r w:rsidRPr="00796CEE">
        <w:rPr>
          <w:i/>
          <w:lang w:val="pt-BR"/>
        </w:rPr>
        <w:t xml:space="preserve"> </w:t>
      </w:r>
      <w:proofErr w:type="spellStart"/>
      <w:r w:rsidRPr="00796CEE">
        <w:rPr>
          <w:i/>
          <w:lang w:val="pt-BR"/>
        </w:rPr>
        <w:t>the</w:t>
      </w:r>
      <w:proofErr w:type="spellEnd"/>
      <w:r w:rsidRPr="00796CEE">
        <w:rPr>
          <w:i/>
          <w:lang w:val="pt-BR"/>
        </w:rPr>
        <w:t xml:space="preserve"> </w:t>
      </w:r>
      <w:proofErr w:type="spellStart"/>
      <w:r w:rsidRPr="00796CEE">
        <w:rPr>
          <w:i/>
          <w:lang w:val="pt-BR"/>
        </w:rPr>
        <w:t>Database</w:t>
      </w:r>
      <w:proofErr w:type="spellEnd"/>
      <w:r w:rsidRPr="00796CEE">
        <w:rPr>
          <w:lang w:val="pt-BR"/>
        </w:rPr>
        <w:t xml:space="preserve"> (2005) de Lev </w:t>
      </w:r>
      <w:proofErr w:type="spellStart"/>
      <w:r w:rsidRPr="00796CEE">
        <w:rPr>
          <w:lang w:val="pt-BR"/>
        </w:rPr>
        <w:t>Manovich</w:t>
      </w:r>
      <w:proofErr w:type="spellEnd"/>
      <w:r>
        <w:rPr>
          <w:lang w:val="pt-BR"/>
        </w:rPr>
        <w:t>.</w:t>
      </w:r>
    </w:p>
    <w:p w:rsidR="00C61D02" w:rsidRPr="00796CEE" w:rsidRDefault="00C61D02" w:rsidP="00C61D02"/>
    <w:p w:rsidR="00C61D02" w:rsidRPr="00796CEE" w:rsidRDefault="00C61D02" w:rsidP="00C61D02"/>
    <w:p w:rsidR="00C61D02" w:rsidRPr="00614DE4" w:rsidRDefault="00C61D02" w:rsidP="00C61D02">
      <w:r>
        <w:tab/>
      </w:r>
      <w:proofErr w:type="spellStart"/>
      <w:smartTag w:uri="urn:schemas-microsoft-com:office:smarttags" w:element="PersonName">
        <w:smartTagPr>
          <w:attr w:name="ProductID" w:val="Em Soft Cinema"/>
        </w:smartTagPr>
        <w:r>
          <w:t>Em</w:t>
        </w:r>
        <w:proofErr w:type="spellEnd"/>
        <w:r>
          <w:t xml:space="preserve"> </w:t>
        </w:r>
        <w:r>
          <w:rPr>
            <w:i/>
          </w:rPr>
          <w:t>Soft Cinema</w:t>
        </w:r>
      </w:smartTag>
      <w:r>
        <w:t xml:space="preserve"> </w:t>
      </w:r>
      <w:proofErr w:type="spellStart"/>
      <w:r>
        <w:t>não</w:t>
      </w:r>
      <w:proofErr w:type="spellEnd"/>
      <w:r>
        <w:t xml:space="preserve"> </w:t>
      </w:r>
      <w:proofErr w:type="spellStart"/>
      <w:r>
        <w:t>existe</w:t>
      </w:r>
      <w:proofErr w:type="spellEnd"/>
      <w:r>
        <w:t xml:space="preserve"> </w:t>
      </w:r>
      <w:proofErr w:type="spellStart"/>
      <w:r>
        <w:t>uma</w:t>
      </w:r>
      <w:proofErr w:type="spellEnd"/>
      <w:r>
        <w:t xml:space="preserve"> </w:t>
      </w:r>
      <w:proofErr w:type="spellStart"/>
      <w:r>
        <w:t>montagem</w:t>
      </w:r>
      <w:proofErr w:type="spellEnd"/>
      <w:r>
        <w:t xml:space="preserve"> </w:t>
      </w:r>
      <w:proofErr w:type="spellStart"/>
      <w:r>
        <w:t>padrão</w:t>
      </w:r>
      <w:proofErr w:type="spellEnd"/>
      <w:r>
        <w:t xml:space="preserve"> </w:t>
      </w:r>
      <w:proofErr w:type="spellStart"/>
      <w:r>
        <w:t>tanto</w:t>
      </w:r>
      <w:proofErr w:type="spellEnd"/>
      <w:r>
        <w:t xml:space="preserve"> layout da </w:t>
      </w:r>
      <w:proofErr w:type="spellStart"/>
      <w:r>
        <w:t>tela</w:t>
      </w:r>
      <w:proofErr w:type="spellEnd"/>
      <w:r>
        <w:t xml:space="preserve">, </w:t>
      </w:r>
      <w:proofErr w:type="spellStart"/>
      <w:r>
        <w:t>como</w:t>
      </w:r>
      <w:proofErr w:type="spellEnd"/>
      <w:r>
        <w:t xml:space="preserve"> a </w:t>
      </w:r>
      <w:proofErr w:type="spellStart"/>
      <w:r>
        <w:t>música</w:t>
      </w:r>
      <w:proofErr w:type="spellEnd"/>
      <w:r>
        <w:t xml:space="preserve">, a </w:t>
      </w:r>
      <w:proofErr w:type="spellStart"/>
      <w:r>
        <w:t>narrativa</w:t>
      </w:r>
      <w:proofErr w:type="spellEnd"/>
      <w:r>
        <w:t xml:space="preserve"> e a </w:t>
      </w:r>
      <w:proofErr w:type="spellStart"/>
      <w:r>
        <w:t>duração</w:t>
      </w:r>
      <w:proofErr w:type="spellEnd"/>
      <w:r>
        <w:t xml:space="preserve"> do </w:t>
      </w:r>
      <w:proofErr w:type="spellStart"/>
      <w:r>
        <w:t>filme</w:t>
      </w:r>
      <w:proofErr w:type="spellEnd"/>
      <w:r>
        <w:t xml:space="preserve"> </w:t>
      </w:r>
      <w:proofErr w:type="spellStart"/>
      <w:r>
        <w:t>podem</w:t>
      </w:r>
      <w:proofErr w:type="spellEnd"/>
      <w:r>
        <w:t xml:space="preserve"> </w:t>
      </w:r>
      <w:proofErr w:type="spellStart"/>
      <w:r>
        <w:t>mudar</w:t>
      </w:r>
      <w:proofErr w:type="spellEnd"/>
      <w:r>
        <w:t xml:space="preserve"> a </w:t>
      </w:r>
      <w:proofErr w:type="spellStart"/>
      <w:r>
        <w:t>cada</w:t>
      </w:r>
      <w:proofErr w:type="spellEnd"/>
      <w:r>
        <w:t xml:space="preserve"> </w:t>
      </w:r>
      <w:proofErr w:type="spellStart"/>
      <w:r>
        <w:t>vez</w:t>
      </w:r>
      <w:proofErr w:type="spellEnd"/>
      <w:r>
        <w:t xml:space="preserve"> </w:t>
      </w:r>
      <w:proofErr w:type="spellStart"/>
      <w:r>
        <w:t>que</w:t>
      </w:r>
      <w:proofErr w:type="spellEnd"/>
      <w:r>
        <w:t xml:space="preserve"> o </w:t>
      </w:r>
      <w:proofErr w:type="spellStart"/>
      <w:r>
        <w:t>filme</w:t>
      </w:r>
      <w:proofErr w:type="spellEnd"/>
      <w:r>
        <w:t xml:space="preserve"> é </w:t>
      </w:r>
      <w:proofErr w:type="spellStart"/>
      <w:r>
        <w:t>exibido</w:t>
      </w:r>
      <w:proofErr w:type="spellEnd"/>
      <w:r>
        <w:t xml:space="preserve">. </w:t>
      </w:r>
    </w:p>
    <w:p w:rsidR="00C61D02" w:rsidRDefault="00C61D02" w:rsidP="00C61D02"/>
    <w:p w:rsidR="00C61D02" w:rsidRPr="000C7F31" w:rsidRDefault="00C61D02" w:rsidP="00C61D02">
      <w:pPr>
        <w:rPr>
          <w:lang w:val="pt-BR"/>
        </w:rPr>
      </w:pPr>
      <w:r>
        <w:tab/>
      </w:r>
      <w:r w:rsidRPr="000C7F31">
        <w:rPr>
          <w:lang w:val="pt-BR"/>
        </w:rPr>
        <w:t xml:space="preserve">Referência brasileira é a teórica e artista sintonizada na linguagem digital Giselle Beiguelman. Além da contribuição teórica </w:t>
      </w:r>
      <w:r w:rsidRPr="000C7F31">
        <w:rPr>
          <w:i/>
          <w:lang w:val="pt-BR"/>
        </w:rPr>
        <w:t xml:space="preserve">Link-se - arte/mídia/política/cibercultura, </w:t>
      </w:r>
      <w:r w:rsidRPr="000C7F31">
        <w:rPr>
          <w:lang w:val="pt-BR"/>
        </w:rPr>
        <w:t xml:space="preserve">vários outros artigos e a obra artística conectada ás ideias das novas mídias estão disponíveis no site </w:t>
      </w:r>
      <w:hyperlink r:id="rId12" w:history="1">
        <w:r w:rsidRPr="000C7F31">
          <w:rPr>
            <w:rStyle w:val="Hyperlink"/>
            <w:rFonts w:hAnsi="Arial Unicode MS"/>
            <w:lang w:val="pt-BR"/>
          </w:rPr>
          <w:t>www.desvirtual.com</w:t>
        </w:r>
      </w:hyperlink>
      <w:proofErr w:type="gramStart"/>
      <w:r w:rsidRPr="000C7F31">
        <w:rPr>
          <w:lang w:val="pt-BR"/>
        </w:rPr>
        <w:t xml:space="preserve"> .</w:t>
      </w:r>
      <w:proofErr w:type="gramEnd"/>
      <w:r w:rsidRPr="000C7F31">
        <w:rPr>
          <w:lang w:val="pt-BR"/>
        </w:rPr>
        <w:t xml:space="preserve"> </w:t>
      </w:r>
    </w:p>
    <w:p w:rsidR="00C61D02" w:rsidRPr="000C7F31" w:rsidRDefault="00C61D02" w:rsidP="00C61D02">
      <w:pPr>
        <w:rPr>
          <w:lang w:val="pt-BR"/>
        </w:rPr>
      </w:pPr>
      <w:r w:rsidRPr="000C7F31">
        <w:rPr>
          <w:lang w:val="pt-BR"/>
        </w:rPr>
        <w:tab/>
      </w:r>
      <w:r w:rsidRPr="000C7F31">
        <w:rPr>
          <w:i/>
          <w:lang w:val="pt-BR"/>
        </w:rPr>
        <w:t>Tele_bits 2.0</w:t>
      </w:r>
      <w:r w:rsidRPr="000C7F31">
        <w:rPr>
          <w:lang w:val="pt-BR"/>
        </w:rPr>
        <w:t xml:space="preserve">, por exemplo, é um audiovisual </w:t>
      </w:r>
      <w:proofErr w:type="gramStart"/>
      <w:r w:rsidRPr="000C7F31">
        <w:rPr>
          <w:lang w:val="pt-BR"/>
        </w:rPr>
        <w:t>não-linear</w:t>
      </w:r>
      <w:proofErr w:type="gramEnd"/>
      <w:r w:rsidRPr="000C7F31">
        <w:rPr>
          <w:lang w:val="pt-BR"/>
        </w:rPr>
        <w:t xml:space="preserve">, em formato de metacinema, apresentado como mosaico de imagens. Trata-se de um programa que foi desenvolvido para carregar imagens a partir de um banco de dados armazenado no Flickr, e que disponibiliza o resultado no espaço expositivo, na forma de mosaicos projetados. Nenhuma imagem foi desenvolvida especialmente para o trabalho, todo o conteúdo foi pesquisado e coletado na internet. </w:t>
      </w:r>
    </w:p>
    <w:p w:rsidR="00C61D02" w:rsidRPr="000C7F31" w:rsidRDefault="00C61D02" w:rsidP="00C61D02">
      <w:pPr>
        <w:rPr>
          <w:lang w:val="pt-BR"/>
        </w:rPr>
      </w:pPr>
    </w:p>
    <w:p w:rsidR="00C61D02" w:rsidRDefault="00C61D02" w:rsidP="00C61D02">
      <w:r>
        <w:rPr>
          <w:noProof/>
          <w:lang w:val="pt-BR" w:eastAsia="pt-BR"/>
        </w:rPr>
        <w:drawing>
          <wp:inline distT="0" distB="0" distL="0" distR="0">
            <wp:extent cx="4867196" cy="1892596"/>
            <wp:effectExtent l="19050" t="0" r="0" b="0"/>
            <wp:docPr id="4" name="Imagem 4" descr="DSCN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6221"/>
                    <pic:cNvPicPr>
                      <a:picLocks noChangeAspect="1" noChangeArrowheads="1"/>
                    </pic:cNvPicPr>
                  </pic:nvPicPr>
                  <pic:blipFill>
                    <a:blip r:embed="rId13" cstate="print"/>
                    <a:srcRect/>
                    <a:stretch>
                      <a:fillRect/>
                    </a:stretch>
                  </pic:blipFill>
                  <pic:spPr bwMode="auto">
                    <a:xfrm>
                      <a:off x="0" y="0"/>
                      <a:ext cx="4866542" cy="1892342"/>
                    </a:xfrm>
                    <a:prstGeom prst="rect">
                      <a:avLst/>
                    </a:prstGeom>
                    <a:noFill/>
                    <a:ln w="9525">
                      <a:noFill/>
                      <a:miter lim="800000"/>
                      <a:headEnd/>
                      <a:tailEnd/>
                    </a:ln>
                  </pic:spPr>
                </pic:pic>
              </a:graphicData>
            </a:graphic>
          </wp:inline>
        </w:drawing>
      </w:r>
    </w:p>
    <w:p w:rsidR="00C61D02" w:rsidRPr="000C7F31" w:rsidRDefault="00C61D02" w:rsidP="00C61D02">
      <w:pPr>
        <w:pStyle w:val="Legenda"/>
        <w:jc w:val="center"/>
        <w:rPr>
          <w:lang w:val="pt-BR"/>
        </w:rPr>
      </w:pPr>
      <w:r w:rsidRPr="000C7F31">
        <w:rPr>
          <w:lang w:val="pt-BR"/>
        </w:rPr>
        <w:t xml:space="preserve">Figura </w:t>
      </w:r>
      <w:r w:rsidR="00BC63C3">
        <w:fldChar w:fldCharType="begin"/>
      </w:r>
      <w:r w:rsidR="00BC63C3" w:rsidRPr="000C7F31">
        <w:rPr>
          <w:lang w:val="pt-BR"/>
        </w:rPr>
        <w:instrText xml:space="preserve"> SEQ Figura \* ARABIC </w:instrText>
      </w:r>
      <w:r w:rsidR="00BC63C3">
        <w:fldChar w:fldCharType="separate"/>
      </w:r>
      <w:r w:rsidRPr="000C7F31">
        <w:rPr>
          <w:noProof/>
          <w:lang w:val="pt-BR"/>
        </w:rPr>
        <w:t>2</w:t>
      </w:r>
      <w:r w:rsidR="00BC63C3">
        <w:rPr>
          <w:noProof/>
        </w:rPr>
        <w:fldChar w:fldCharType="end"/>
      </w:r>
      <w:r w:rsidRPr="000C7F31">
        <w:rPr>
          <w:lang w:val="pt-BR"/>
        </w:rPr>
        <w:t xml:space="preserve"> - </w:t>
      </w:r>
      <w:r w:rsidRPr="000C7F31">
        <w:rPr>
          <w:i/>
          <w:lang w:val="pt-BR"/>
        </w:rPr>
        <w:t xml:space="preserve">Tele_bits 2.0 </w:t>
      </w:r>
      <w:r w:rsidRPr="000C7F31">
        <w:rPr>
          <w:lang w:val="pt-BR"/>
        </w:rPr>
        <w:t>de Giselle Beiguelman.</w:t>
      </w:r>
    </w:p>
    <w:p w:rsidR="00C61D02" w:rsidRPr="000C7F31" w:rsidRDefault="00C61D02" w:rsidP="00C61D02">
      <w:pPr>
        <w:rPr>
          <w:lang w:val="pt-BR"/>
        </w:rPr>
      </w:pPr>
    </w:p>
    <w:p w:rsidR="00C61D02" w:rsidRPr="000C7F31" w:rsidRDefault="00C61D02" w:rsidP="00C61D02">
      <w:pPr>
        <w:rPr>
          <w:lang w:val="pt-BR"/>
        </w:rPr>
      </w:pPr>
      <w:r w:rsidRPr="000C7F31">
        <w:rPr>
          <w:lang w:val="pt-BR"/>
        </w:rPr>
        <w:tab/>
        <w:t>Referência local é o artista Jack Holmer que tem trabalhado com programação aplicada a robótica e a sistemas generativos. Planetárias, assim intitulado é um programa desenvolvido para simular a genética das planárias e o ciclo reprodutivo desses vermes. Trata-</w:t>
      </w:r>
      <w:r w:rsidRPr="000C7F31">
        <w:rPr>
          <w:lang w:val="pt-BR"/>
        </w:rPr>
        <w:lastRenderedPageBreak/>
        <w:t xml:space="preserve">se de uma instalação onde quatro monitores funcionam como aquários. Cabe ao público alimentar os seres virtuais através de interação com mouse. </w:t>
      </w:r>
    </w:p>
    <w:p w:rsidR="00C61D02" w:rsidRPr="000C7F31" w:rsidRDefault="00C61D02" w:rsidP="00C61D02">
      <w:pPr>
        <w:rPr>
          <w:lang w:val="pt-BR"/>
        </w:rPr>
      </w:pPr>
    </w:p>
    <w:p w:rsidR="00C61D02" w:rsidRDefault="00C61D02" w:rsidP="00C61D02">
      <w:pPr>
        <w:jc w:val="center"/>
      </w:pPr>
      <w:r>
        <w:rPr>
          <w:noProof/>
          <w:lang w:val="pt-BR" w:eastAsia="pt-BR"/>
        </w:rPr>
        <w:drawing>
          <wp:inline distT="0" distB="0" distL="0" distR="0">
            <wp:extent cx="4680541" cy="3074362"/>
            <wp:effectExtent l="19050" t="0" r="5759" b="0"/>
            <wp:docPr id="5" name="Imagem 5" descr="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k"/>
                    <pic:cNvPicPr>
                      <a:picLocks noChangeAspect="1" noChangeArrowheads="1"/>
                    </pic:cNvPicPr>
                  </pic:nvPicPr>
                  <pic:blipFill>
                    <a:blip r:embed="rId14" cstate="print"/>
                    <a:srcRect/>
                    <a:stretch>
                      <a:fillRect/>
                    </a:stretch>
                  </pic:blipFill>
                  <pic:spPr bwMode="auto">
                    <a:xfrm>
                      <a:off x="0" y="0"/>
                      <a:ext cx="4680814" cy="3074541"/>
                    </a:xfrm>
                    <a:prstGeom prst="rect">
                      <a:avLst/>
                    </a:prstGeom>
                    <a:noFill/>
                    <a:ln w="9525">
                      <a:noFill/>
                      <a:miter lim="800000"/>
                      <a:headEnd/>
                      <a:tailEnd/>
                    </a:ln>
                  </pic:spPr>
                </pic:pic>
              </a:graphicData>
            </a:graphic>
          </wp:inline>
        </w:drawing>
      </w:r>
    </w:p>
    <w:p w:rsidR="00C61D02" w:rsidRPr="00796CEE" w:rsidRDefault="00C61D02" w:rsidP="00C61D02">
      <w:pPr>
        <w:pStyle w:val="Legenda"/>
        <w:jc w:val="center"/>
        <w:rPr>
          <w:lang w:val="pt-BR"/>
        </w:rPr>
      </w:pPr>
      <w:r w:rsidRPr="00796CEE">
        <w:rPr>
          <w:lang w:val="pt-BR"/>
        </w:rPr>
        <w:t xml:space="preserve">Figura </w:t>
      </w:r>
      <w:r>
        <w:fldChar w:fldCharType="begin"/>
      </w:r>
      <w:r w:rsidRPr="00796CEE">
        <w:rPr>
          <w:lang w:val="pt-BR"/>
        </w:rPr>
        <w:instrText xml:space="preserve"> SEQ Figura \* ARABIC </w:instrText>
      </w:r>
      <w:r>
        <w:fldChar w:fldCharType="separate"/>
      </w:r>
      <w:r>
        <w:rPr>
          <w:noProof/>
          <w:lang w:val="pt-BR"/>
        </w:rPr>
        <w:t>3</w:t>
      </w:r>
      <w:r>
        <w:fldChar w:fldCharType="end"/>
      </w:r>
      <w:r w:rsidRPr="00796CEE">
        <w:rPr>
          <w:lang w:val="pt-BR"/>
        </w:rPr>
        <w:t xml:space="preserve"> – Planetárias de Jack </w:t>
      </w:r>
      <w:proofErr w:type="spellStart"/>
      <w:r w:rsidRPr="00796CEE">
        <w:rPr>
          <w:lang w:val="pt-BR"/>
        </w:rPr>
        <w:t>Holmer</w:t>
      </w:r>
      <w:proofErr w:type="spellEnd"/>
      <w:r w:rsidRPr="00796CEE">
        <w:rPr>
          <w:lang w:val="pt-BR"/>
        </w:rPr>
        <w:t>.</w:t>
      </w:r>
    </w:p>
    <w:p w:rsidR="00C61D02" w:rsidRDefault="00C61D02" w:rsidP="00C61D02"/>
    <w:p w:rsidR="00C61D02" w:rsidRPr="000C7F31" w:rsidRDefault="00C61D02" w:rsidP="00C61D02">
      <w:pPr>
        <w:rPr>
          <w:b/>
          <w:lang w:val="pt-BR"/>
        </w:rPr>
      </w:pPr>
      <w:r>
        <w:tab/>
      </w:r>
      <w:r w:rsidRPr="000C7F31">
        <w:rPr>
          <w:lang w:val="pt-BR"/>
        </w:rPr>
        <w:t>Também é referência o Festival Internacional de Linguagens Eletrônicas – FILE, que ocorre em São Paulo todos os anos. Neste evento variados trabalhos são apresentados partindo de criação e programação de softwares.</w:t>
      </w:r>
    </w:p>
    <w:p w:rsidR="00C61D02" w:rsidRDefault="00C61D02" w:rsidP="00C61D02">
      <w:r w:rsidRPr="000C7F31">
        <w:rPr>
          <w:lang w:val="pt-BR"/>
        </w:rPr>
        <w:tab/>
      </w:r>
      <w:proofErr w:type="spellStart"/>
      <w:r>
        <w:t>Entende</w:t>
      </w:r>
      <w:proofErr w:type="spellEnd"/>
      <w:r>
        <w:t xml:space="preserve">-se, </w:t>
      </w:r>
      <w:proofErr w:type="spellStart"/>
      <w:r>
        <w:t>portanto</w:t>
      </w:r>
      <w:proofErr w:type="spellEnd"/>
      <w:r>
        <w:t xml:space="preserve">, a </w:t>
      </w:r>
      <w:proofErr w:type="spellStart"/>
      <w:r>
        <w:t>importância</w:t>
      </w:r>
      <w:proofErr w:type="spellEnd"/>
      <w:r>
        <w:t xml:space="preserve"> </w:t>
      </w:r>
      <w:proofErr w:type="spellStart"/>
      <w:r>
        <w:t>deste</w:t>
      </w:r>
      <w:proofErr w:type="spellEnd"/>
      <w:r>
        <w:t xml:space="preserve"> </w:t>
      </w:r>
      <w:proofErr w:type="spellStart"/>
      <w:r>
        <w:t>tema</w:t>
      </w:r>
      <w:proofErr w:type="spellEnd"/>
      <w:r>
        <w:t xml:space="preserve"> e a </w:t>
      </w:r>
      <w:proofErr w:type="spellStart"/>
      <w:r>
        <w:t>relevância</w:t>
      </w:r>
      <w:proofErr w:type="spellEnd"/>
      <w:r>
        <w:t xml:space="preserve"> </w:t>
      </w:r>
      <w:proofErr w:type="spellStart"/>
      <w:r>
        <w:t>desta</w:t>
      </w:r>
      <w:proofErr w:type="spellEnd"/>
      <w:r>
        <w:t xml:space="preserve"> </w:t>
      </w:r>
      <w:proofErr w:type="spellStart"/>
      <w:r>
        <w:t>reflexão</w:t>
      </w:r>
      <w:proofErr w:type="spellEnd"/>
      <w:r>
        <w:t xml:space="preserve"> </w:t>
      </w:r>
      <w:proofErr w:type="spellStart"/>
      <w:r>
        <w:t>tendo</w:t>
      </w:r>
      <w:proofErr w:type="spellEnd"/>
      <w:r>
        <w:t xml:space="preserve"> </w:t>
      </w:r>
      <w:proofErr w:type="spellStart"/>
      <w:r>
        <w:t>em</w:t>
      </w:r>
      <w:proofErr w:type="spellEnd"/>
      <w:r>
        <w:t xml:space="preserve"> vista </w:t>
      </w:r>
      <w:proofErr w:type="spellStart"/>
      <w:r>
        <w:t>que</w:t>
      </w:r>
      <w:proofErr w:type="spellEnd"/>
      <w:r>
        <w:t xml:space="preserve"> </w:t>
      </w:r>
      <w:proofErr w:type="spellStart"/>
      <w:r>
        <w:t>aponta</w:t>
      </w:r>
      <w:proofErr w:type="spellEnd"/>
      <w:r>
        <w:t xml:space="preserve"> </w:t>
      </w:r>
      <w:proofErr w:type="spellStart"/>
      <w:r>
        <w:t>ainda</w:t>
      </w:r>
      <w:proofErr w:type="spellEnd"/>
      <w:r>
        <w:t xml:space="preserve"> de </w:t>
      </w:r>
      <w:proofErr w:type="spellStart"/>
      <w:r>
        <w:t>modo</w:t>
      </w:r>
      <w:proofErr w:type="spellEnd"/>
      <w:r>
        <w:t xml:space="preserve"> </w:t>
      </w:r>
      <w:proofErr w:type="spellStart"/>
      <w:r>
        <w:t>tímido</w:t>
      </w:r>
      <w:proofErr w:type="spellEnd"/>
      <w:r>
        <w:t xml:space="preserve"> </w:t>
      </w:r>
      <w:proofErr w:type="spellStart"/>
      <w:r>
        <w:t>para</w:t>
      </w:r>
      <w:proofErr w:type="spellEnd"/>
      <w:r>
        <w:t xml:space="preserve"> a </w:t>
      </w:r>
      <w:proofErr w:type="spellStart"/>
      <w:r>
        <w:t>necessidade</w:t>
      </w:r>
      <w:proofErr w:type="spellEnd"/>
      <w:r>
        <w:t xml:space="preserve"> do </w:t>
      </w:r>
      <w:proofErr w:type="spellStart"/>
      <w:r>
        <w:t>conhecimento</w:t>
      </w:r>
      <w:proofErr w:type="spellEnd"/>
      <w:r>
        <w:t xml:space="preserve"> de </w:t>
      </w:r>
      <w:proofErr w:type="spellStart"/>
      <w:r>
        <w:t>linguagens</w:t>
      </w:r>
      <w:proofErr w:type="spellEnd"/>
      <w:r>
        <w:t xml:space="preserve"> de </w:t>
      </w:r>
      <w:proofErr w:type="spellStart"/>
      <w:r>
        <w:t>programação</w:t>
      </w:r>
      <w:proofErr w:type="spellEnd"/>
      <w:r>
        <w:t xml:space="preserve"> </w:t>
      </w:r>
      <w:proofErr w:type="spellStart"/>
      <w:r>
        <w:t>que</w:t>
      </w:r>
      <w:proofErr w:type="spellEnd"/>
      <w:r>
        <w:t xml:space="preserve"> </w:t>
      </w:r>
      <w:proofErr w:type="spellStart"/>
      <w:r>
        <w:t>possibilite</w:t>
      </w:r>
      <w:proofErr w:type="spellEnd"/>
      <w:r>
        <w:t xml:space="preserve"> </w:t>
      </w:r>
      <w:proofErr w:type="spellStart"/>
      <w:r>
        <w:t>uma</w:t>
      </w:r>
      <w:proofErr w:type="spellEnd"/>
      <w:r>
        <w:t xml:space="preserve"> nova </w:t>
      </w:r>
      <w:proofErr w:type="spellStart"/>
      <w:r>
        <w:t>escrita</w:t>
      </w:r>
      <w:proofErr w:type="spellEnd"/>
      <w:r>
        <w:t xml:space="preserve"> </w:t>
      </w:r>
      <w:proofErr w:type="spellStart"/>
      <w:r>
        <w:t>artística</w:t>
      </w:r>
      <w:proofErr w:type="spellEnd"/>
      <w:r>
        <w:t xml:space="preserve"> </w:t>
      </w:r>
      <w:proofErr w:type="spellStart"/>
      <w:r>
        <w:t>voltada</w:t>
      </w:r>
      <w:proofErr w:type="spellEnd"/>
      <w:r>
        <w:t xml:space="preserve"> </w:t>
      </w:r>
      <w:proofErr w:type="spellStart"/>
      <w:r>
        <w:t>para</w:t>
      </w:r>
      <w:proofErr w:type="spellEnd"/>
      <w:r>
        <w:t xml:space="preserve"> as </w:t>
      </w:r>
      <w:proofErr w:type="spellStart"/>
      <w:r>
        <w:t>tecnologias</w:t>
      </w:r>
      <w:proofErr w:type="spellEnd"/>
      <w:r>
        <w:t xml:space="preserve"> </w:t>
      </w:r>
      <w:proofErr w:type="spellStart"/>
      <w:r>
        <w:t>atuais</w:t>
      </w:r>
      <w:proofErr w:type="spellEnd"/>
      <w:r>
        <w:t xml:space="preserve"> </w:t>
      </w:r>
      <w:proofErr w:type="spellStart"/>
      <w:r>
        <w:t>considerando</w:t>
      </w:r>
      <w:proofErr w:type="spellEnd"/>
      <w:r>
        <w:t xml:space="preserve"> </w:t>
      </w:r>
      <w:proofErr w:type="spellStart"/>
      <w:r>
        <w:t>como</w:t>
      </w:r>
      <w:proofErr w:type="spellEnd"/>
      <w:r>
        <w:t xml:space="preserve"> </w:t>
      </w:r>
      <w:proofErr w:type="spellStart"/>
      <w:r>
        <w:t>objetivo</w:t>
      </w:r>
      <w:proofErr w:type="spellEnd"/>
      <w:r>
        <w:t xml:space="preserve"> fundamental </w:t>
      </w:r>
      <w:proofErr w:type="spellStart"/>
      <w:r>
        <w:t>tanto</w:t>
      </w:r>
      <w:proofErr w:type="spellEnd"/>
      <w:r>
        <w:t xml:space="preserve"> o </w:t>
      </w:r>
      <w:proofErr w:type="spellStart"/>
      <w:r>
        <w:t>domínio</w:t>
      </w:r>
      <w:proofErr w:type="spellEnd"/>
      <w:r>
        <w:t xml:space="preserve"> da </w:t>
      </w:r>
      <w:proofErr w:type="spellStart"/>
      <w:r>
        <w:t>máquina</w:t>
      </w:r>
      <w:proofErr w:type="spellEnd"/>
      <w:r>
        <w:t xml:space="preserve"> </w:t>
      </w:r>
      <w:proofErr w:type="spellStart"/>
      <w:r>
        <w:t>como</w:t>
      </w:r>
      <w:proofErr w:type="spellEnd"/>
      <w:r>
        <w:t xml:space="preserve"> o dos </w:t>
      </w:r>
      <w:proofErr w:type="spellStart"/>
      <w:r>
        <w:t>softwares</w:t>
      </w:r>
      <w:proofErr w:type="spellEnd"/>
      <w:r>
        <w:t xml:space="preserve">. </w:t>
      </w:r>
    </w:p>
    <w:p w:rsidR="00C61D02" w:rsidRDefault="00C61D02" w:rsidP="00C61D02">
      <w:pPr>
        <w:rPr>
          <w:lang w:val="pt-PT"/>
        </w:rPr>
      </w:pPr>
    </w:p>
    <w:p w:rsidR="00C61D02" w:rsidRPr="00B42CC8" w:rsidRDefault="00C61D02" w:rsidP="00C61D02">
      <w:pPr>
        <w:pStyle w:val="Body1"/>
        <w:rPr>
          <w:rFonts w:ascii="Times New Roman" w:hAnsi="Times New Roman"/>
          <w:b/>
          <w:sz w:val="24"/>
          <w:szCs w:val="24"/>
        </w:rPr>
      </w:pPr>
      <w:r w:rsidRPr="00B42CC8">
        <w:rPr>
          <w:rFonts w:ascii="Times New Roman" w:hAnsi="Times New Roman"/>
          <w:b/>
          <w:sz w:val="24"/>
          <w:szCs w:val="24"/>
        </w:rPr>
        <w:tab/>
        <w:t>2. Referente ao banco de dados:</w:t>
      </w:r>
    </w:p>
    <w:p w:rsidR="00C61D02" w:rsidRDefault="00C61D02" w:rsidP="00C61D02"/>
    <w:p w:rsidR="00C61D02" w:rsidRDefault="00C61D02" w:rsidP="00C61D02">
      <w:pPr>
        <w:rPr>
          <w:b/>
        </w:rPr>
      </w:pPr>
      <w:r>
        <w:tab/>
      </w:r>
      <w:proofErr w:type="spellStart"/>
      <w:r>
        <w:t>Definição</w:t>
      </w:r>
      <w:proofErr w:type="spellEnd"/>
      <w:r>
        <w:t xml:space="preserve"> do </w:t>
      </w:r>
      <w:proofErr w:type="spellStart"/>
      <w:r>
        <w:t>conteúdo</w:t>
      </w:r>
      <w:proofErr w:type="spellEnd"/>
      <w:r>
        <w:t xml:space="preserve">, </w:t>
      </w:r>
      <w:proofErr w:type="spellStart"/>
      <w:r>
        <w:t>estruturação</w:t>
      </w:r>
      <w:proofErr w:type="spellEnd"/>
      <w:r>
        <w:t xml:space="preserve"> e </w:t>
      </w:r>
      <w:proofErr w:type="spellStart"/>
      <w:r>
        <w:t>alimentação</w:t>
      </w:r>
      <w:proofErr w:type="spellEnd"/>
      <w:r>
        <w:t xml:space="preserve"> do </w:t>
      </w:r>
      <w:proofErr w:type="spellStart"/>
      <w:r>
        <w:t>banco</w:t>
      </w:r>
      <w:proofErr w:type="spellEnd"/>
      <w:r>
        <w:t xml:space="preserve"> de dados.</w:t>
      </w:r>
    </w:p>
    <w:p w:rsidR="00C61D02" w:rsidRPr="000C7F31" w:rsidRDefault="00C61D02" w:rsidP="00C61D02">
      <w:pPr>
        <w:rPr>
          <w:lang w:val="pt-BR"/>
        </w:rPr>
      </w:pPr>
      <w:r>
        <w:tab/>
      </w:r>
      <w:r w:rsidRPr="000C7F31">
        <w:rPr>
          <w:lang w:val="pt-BR"/>
        </w:rPr>
        <w:t>O conteúdo foi definido a partir do interesse em trabalhar a inter-relação das linguagens sonora, visual e verbal de forma não hierarquizada conforme já foi explicitado. Experiência, portanto, audiovisual, ou seja, imagens e sons (sonoplastia, trilha sonora e texto verbal), porém independente uns dos outros. Cada elemento foi inserido no banco de dados isoladamente apenas considerando a sua natureza.</w:t>
      </w:r>
    </w:p>
    <w:p w:rsidR="00C61D02" w:rsidRPr="000C7F31" w:rsidRDefault="00C61D02" w:rsidP="00C61D02">
      <w:pPr>
        <w:rPr>
          <w:lang w:val="pt-BR"/>
        </w:rPr>
      </w:pPr>
      <w:r w:rsidRPr="000C7F31">
        <w:rPr>
          <w:lang w:val="pt-BR"/>
        </w:rPr>
        <w:tab/>
        <w:t xml:space="preserve">O banco de dados foi estruturado a partir dos elementos que compõem a linguagem cinematográfica: cenas (sem som), sonoplastia, frases (faladas e escritas) e trilha sonora. </w:t>
      </w:r>
    </w:p>
    <w:p w:rsidR="00C61D02" w:rsidRDefault="00C61D02" w:rsidP="00C61D02">
      <w:r w:rsidRPr="000C7F31">
        <w:rPr>
          <w:lang w:val="pt-BR"/>
        </w:rPr>
        <w:tab/>
      </w:r>
      <w:r>
        <w:t xml:space="preserve">Do </w:t>
      </w:r>
      <w:proofErr w:type="spellStart"/>
      <w:r>
        <w:t>ponto</w:t>
      </w:r>
      <w:proofErr w:type="spellEnd"/>
      <w:r>
        <w:t xml:space="preserve"> de vista </w:t>
      </w:r>
      <w:proofErr w:type="spellStart"/>
      <w:r>
        <w:t>técnico</w:t>
      </w:r>
      <w:proofErr w:type="spellEnd"/>
      <w:r>
        <w:t xml:space="preserve"> </w:t>
      </w:r>
      <w:proofErr w:type="spellStart"/>
      <w:r>
        <w:t>foi</w:t>
      </w:r>
      <w:proofErr w:type="spellEnd"/>
      <w:r>
        <w:t xml:space="preserve"> </w:t>
      </w:r>
      <w:proofErr w:type="spellStart"/>
      <w:r>
        <w:t>necessário</w:t>
      </w:r>
      <w:proofErr w:type="spellEnd"/>
      <w:r>
        <w:t xml:space="preserve"> </w:t>
      </w:r>
      <w:proofErr w:type="spellStart"/>
      <w:r>
        <w:t>definir</w:t>
      </w:r>
      <w:proofErr w:type="spellEnd"/>
      <w:r>
        <w:t xml:space="preserve"> </w:t>
      </w:r>
      <w:proofErr w:type="spellStart"/>
      <w:r>
        <w:t>quais</w:t>
      </w:r>
      <w:proofErr w:type="spellEnd"/>
      <w:r>
        <w:t xml:space="preserve"> </w:t>
      </w:r>
      <w:proofErr w:type="spellStart"/>
      <w:r>
        <w:t>formatos</w:t>
      </w:r>
      <w:proofErr w:type="spellEnd"/>
      <w:r>
        <w:t xml:space="preserve"> de </w:t>
      </w:r>
      <w:proofErr w:type="spellStart"/>
      <w:r>
        <w:t>arquivos</w:t>
      </w:r>
      <w:proofErr w:type="spellEnd"/>
      <w:r>
        <w:t xml:space="preserve"> </w:t>
      </w:r>
      <w:proofErr w:type="spellStart"/>
      <w:r>
        <w:t>são</w:t>
      </w:r>
      <w:proofErr w:type="spellEnd"/>
      <w:r>
        <w:t xml:space="preserve"> </w:t>
      </w:r>
      <w:proofErr w:type="spellStart"/>
      <w:r>
        <w:t>mais</w:t>
      </w:r>
      <w:proofErr w:type="spellEnd"/>
      <w:r>
        <w:t xml:space="preserve"> </w:t>
      </w:r>
      <w:proofErr w:type="spellStart"/>
      <w:r>
        <w:t>indicados</w:t>
      </w:r>
      <w:proofErr w:type="spellEnd"/>
      <w:r>
        <w:t xml:space="preserve"> e </w:t>
      </w:r>
      <w:proofErr w:type="spellStart"/>
      <w:r>
        <w:t>compatíveis</w:t>
      </w:r>
      <w:proofErr w:type="spellEnd"/>
      <w:r>
        <w:t xml:space="preserve"> com </w:t>
      </w:r>
      <w:proofErr w:type="spellStart"/>
      <w:r>
        <w:t>os</w:t>
      </w:r>
      <w:proofErr w:type="spellEnd"/>
      <w:r>
        <w:t xml:space="preserve"> </w:t>
      </w:r>
      <w:proofErr w:type="spellStart"/>
      <w:r>
        <w:t>softwares</w:t>
      </w:r>
      <w:proofErr w:type="spellEnd"/>
      <w:r>
        <w:t xml:space="preserve"> </w:t>
      </w:r>
      <w:proofErr w:type="spellStart"/>
      <w:r>
        <w:t>escolhidos</w:t>
      </w:r>
      <w:proofErr w:type="spellEnd"/>
      <w:r>
        <w:t>.</w:t>
      </w:r>
    </w:p>
    <w:p w:rsidR="00C61D02" w:rsidRDefault="00C61D02" w:rsidP="00C61D02"/>
    <w:p w:rsidR="00C61D02" w:rsidRDefault="00C61D02" w:rsidP="00C61D02">
      <w:proofErr w:type="spellStart"/>
      <w:r>
        <w:t>Alimentação</w:t>
      </w:r>
      <w:proofErr w:type="spellEnd"/>
      <w:r>
        <w:t xml:space="preserve"> do </w:t>
      </w:r>
      <w:proofErr w:type="spellStart"/>
      <w:r>
        <w:t>banco</w:t>
      </w:r>
      <w:proofErr w:type="spellEnd"/>
      <w:r>
        <w:t xml:space="preserve"> de dados.</w:t>
      </w:r>
    </w:p>
    <w:p w:rsidR="00C61D02" w:rsidRDefault="00C61D02" w:rsidP="00C61D02">
      <w:r>
        <w:lastRenderedPageBreak/>
        <w:tab/>
      </w:r>
      <w:r w:rsidRPr="000C7F31">
        <w:rPr>
          <w:lang w:val="pt-BR"/>
        </w:rPr>
        <w:t xml:space="preserve">Em se tratando de estudos de software, o interesse não foi produzir sons e imagens, mas sim angariar estes elementos do acervo histórico do cinema. </w:t>
      </w:r>
      <w:proofErr w:type="spellStart"/>
      <w:r>
        <w:t>Buscou</w:t>
      </w:r>
      <w:proofErr w:type="spellEnd"/>
      <w:r>
        <w:t xml:space="preserve">-se </w:t>
      </w:r>
      <w:proofErr w:type="spellStart"/>
      <w:r>
        <w:t>referências</w:t>
      </w:r>
      <w:proofErr w:type="spellEnd"/>
      <w:r>
        <w:t xml:space="preserve"> </w:t>
      </w:r>
      <w:proofErr w:type="spellStart"/>
      <w:r>
        <w:t>importantes</w:t>
      </w:r>
      <w:proofErr w:type="spellEnd"/>
      <w:r>
        <w:t xml:space="preserve"> </w:t>
      </w:r>
      <w:proofErr w:type="spellStart"/>
      <w:r>
        <w:t>como</w:t>
      </w:r>
      <w:proofErr w:type="spellEnd"/>
      <w:r>
        <w:t xml:space="preserve"> Eisenstein, Godard, Fellini, </w:t>
      </w:r>
      <w:proofErr w:type="spellStart"/>
      <w:r>
        <w:t>Tarkovski</w:t>
      </w:r>
      <w:proofErr w:type="spellEnd"/>
      <w:r>
        <w:t xml:space="preserve">, Wong </w:t>
      </w:r>
      <w:proofErr w:type="spellStart"/>
      <w:r>
        <w:t>Kar</w:t>
      </w:r>
      <w:proofErr w:type="spellEnd"/>
      <w:r>
        <w:t xml:space="preserve"> Way, Peter Greenaway, Tarantino, </w:t>
      </w:r>
      <w:proofErr w:type="spellStart"/>
      <w:r>
        <w:t>Almodóvar</w:t>
      </w:r>
      <w:proofErr w:type="spellEnd"/>
      <w:r>
        <w:t xml:space="preserve">, entre outros, </w:t>
      </w:r>
      <w:proofErr w:type="spellStart"/>
      <w:r>
        <w:t>escolhidos</w:t>
      </w:r>
      <w:proofErr w:type="spellEnd"/>
      <w:r>
        <w:t xml:space="preserve"> </w:t>
      </w:r>
      <w:proofErr w:type="spellStart"/>
      <w:r>
        <w:t>por</w:t>
      </w:r>
      <w:proofErr w:type="spellEnd"/>
      <w:r>
        <w:t xml:space="preserve"> </w:t>
      </w:r>
      <w:proofErr w:type="spellStart"/>
      <w:r>
        <w:t>serem</w:t>
      </w:r>
      <w:proofErr w:type="spellEnd"/>
      <w:r>
        <w:t xml:space="preserve"> </w:t>
      </w:r>
      <w:proofErr w:type="spellStart"/>
      <w:r>
        <w:t>referências</w:t>
      </w:r>
      <w:proofErr w:type="spellEnd"/>
      <w:r>
        <w:t xml:space="preserve"> </w:t>
      </w:r>
      <w:proofErr w:type="spellStart"/>
      <w:r>
        <w:t>fundamentais</w:t>
      </w:r>
      <w:proofErr w:type="spellEnd"/>
      <w:r>
        <w:t xml:space="preserve"> </w:t>
      </w:r>
      <w:proofErr w:type="spellStart"/>
      <w:r>
        <w:t>pelo</w:t>
      </w:r>
      <w:proofErr w:type="spellEnd"/>
      <w:r>
        <w:t xml:space="preserve"> legato de </w:t>
      </w:r>
      <w:proofErr w:type="spellStart"/>
      <w:r>
        <w:t>linguagem</w:t>
      </w:r>
      <w:proofErr w:type="spellEnd"/>
      <w:r>
        <w:t xml:space="preserve"> </w:t>
      </w:r>
      <w:proofErr w:type="spellStart"/>
      <w:r>
        <w:t>que</w:t>
      </w:r>
      <w:proofErr w:type="spellEnd"/>
      <w:r>
        <w:t xml:space="preserve"> </w:t>
      </w:r>
      <w:proofErr w:type="spellStart"/>
      <w:r>
        <w:t>deixaram</w:t>
      </w:r>
      <w:proofErr w:type="spellEnd"/>
      <w:r>
        <w:t xml:space="preserve">, </w:t>
      </w:r>
      <w:proofErr w:type="spellStart"/>
      <w:r>
        <w:t>especificamente</w:t>
      </w:r>
      <w:proofErr w:type="spellEnd"/>
      <w:r>
        <w:t xml:space="preserve"> </w:t>
      </w:r>
      <w:proofErr w:type="spellStart"/>
      <w:r>
        <w:t>pela</w:t>
      </w:r>
      <w:proofErr w:type="spellEnd"/>
      <w:r>
        <w:t xml:space="preserve"> </w:t>
      </w:r>
      <w:proofErr w:type="spellStart"/>
      <w:r>
        <w:t>atenção</w:t>
      </w:r>
      <w:proofErr w:type="spellEnd"/>
      <w:r>
        <w:t xml:space="preserve"> à </w:t>
      </w:r>
      <w:proofErr w:type="spellStart"/>
      <w:r>
        <w:t>montagem</w:t>
      </w:r>
      <w:proofErr w:type="spellEnd"/>
      <w:r>
        <w:t xml:space="preserve"> e </w:t>
      </w:r>
      <w:proofErr w:type="spellStart"/>
      <w:r>
        <w:t>ao</w:t>
      </w:r>
      <w:proofErr w:type="spellEnd"/>
      <w:r>
        <w:t xml:space="preserve"> </w:t>
      </w:r>
      <w:proofErr w:type="spellStart"/>
      <w:r>
        <w:t>espaço</w:t>
      </w:r>
      <w:proofErr w:type="spellEnd"/>
      <w:r>
        <w:t xml:space="preserve"> </w:t>
      </w:r>
      <w:proofErr w:type="spellStart"/>
      <w:r>
        <w:t>fílmico</w:t>
      </w:r>
      <w:proofErr w:type="spellEnd"/>
      <w:r>
        <w:t xml:space="preserve">. </w:t>
      </w:r>
    </w:p>
    <w:p w:rsidR="00C61D02" w:rsidRPr="000C7F31" w:rsidRDefault="00C61D02" w:rsidP="00C61D02">
      <w:pPr>
        <w:rPr>
          <w:lang w:val="pt-BR"/>
        </w:rPr>
      </w:pPr>
      <w:r>
        <w:tab/>
      </w:r>
      <w:r w:rsidRPr="000C7F31">
        <w:rPr>
          <w:lang w:val="pt-BR"/>
        </w:rPr>
        <w:t xml:space="preserve">Portanto todas as cenas e trilhas sonoras que compõem o banco de dados foram capturadas de filmes prontos, sendo que nenhuma delas foi filmada/gravada especificamente para este trabalho. </w:t>
      </w:r>
    </w:p>
    <w:p w:rsidR="00C61D02" w:rsidRDefault="00C61D02" w:rsidP="00C61D02">
      <w:r w:rsidRPr="000C7F31">
        <w:rPr>
          <w:lang w:val="pt-BR"/>
        </w:rPr>
        <w:tab/>
        <w:t xml:space="preserve">A sonoplastia foi retirada de banco de sons. </w:t>
      </w:r>
      <w:proofErr w:type="spellStart"/>
      <w:r>
        <w:t>Foram</w:t>
      </w:r>
      <w:proofErr w:type="spellEnd"/>
      <w:r>
        <w:t xml:space="preserve"> </w:t>
      </w:r>
      <w:proofErr w:type="spellStart"/>
      <w:r>
        <w:t>escolhidos</w:t>
      </w:r>
      <w:proofErr w:type="spellEnd"/>
      <w:r>
        <w:t xml:space="preserve"> </w:t>
      </w:r>
      <w:proofErr w:type="spellStart"/>
      <w:r>
        <w:t>aqueles</w:t>
      </w:r>
      <w:proofErr w:type="spellEnd"/>
      <w:r>
        <w:t xml:space="preserve"> </w:t>
      </w:r>
      <w:proofErr w:type="spellStart"/>
      <w:r>
        <w:t>que</w:t>
      </w:r>
      <w:proofErr w:type="spellEnd"/>
      <w:r>
        <w:t xml:space="preserve"> </w:t>
      </w:r>
      <w:proofErr w:type="spellStart"/>
      <w:r>
        <w:t>apontam</w:t>
      </w:r>
      <w:proofErr w:type="spellEnd"/>
      <w:r>
        <w:t xml:space="preserve"> </w:t>
      </w:r>
      <w:proofErr w:type="spellStart"/>
      <w:r>
        <w:t>facilmente</w:t>
      </w:r>
      <w:proofErr w:type="spellEnd"/>
      <w:r>
        <w:t xml:space="preserve"> a </w:t>
      </w:r>
      <w:proofErr w:type="spellStart"/>
      <w:r>
        <w:t>sua</w:t>
      </w:r>
      <w:proofErr w:type="spellEnd"/>
      <w:r>
        <w:t xml:space="preserve"> </w:t>
      </w:r>
      <w:proofErr w:type="spellStart"/>
      <w:r>
        <w:t>fonte</w:t>
      </w:r>
      <w:proofErr w:type="spellEnd"/>
      <w:r>
        <w:t xml:space="preserve"> </w:t>
      </w:r>
      <w:proofErr w:type="spellStart"/>
      <w:r>
        <w:t>para</w:t>
      </w:r>
      <w:proofErr w:type="spellEnd"/>
      <w:r>
        <w:t xml:space="preserve"> </w:t>
      </w:r>
      <w:proofErr w:type="spellStart"/>
      <w:r>
        <w:t>qualquer</w:t>
      </w:r>
      <w:proofErr w:type="spellEnd"/>
      <w:r>
        <w:t xml:space="preserve"> </w:t>
      </w:r>
      <w:proofErr w:type="spellStart"/>
      <w:r>
        <w:t>ouvinte</w:t>
      </w:r>
      <w:proofErr w:type="spellEnd"/>
      <w:r>
        <w:t xml:space="preserve">, </w:t>
      </w:r>
      <w:proofErr w:type="spellStart"/>
      <w:r>
        <w:t>ou</w:t>
      </w:r>
      <w:proofErr w:type="spellEnd"/>
      <w:r>
        <w:t xml:space="preserve"> </w:t>
      </w:r>
      <w:proofErr w:type="spellStart"/>
      <w:r>
        <w:t>seja</w:t>
      </w:r>
      <w:proofErr w:type="spellEnd"/>
      <w:r>
        <w:t xml:space="preserve">, sons da </w:t>
      </w:r>
      <w:proofErr w:type="spellStart"/>
      <w:r>
        <w:t>natureza</w:t>
      </w:r>
      <w:proofErr w:type="spellEnd"/>
      <w:r>
        <w:t xml:space="preserve"> </w:t>
      </w:r>
      <w:proofErr w:type="spellStart"/>
      <w:r>
        <w:t>como</w:t>
      </w:r>
      <w:proofErr w:type="spellEnd"/>
      <w:r>
        <w:t xml:space="preserve"> </w:t>
      </w:r>
      <w:proofErr w:type="spellStart"/>
      <w:r>
        <w:t>vento</w:t>
      </w:r>
      <w:proofErr w:type="spellEnd"/>
      <w:r>
        <w:t xml:space="preserve"> e </w:t>
      </w:r>
      <w:proofErr w:type="spellStart"/>
      <w:r>
        <w:t>chuva</w:t>
      </w:r>
      <w:proofErr w:type="spellEnd"/>
      <w:r>
        <w:t xml:space="preserve">; sons </w:t>
      </w:r>
      <w:proofErr w:type="spellStart"/>
      <w:r>
        <w:t>humanos</w:t>
      </w:r>
      <w:proofErr w:type="spellEnd"/>
      <w:r>
        <w:t xml:space="preserve"> </w:t>
      </w:r>
      <w:proofErr w:type="spellStart"/>
      <w:r>
        <w:t>como</w:t>
      </w:r>
      <w:proofErr w:type="spellEnd"/>
      <w:r>
        <w:t xml:space="preserve"> </w:t>
      </w:r>
      <w:proofErr w:type="spellStart"/>
      <w:r>
        <w:t>falas</w:t>
      </w:r>
      <w:proofErr w:type="spellEnd"/>
      <w:r>
        <w:t xml:space="preserve">, </w:t>
      </w:r>
      <w:proofErr w:type="spellStart"/>
      <w:r>
        <w:t>risos</w:t>
      </w:r>
      <w:proofErr w:type="spellEnd"/>
      <w:r>
        <w:t xml:space="preserve">, </w:t>
      </w:r>
      <w:proofErr w:type="spellStart"/>
      <w:r>
        <w:t>aplausos</w:t>
      </w:r>
      <w:proofErr w:type="spellEnd"/>
      <w:r>
        <w:t xml:space="preserve">, </w:t>
      </w:r>
      <w:proofErr w:type="spellStart"/>
      <w:r>
        <w:t>choro</w:t>
      </w:r>
      <w:proofErr w:type="spellEnd"/>
      <w:r>
        <w:t xml:space="preserve">; sons de </w:t>
      </w:r>
      <w:proofErr w:type="spellStart"/>
      <w:r>
        <w:t>objetos</w:t>
      </w:r>
      <w:proofErr w:type="spellEnd"/>
      <w:r>
        <w:t xml:space="preserve"> </w:t>
      </w:r>
      <w:proofErr w:type="spellStart"/>
      <w:r>
        <w:t>como</w:t>
      </w:r>
      <w:proofErr w:type="spellEnd"/>
      <w:r>
        <w:t xml:space="preserve"> </w:t>
      </w:r>
      <w:proofErr w:type="spellStart"/>
      <w:r>
        <w:t>garrafas</w:t>
      </w:r>
      <w:proofErr w:type="spellEnd"/>
      <w:r>
        <w:t xml:space="preserve">, </w:t>
      </w:r>
      <w:proofErr w:type="spellStart"/>
      <w:r>
        <w:t>ferramentas</w:t>
      </w:r>
      <w:proofErr w:type="spellEnd"/>
      <w:r>
        <w:t xml:space="preserve">; sons de </w:t>
      </w:r>
      <w:proofErr w:type="spellStart"/>
      <w:r>
        <w:t>automóveis</w:t>
      </w:r>
      <w:proofErr w:type="spellEnd"/>
      <w:r>
        <w:t xml:space="preserve">, </w:t>
      </w:r>
      <w:proofErr w:type="spellStart"/>
      <w:r>
        <w:t>aviões</w:t>
      </w:r>
      <w:proofErr w:type="spellEnd"/>
      <w:r>
        <w:t xml:space="preserve">, </w:t>
      </w:r>
      <w:proofErr w:type="spellStart"/>
      <w:r>
        <w:t>trens</w:t>
      </w:r>
      <w:proofErr w:type="spellEnd"/>
      <w:r>
        <w:t xml:space="preserve">. </w:t>
      </w:r>
    </w:p>
    <w:p w:rsidR="00C61D02" w:rsidRPr="000C7F31" w:rsidRDefault="00C61D02" w:rsidP="00C61D02">
      <w:pPr>
        <w:rPr>
          <w:lang w:val="pt-BR"/>
        </w:rPr>
      </w:pPr>
      <w:r>
        <w:tab/>
      </w:r>
      <w:r w:rsidRPr="000C7F31">
        <w:rPr>
          <w:lang w:val="pt-BR"/>
        </w:rPr>
        <w:t>Foram gravadas apenas frases retiradas desses filmes, porém traduzidas para o português, tendo em vista que, nas experiências realizadas, manter os diálogos originais causou certa confusão pra a compreensão. Para o trabalho de gravação contou-se com a participação de alunos de Teatro da Fap e apoio da professora Amabilis da Silva.</w:t>
      </w:r>
    </w:p>
    <w:p w:rsidR="00C61D02" w:rsidRPr="000C7F31" w:rsidRDefault="00C61D02" w:rsidP="00C61D02">
      <w:pPr>
        <w:rPr>
          <w:lang w:val="pt-BR"/>
        </w:rPr>
      </w:pPr>
    </w:p>
    <w:p w:rsidR="00C61D02" w:rsidRPr="00B42CC8" w:rsidRDefault="00C61D02" w:rsidP="00C61D02">
      <w:pPr>
        <w:pStyle w:val="Body1"/>
        <w:rPr>
          <w:rFonts w:ascii="Times New Roman" w:hAnsi="Times New Roman"/>
          <w:b/>
          <w:sz w:val="24"/>
          <w:szCs w:val="24"/>
        </w:rPr>
      </w:pPr>
      <w:r w:rsidRPr="00B42CC8">
        <w:rPr>
          <w:rFonts w:ascii="Times New Roman" w:hAnsi="Times New Roman"/>
          <w:b/>
          <w:sz w:val="24"/>
          <w:szCs w:val="24"/>
        </w:rPr>
        <w:tab/>
        <w:t>3. Referente às questões estéticas:</w:t>
      </w:r>
    </w:p>
    <w:p w:rsidR="00C61D02" w:rsidRPr="000C7F31" w:rsidRDefault="00C61D02" w:rsidP="00C61D02">
      <w:pPr>
        <w:rPr>
          <w:lang w:val="pt-BR"/>
        </w:rPr>
      </w:pPr>
      <w:r>
        <w:tab/>
      </w:r>
      <w:r w:rsidRPr="000C7F31">
        <w:rPr>
          <w:lang w:val="pt-BR"/>
        </w:rPr>
        <w:t>Uma das questões mais difíceis encontradas nesta pesquisa foi conciliar a linguagem de programação com o conteúdo com vistas a um resultado estético interessante, ou seja, evitar que ao final apenas prevaleça o entusiasmo pela tecnologia em detrimento dos aspectos estéticos. Neste contexto é importante considerar que o resultado para o espectador seja diferente dos padrões ao qual está acostumado nos dispositivos tradicionais.</w:t>
      </w:r>
    </w:p>
    <w:p w:rsidR="00C61D02" w:rsidRDefault="00C61D02" w:rsidP="00C61D02">
      <w:r w:rsidRPr="000C7F31">
        <w:rPr>
          <w:lang w:val="pt-BR"/>
        </w:rPr>
        <w:tab/>
        <w:t xml:space="preserve">Buscou-se, portanto, encontrar referências que pudessem nortear as experiências. Naturalmente encontraram-se importantes referências nos estudos realizados sobre Cinema Expandido e o movimento Fluxus, ambos dos anos 60. </w:t>
      </w:r>
      <w:proofErr w:type="spellStart"/>
      <w:r>
        <w:t>Em</w:t>
      </w:r>
      <w:proofErr w:type="spellEnd"/>
      <w:r>
        <w:t xml:space="preserve"> se </w:t>
      </w:r>
      <w:proofErr w:type="spellStart"/>
      <w:r>
        <w:t>tratando</w:t>
      </w:r>
      <w:proofErr w:type="spellEnd"/>
      <w:r>
        <w:t xml:space="preserve"> das </w:t>
      </w:r>
      <w:proofErr w:type="spellStart"/>
      <w:r>
        <w:t>transgressões</w:t>
      </w:r>
      <w:proofErr w:type="spellEnd"/>
      <w:r>
        <w:t xml:space="preserve"> do </w:t>
      </w:r>
      <w:proofErr w:type="spellStart"/>
      <w:r>
        <w:t>ambiente</w:t>
      </w:r>
      <w:proofErr w:type="spellEnd"/>
      <w:r>
        <w:t xml:space="preserve"> </w:t>
      </w:r>
      <w:proofErr w:type="spellStart"/>
      <w:r>
        <w:t>cinematográfico</w:t>
      </w:r>
      <w:proofErr w:type="spellEnd"/>
      <w:r>
        <w:t xml:space="preserve"> e da TV </w:t>
      </w:r>
      <w:proofErr w:type="spellStart"/>
      <w:r>
        <w:t>respectivamente</w:t>
      </w:r>
      <w:proofErr w:type="spellEnd"/>
      <w:r>
        <w:t xml:space="preserve">. </w:t>
      </w:r>
    </w:p>
    <w:p w:rsidR="00C61D02" w:rsidRPr="000C7F31" w:rsidRDefault="00C61D02" w:rsidP="00C61D02">
      <w:pPr>
        <w:rPr>
          <w:lang w:val="pt-BR"/>
        </w:rPr>
      </w:pPr>
      <w:r>
        <w:tab/>
      </w:r>
      <w:r w:rsidRPr="000C7F31">
        <w:rPr>
          <w:lang w:val="pt-BR"/>
        </w:rPr>
        <w:t xml:space="preserve">Por um lado, os estudos de cinema expandido despertou interesse nos artistas que utilizaram projeções em variados suportes e também aqueles que fizeram uso das telas múltiplas e simultâneas. </w:t>
      </w:r>
    </w:p>
    <w:p w:rsidR="00C61D02" w:rsidRDefault="00C61D02" w:rsidP="00C61D02">
      <w:r w:rsidRPr="000C7F31">
        <w:rPr>
          <w:lang w:val="pt-BR"/>
        </w:rPr>
        <w:tab/>
        <w:t xml:space="preserve">Em se tratando de telas múltiplas, destaca-se o filme Chelsea Girls (1967) do artista americano Andy Warhol e Paul Morrissey. Trata-se de um filme experimental que apresenta uma tela dividida em duas partes onde ações diferentes são mostradas simultaneamente, enquanto uma das partes apresenta imagens em preto e branco na outra as imagens são coloridas. </w:t>
      </w:r>
      <w:r>
        <w:t xml:space="preserve">A </w:t>
      </w:r>
      <w:proofErr w:type="spellStart"/>
      <w:r>
        <w:t>trilha</w:t>
      </w:r>
      <w:proofErr w:type="spellEnd"/>
      <w:r>
        <w:t xml:space="preserve"> </w:t>
      </w:r>
      <w:proofErr w:type="spellStart"/>
      <w:proofErr w:type="gramStart"/>
      <w:r>
        <w:t>sonora</w:t>
      </w:r>
      <w:proofErr w:type="spellEnd"/>
      <w:proofErr w:type="gramEnd"/>
      <w:r>
        <w:t xml:space="preserve"> de </w:t>
      </w:r>
      <w:proofErr w:type="spellStart"/>
      <w:r>
        <w:t>cada</w:t>
      </w:r>
      <w:proofErr w:type="spellEnd"/>
      <w:r>
        <w:t xml:space="preserve"> parte </w:t>
      </w:r>
      <w:proofErr w:type="spellStart"/>
      <w:r>
        <w:t>também</w:t>
      </w:r>
      <w:proofErr w:type="spellEnd"/>
      <w:r>
        <w:t xml:space="preserve"> é </w:t>
      </w:r>
      <w:proofErr w:type="spellStart"/>
      <w:r>
        <w:t>diferente</w:t>
      </w:r>
      <w:proofErr w:type="spellEnd"/>
      <w:r>
        <w:t xml:space="preserve">. </w:t>
      </w:r>
    </w:p>
    <w:p w:rsidR="00C61D02" w:rsidRDefault="00C61D02" w:rsidP="00C61D02"/>
    <w:p w:rsidR="00C61D02" w:rsidRDefault="00C61D02" w:rsidP="00C61D02">
      <w:pPr>
        <w:ind w:firstLine="0"/>
        <w:jc w:val="center"/>
      </w:pPr>
      <w:r>
        <w:rPr>
          <w:noProof/>
          <w:lang w:val="pt-BR" w:eastAsia="pt-BR"/>
        </w:rPr>
        <w:drawing>
          <wp:inline distT="0" distB="0" distL="0" distR="0">
            <wp:extent cx="5029200" cy="1945640"/>
            <wp:effectExtent l="19050" t="0" r="0" b="0"/>
            <wp:docPr id="11" name="Imagem 11" descr="Warho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hol01"/>
                    <pic:cNvPicPr>
                      <a:picLocks noChangeAspect="1" noChangeArrowheads="1"/>
                    </pic:cNvPicPr>
                  </pic:nvPicPr>
                  <pic:blipFill>
                    <a:blip r:embed="rId15" cstate="print"/>
                    <a:srcRect/>
                    <a:stretch>
                      <a:fillRect/>
                    </a:stretch>
                  </pic:blipFill>
                  <pic:spPr bwMode="auto">
                    <a:xfrm>
                      <a:off x="0" y="0"/>
                      <a:ext cx="5029200" cy="1945640"/>
                    </a:xfrm>
                    <a:prstGeom prst="rect">
                      <a:avLst/>
                    </a:prstGeom>
                    <a:noFill/>
                    <a:ln w="9525">
                      <a:noFill/>
                      <a:miter lim="800000"/>
                      <a:headEnd/>
                      <a:tailEnd/>
                    </a:ln>
                  </pic:spPr>
                </pic:pic>
              </a:graphicData>
            </a:graphic>
          </wp:inline>
        </w:drawing>
      </w:r>
    </w:p>
    <w:p w:rsidR="00C61D02" w:rsidRDefault="00C61D02" w:rsidP="00C61D02">
      <w:pPr>
        <w:pStyle w:val="Legenda"/>
        <w:spacing w:line="360" w:lineRule="auto"/>
        <w:jc w:val="center"/>
      </w:pPr>
      <w:r>
        <w:rPr>
          <w:noProof/>
          <w:lang w:val="pt-BR" w:eastAsia="pt-BR"/>
        </w:rPr>
        <w:lastRenderedPageBreak/>
        <w:drawing>
          <wp:inline distT="0" distB="0" distL="0" distR="0">
            <wp:extent cx="5029200" cy="1945640"/>
            <wp:effectExtent l="19050" t="0" r="0" b="0"/>
            <wp:docPr id="12" name="Imagem 12" descr="Warh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hol02"/>
                    <pic:cNvPicPr>
                      <a:picLocks noChangeAspect="1" noChangeArrowheads="1"/>
                    </pic:cNvPicPr>
                  </pic:nvPicPr>
                  <pic:blipFill>
                    <a:blip r:embed="rId16" cstate="print"/>
                    <a:srcRect/>
                    <a:stretch>
                      <a:fillRect/>
                    </a:stretch>
                  </pic:blipFill>
                  <pic:spPr bwMode="auto">
                    <a:xfrm>
                      <a:off x="0" y="0"/>
                      <a:ext cx="5029200" cy="1945640"/>
                    </a:xfrm>
                    <a:prstGeom prst="rect">
                      <a:avLst/>
                    </a:prstGeom>
                    <a:noFill/>
                    <a:ln w="9525">
                      <a:noFill/>
                      <a:miter lim="800000"/>
                      <a:headEnd/>
                      <a:tailEnd/>
                    </a:ln>
                  </pic:spPr>
                </pic:pic>
              </a:graphicData>
            </a:graphic>
          </wp:inline>
        </w:drawing>
      </w:r>
    </w:p>
    <w:p w:rsidR="00C61D02" w:rsidRPr="00614DE4" w:rsidRDefault="00C61D02" w:rsidP="00C61D02">
      <w:pPr>
        <w:pStyle w:val="Legenda"/>
        <w:jc w:val="center"/>
      </w:pPr>
      <w:proofErr w:type="spellStart"/>
      <w:proofErr w:type="gramStart"/>
      <w:r w:rsidRPr="00614DE4">
        <w:t>Figura</w:t>
      </w:r>
      <w:proofErr w:type="spellEnd"/>
      <w:r w:rsidRPr="00614DE4">
        <w:t xml:space="preserve"> </w:t>
      </w:r>
      <w:r>
        <w:fldChar w:fldCharType="begin"/>
      </w:r>
      <w:r w:rsidRPr="00614DE4">
        <w:instrText xml:space="preserve"> SEQ Figura \* ARABIC </w:instrText>
      </w:r>
      <w:r>
        <w:fldChar w:fldCharType="separate"/>
      </w:r>
      <w:r>
        <w:rPr>
          <w:noProof/>
        </w:rPr>
        <w:t>6</w:t>
      </w:r>
      <w:r>
        <w:fldChar w:fldCharType="end"/>
      </w:r>
      <w:r w:rsidRPr="00614DE4">
        <w:t>.</w:t>
      </w:r>
      <w:proofErr w:type="gramEnd"/>
      <w:r w:rsidRPr="00614DE4">
        <w:t xml:space="preserve"> </w:t>
      </w:r>
      <w:proofErr w:type="spellStart"/>
      <w:r w:rsidRPr="00614DE4">
        <w:t>Imagens</w:t>
      </w:r>
      <w:proofErr w:type="spellEnd"/>
      <w:r w:rsidRPr="00614DE4">
        <w:t xml:space="preserve"> do </w:t>
      </w:r>
      <w:proofErr w:type="spellStart"/>
      <w:r w:rsidRPr="00614DE4">
        <w:t>filme</w:t>
      </w:r>
      <w:proofErr w:type="spellEnd"/>
      <w:r w:rsidRPr="00614DE4">
        <w:t xml:space="preserve"> </w:t>
      </w:r>
      <w:smartTag w:uri="urn:schemas-microsoft-com:office:smarttags" w:element="place">
        <w:smartTag w:uri="urn:schemas-microsoft-com:office:smarttags" w:element="City">
          <w:r w:rsidRPr="00614DE4">
            <w:t>Chelsea</w:t>
          </w:r>
        </w:smartTag>
      </w:smartTag>
      <w:r w:rsidRPr="00614DE4">
        <w:t xml:space="preserve"> Girls (1967) do </w:t>
      </w:r>
      <w:proofErr w:type="spellStart"/>
      <w:r w:rsidRPr="00614DE4">
        <w:t>artista</w:t>
      </w:r>
      <w:proofErr w:type="spellEnd"/>
      <w:r w:rsidRPr="00614DE4">
        <w:t xml:space="preserve"> </w:t>
      </w:r>
      <w:proofErr w:type="spellStart"/>
      <w:r w:rsidRPr="00614DE4">
        <w:t>americano</w:t>
      </w:r>
      <w:proofErr w:type="spellEnd"/>
      <w:r w:rsidRPr="00614DE4">
        <w:t xml:space="preserve"> Andy Warhol.</w:t>
      </w:r>
    </w:p>
    <w:p w:rsidR="00C61D02" w:rsidRDefault="00C61D02" w:rsidP="00C61D02"/>
    <w:p w:rsidR="00C61D02" w:rsidRPr="000C7F31" w:rsidRDefault="00C61D02" w:rsidP="00C61D02">
      <w:pPr>
        <w:rPr>
          <w:lang w:val="pt-BR"/>
        </w:rPr>
      </w:pPr>
      <w:r>
        <w:tab/>
      </w:r>
      <w:r w:rsidRPr="000C7F31">
        <w:rPr>
          <w:lang w:val="pt-BR"/>
        </w:rPr>
        <w:t>Fundamental, entretanto, foram os estudos da linguagem de Peter Greenaway e Wong Kar Wai. Ambos se destacam pela forma como tratam das imagens em seus filmes</w:t>
      </w:r>
      <w:proofErr w:type="gramStart"/>
      <w:r w:rsidRPr="000C7F31">
        <w:rPr>
          <w:lang w:val="pt-BR"/>
        </w:rPr>
        <w:t xml:space="preserve"> sobretudo</w:t>
      </w:r>
      <w:proofErr w:type="gramEnd"/>
      <w:r w:rsidRPr="000C7F31">
        <w:rPr>
          <w:lang w:val="pt-BR"/>
        </w:rPr>
        <w:t xml:space="preserve"> no que diz respeito ao enquadramento, as transparências, as imagens e cenas sobrepostas. </w:t>
      </w:r>
    </w:p>
    <w:p w:rsidR="00C61D02" w:rsidRDefault="00C61D02" w:rsidP="00C61D02">
      <w:pPr>
        <w:ind w:firstLine="708"/>
      </w:pPr>
      <w:r>
        <w:t xml:space="preserve">De Peter Greenaway </w:t>
      </w:r>
      <w:proofErr w:type="spellStart"/>
      <w:r>
        <w:t>destacam</w:t>
      </w:r>
      <w:proofErr w:type="spellEnd"/>
      <w:r>
        <w:t xml:space="preserve">-se </w:t>
      </w:r>
      <w:proofErr w:type="spellStart"/>
      <w:r>
        <w:t>os</w:t>
      </w:r>
      <w:proofErr w:type="spellEnd"/>
      <w:r>
        <w:t xml:space="preserve"> </w:t>
      </w:r>
      <w:proofErr w:type="spellStart"/>
      <w:r>
        <w:t>filmes</w:t>
      </w:r>
      <w:proofErr w:type="spellEnd"/>
      <w:r>
        <w:t xml:space="preserve"> Prospero’s Book (1991) e The Pillow Book (1996), o </w:t>
      </w:r>
      <w:proofErr w:type="spellStart"/>
      <w:r>
        <w:t>projeto</w:t>
      </w:r>
      <w:proofErr w:type="spellEnd"/>
      <w:r>
        <w:t xml:space="preserve"> multimedia The </w:t>
      </w:r>
      <w:proofErr w:type="spellStart"/>
      <w:r>
        <w:t>Tulse</w:t>
      </w:r>
      <w:proofErr w:type="spellEnd"/>
      <w:r>
        <w:t xml:space="preserve"> </w:t>
      </w:r>
      <w:proofErr w:type="spellStart"/>
      <w:r>
        <w:t>Luper</w:t>
      </w:r>
      <w:proofErr w:type="spellEnd"/>
      <w:r>
        <w:t xml:space="preserve"> Suitcases, e o </w:t>
      </w:r>
      <w:proofErr w:type="spellStart"/>
      <w:r>
        <w:t>programa</w:t>
      </w:r>
      <w:proofErr w:type="spellEnd"/>
      <w:r>
        <w:t xml:space="preserve"> de </w:t>
      </w:r>
      <w:proofErr w:type="spellStart"/>
      <w:r>
        <w:t>televisão</w:t>
      </w:r>
      <w:proofErr w:type="spellEnd"/>
      <w:r>
        <w:t xml:space="preserve"> TV Dante (1989).</w:t>
      </w:r>
    </w:p>
    <w:p w:rsidR="00C61D02" w:rsidRDefault="00C61D02" w:rsidP="00C61D02">
      <w:pPr>
        <w:jc w:val="center"/>
      </w:pPr>
      <w:r>
        <w:rPr>
          <w:noProof/>
          <w:lang w:val="pt-BR" w:eastAsia="pt-BR"/>
        </w:rPr>
        <w:drawing>
          <wp:inline distT="0" distB="0" distL="0" distR="0">
            <wp:extent cx="4220845" cy="3179445"/>
            <wp:effectExtent l="19050" t="0" r="8255" b="0"/>
            <wp:docPr id="13" name="Imagem 13" descr="pillo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llow5"/>
                    <pic:cNvPicPr>
                      <a:picLocks noChangeAspect="1" noChangeArrowheads="1"/>
                    </pic:cNvPicPr>
                  </pic:nvPicPr>
                  <pic:blipFill>
                    <a:blip r:embed="rId17" cstate="print"/>
                    <a:srcRect/>
                    <a:stretch>
                      <a:fillRect/>
                    </a:stretch>
                  </pic:blipFill>
                  <pic:spPr bwMode="auto">
                    <a:xfrm>
                      <a:off x="0" y="0"/>
                      <a:ext cx="4220845" cy="3179445"/>
                    </a:xfrm>
                    <a:prstGeom prst="rect">
                      <a:avLst/>
                    </a:prstGeom>
                    <a:noFill/>
                    <a:ln w="9525">
                      <a:noFill/>
                      <a:miter lim="800000"/>
                      <a:headEnd/>
                      <a:tailEnd/>
                    </a:ln>
                  </pic:spPr>
                </pic:pic>
              </a:graphicData>
            </a:graphic>
          </wp:inline>
        </w:drawing>
      </w:r>
    </w:p>
    <w:p w:rsidR="00C61D02" w:rsidRDefault="00C61D02" w:rsidP="001E7ED9">
      <w:pPr>
        <w:ind w:firstLine="0"/>
        <w:jc w:val="center"/>
      </w:pPr>
      <w:r>
        <w:rPr>
          <w:noProof/>
          <w:lang w:val="pt-BR" w:eastAsia="pt-BR"/>
        </w:rPr>
        <w:lastRenderedPageBreak/>
        <w:drawing>
          <wp:inline distT="0" distB="0" distL="0" distR="0">
            <wp:extent cx="4231640" cy="3179445"/>
            <wp:effectExtent l="19050" t="0" r="0" b="0"/>
            <wp:docPr id="14" name="Imagem 14" descr="pillo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llow8"/>
                    <pic:cNvPicPr>
                      <a:picLocks noChangeAspect="1" noChangeArrowheads="1"/>
                    </pic:cNvPicPr>
                  </pic:nvPicPr>
                  <pic:blipFill>
                    <a:blip r:embed="rId18" cstate="print"/>
                    <a:srcRect/>
                    <a:stretch>
                      <a:fillRect/>
                    </a:stretch>
                  </pic:blipFill>
                  <pic:spPr bwMode="auto">
                    <a:xfrm>
                      <a:off x="0" y="0"/>
                      <a:ext cx="4231640" cy="3179445"/>
                    </a:xfrm>
                    <a:prstGeom prst="rect">
                      <a:avLst/>
                    </a:prstGeom>
                    <a:noFill/>
                    <a:ln w="9525">
                      <a:noFill/>
                      <a:miter lim="800000"/>
                      <a:headEnd/>
                      <a:tailEnd/>
                    </a:ln>
                  </pic:spPr>
                </pic:pic>
              </a:graphicData>
            </a:graphic>
          </wp:inline>
        </w:drawing>
      </w:r>
    </w:p>
    <w:p w:rsidR="00C61D02" w:rsidRDefault="00C61D02" w:rsidP="00C61D02">
      <w:pPr>
        <w:pStyle w:val="Legenda"/>
        <w:jc w:val="center"/>
      </w:pPr>
      <w:proofErr w:type="spellStart"/>
      <w:r w:rsidRPr="005E44A6">
        <w:t>Figura</w:t>
      </w:r>
      <w:proofErr w:type="spellEnd"/>
      <w:r w:rsidRPr="005E44A6">
        <w:t xml:space="preserve"> </w:t>
      </w:r>
      <w:r w:rsidR="00BC63C3">
        <w:fldChar w:fldCharType="begin"/>
      </w:r>
      <w:r w:rsidR="00BC63C3">
        <w:instrText xml:space="preserve"> SEQ Figura \* ARABIC </w:instrText>
      </w:r>
      <w:r w:rsidR="00BC63C3">
        <w:fldChar w:fldCharType="separate"/>
      </w:r>
      <w:r>
        <w:rPr>
          <w:noProof/>
        </w:rPr>
        <w:t>7</w:t>
      </w:r>
      <w:r w:rsidR="00BC63C3">
        <w:rPr>
          <w:noProof/>
        </w:rPr>
        <w:fldChar w:fldCharType="end"/>
      </w:r>
      <w:r w:rsidRPr="005E44A6">
        <w:t xml:space="preserve"> </w:t>
      </w:r>
      <w:proofErr w:type="spellStart"/>
      <w:r w:rsidRPr="005E44A6">
        <w:t>Imagens</w:t>
      </w:r>
      <w:proofErr w:type="spellEnd"/>
      <w:r w:rsidRPr="005E44A6">
        <w:t xml:space="preserve"> do </w:t>
      </w:r>
      <w:proofErr w:type="spellStart"/>
      <w:r w:rsidRPr="005E44A6">
        <w:t>filme</w:t>
      </w:r>
      <w:proofErr w:type="spellEnd"/>
      <w:r w:rsidRPr="005E44A6">
        <w:t xml:space="preserve"> The Pillow Book (1996) do </w:t>
      </w:r>
      <w:proofErr w:type="spellStart"/>
      <w:r w:rsidRPr="005E44A6">
        <w:t>cineasta</w:t>
      </w:r>
      <w:proofErr w:type="spellEnd"/>
      <w:r w:rsidRPr="005E44A6">
        <w:t xml:space="preserve"> Peter Greenaway</w:t>
      </w:r>
    </w:p>
    <w:p w:rsidR="00C61D02" w:rsidRPr="00B42CC8" w:rsidRDefault="00C61D02" w:rsidP="00C61D02"/>
    <w:p w:rsidR="00C61D02" w:rsidRDefault="00C61D02" w:rsidP="00C61D02">
      <w:pPr>
        <w:pStyle w:val="Legenda"/>
        <w:spacing w:line="360" w:lineRule="auto"/>
        <w:jc w:val="center"/>
      </w:pPr>
      <w:r>
        <w:rPr>
          <w:noProof/>
          <w:lang w:val="pt-BR" w:eastAsia="pt-BR"/>
        </w:rPr>
        <w:drawing>
          <wp:inline distT="0" distB="0" distL="0" distR="0">
            <wp:extent cx="4231640" cy="2317750"/>
            <wp:effectExtent l="19050" t="0" r="0" b="0"/>
            <wp:docPr id="15" name="Imagem 15" descr="bscap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scap0044"/>
                    <pic:cNvPicPr>
                      <a:picLocks noChangeAspect="1" noChangeArrowheads="1"/>
                    </pic:cNvPicPr>
                  </pic:nvPicPr>
                  <pic:blipFill>
                    <a:blip r:embed="rId19" cstate="print"/>
                    <a:srcRect/>
                    <a:stretch>
                      <a:fillRect/>
                    </a:stretch>
                  </pic:blipFill>
                  <pic:spPr bwMode="auto">
                    <a:xfrm>
                      <a:off x="0" y="0"/>
                      <a:ext cx="4231640" cy="2317750"/>
                    </a:xfrm>
                    <a:prstGeom prst="rect">
                      <a:avLst/>
                    </a:prstGeom>
                    <a:noFill/>
                    <a:ln w="9525">
                      <a:noFill/>
                      <a:miter lim="800000"/>
                      <a:headEnd/>
                      <a:tailEnd/>
                    </a:ln>
                  </pic:spPr>
                </pic:pic>
              </a:graphicData>
            </a:graphic>
          </wp:inline>
        </w:drawing>
      </w:r>
    </w:p>
    <w:p w:rsidR="00C61D02" w:rsidRPr="003C6EB9" w:rsidRDefault="00C61D02" w:rsidP="00C61D02">
      <w:pPr>
        <w:pStyle w:val="Legenda"/>
        <w:jc w:val="center"/>
        <w:rPr>
          <w:lang w:val="pt-BR"/>
        </w:rPr>
      </w:pPr>
      <w:r w:rsidRPr="003C6EB9">
        <w:rPr>
          <w:lang w:val="pt-BR"/>
        </w:rPr>
        <w:t xml:space="preserve">Figura </w:t>
      </w:r>
      <w:r>
        <w:fldChar w:fldCharType="begin"/>
      </w:r>
      <w:r w:rsidRPr="003C6EB9">
        <w:rPr>
          <w:lang w:val="pt-BR"/>
        </w:rPr>
        <w:instrText xml:space="preserve"> SEQ Figura \* ARABIC </w:instrText>
      </w:r>
      <w:r>
        <w:fldChar w:fldCharType="separate"/>
      </w:r>
      <w:r>
        <w:rPr>
          <w:noProof/>
          <w:lang w:val="pt-BR"/>
        </w:rPr>
        <w:t>8</w:t>
      </w:r>
      <w:r>
        <w:fldChar w:fldCharType="end"/>
      </w:r>
      <w:r w:rsidRPr="003C6EB9">
        <w:rPr>
          <w:lang w:val="pt-BR"/>
        </w:rPr>
        <w:t xml:space="preserve"> – Imagens do</w:t>
      </w:r>
      <w:r w:rsidRPr="003C6EB9">
        <w:rPr>
          <w:szCs w:val="24"/>
          <w:lang w:val="pt-BR"/>
        </w:rPr>
        <w:t xml:space="preserve"> </w:t>
      </w:r>
      <w:r w:rsidRPr="003C6EB9">
        <w:rPr>
          <w:lang w:val="pt-BR"/>
        </w:rPr>
        <w:t xml:space="preserve">projeto </w:t>
      </w:r>
      <w:proofErr w:type="spellStart"/>
      <w:r w:rsidRPr="003C6EB9">
        <w:rPr>
          <w:lang w:val="pt-BR"/>
        </w:rPr>
        <w:t>multimedia</w:t>
      </w:r>
      <w:proofErr w:type="spellEnd"/>
      <w:r w:rsidRPr="003C6EB9">
        <w:rPr>
          <w:lang w:val="pt-BR"/>
        </w:rPr>
        <w:t xml:space="preserve"> The </w:t>
      </w:r>
      <w:proofErr w:type="spellStart"/>
      <w:r w:rsidRPr="003C6EB9">
        <w:rPr>
          <w:lang w:val="pt-BR"/>
        </w:rPr>
        <w:t>Tulse</w:t>
      </w:r>
      <w:proofErr w:type="spellEnd"/>
      <w:r w:rsidRPr="003C6EB9">
        <w:rPr>
          <w:lang w:val="pt-BR"/>
        </w:rPr>
        <w:t xml:space="preserve"> </w:t>
      </w:r>
      <w:proofErr w:type="spellStart"/>
      <w:r w:rsidRPr="003C6EB9">
        <w:rPr>
          <w:lang w:val="pt-BR"/>
        </w:rPr>
        <w:t>Luper</w:t>
      </w:r>
      <w:proofErr w:type="spellEnd"/>
      <w:r w:rsidRPr="003C6EB9">
        <w:rPr>
          <w:lang w:val="pt-BR"/>
        </w:rPr>
        <w:t xml:space="preserve"> </w:t>
      </w:r>
      <w:proofErr w:type="spellStart"/>
      <w:r w:rsidRPr="003C6EB9">
        <w:rPr>
          <w:lang w:val="pt-BR"/>
        </w:rPr>
        <w:t>Suitcases</w:t>
      </w:r>
      <w:proofErr w:type="spellEnd"/>
      <w:r w:rsidRPr="003C6EB9">
        <w:rPr>
          <w:lang w:val="pt-BR"/>
        </w:rPr>
        <w:t xml:space="preserve"> de Peter Greenaway.</w:t>
      </w:r>
    </w:p>
    <w:p w:rsidR="00C61D02" w:rsidRDefault="00C61D02" w:rsidP="00C61D02"/>
    <w:p w:rsidR="00C61D02" w:rsidRDefault="00C61D02" w:rsidP="00C61D02">
      <w:pPr>
        <w:jc w:val="center"/>
      </w:pPr>
      <w:r>
        <w:rPr>
          <w:noProof/>
          <w:lang w:val="pt-BR" w:eastAsia="pt-BR"/>
        </w:rPr>
        <w:lastRenderedPageBreak/>
        <w:drawing>
          <wp:inline distT="0" distB="0" distL="0" distR="0">
            <wp:extent cx="4231640" cy="3179445"/>
            <wp:effectExtent l="19050" t="0" r="0" b="0"/>
            <wp:docPr id="16" name="Imagem 16" descr="bsca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scap003"/>
                    <pic:cNvPicPr>
                      <a:picLocks noChangeAspect="1" noChangeArrowheads="1"/>
                    </pic:cNvPicPr>
                  </pic:nvPicPr>
                  <pic:blipFill>
                    <a:blip r:embed="rId20" cstate="print"/>
                    <a:srcRect/>
                    <a:stretch>
                      <a:fillRect/>
                    </a:stretch>
                  </pic:blipFill>
                  <pic:spPr bwMode="auto">
                    <a:xfrm>
                      <a:off x="0" y="0"/>
                      <a:ext cx="4231640" cy="3179445"/>
                    </a:xfrm>
                    <a:prstGeom prst="rect">
                      <a:avLst/>
                    </a:prstGeom>
                    <a:noFill/>
                    <a:ln w="9525">
                      <a:noFill/>
                      <a:miter lim="800000"/>
                      <a:headEnd/>
                      <a:tailEnd/>
                    </a:ln>
                  </pic:spPr>
                </pic:pic>
              </a:graphicData>
            </a:graphic>
          </wp:inline>
        </w:drawing>
      </w:r>
    </w:p>
    <w:p w:rsidR="00C61D02" w:rsidRPr="003C6EB9" w:rsidRDefault="00C61D02" w:rsidP="00C61D02">
      <w:pPr>
        <w:pStyle w:val="Legenda"/>
        <w:jc w:val="center"/>
        <w:rPr>
          <w:lang w:val="pt-BR"/>
        </w:rPr>
      </w:pPr>
      <w:r w:rsidRPr="003C6EB9">
        <w:rPr>
          <w:lang w:val="pt-BR"/>
        </w:rPr>
        <w:t xml:space="preserve">Figura </w:t>
      </w:r>
      <w:r>
        <w:fldChar w:fldCharType="begin"/>
      </w:r>
      <w:r w:rsidRPr="003C6EB9">
        <w:rPr>
          <w:lang w:val="pt-BR"/>
        </w:rPr>
        <w:instrText xml:space="preserve"> SEQ Figura \* ARABIC </w:instrText>
      </w:r>
      <w:r>
        <w:fldChar w:fldCharType="separate"/>
      </w:r>
      <w:r>
        <w:rPr>
          <w:noProof/>
          <w:lang w:val="pt-BR"/>
        </w:rPr>
        <w:t>9</w:t>
      </w:r>
      <w:r>
        <w:fldChar w:fldCharType="end"/>
      </w:r>
      <w:r w:rsidRPr="003C6EB9">
        <w:rPr>
          <w:lang w:val="pt-BR"/>
        </w:rPr>
        <w:t>- Imagens do programa de televisão TV Dante (1989) de Peter Greenaway.</w:t>
      </w:r>
    </w:p>
    <w:p w:rsidR="00C61D02" w:rsidRDefault="00C61D02" w:rsidP="00C61D02"/>
    <w:p w:rsidR="00C61D02" w:rsidRPr="000C7F31" w:rsidRDefault="00C61D02" w:rsidP="00C61D02">
      <w:pPr>
        <w:rPr>
          <w:lang w:val="pt-BR"/>
        </w:rPr>
      </w:pPr>
      <w:r>
        <w:tab/>
      </w:r>
      <w:r w:rsidRPr="000C7F31">
        <w:rPr>
          <w:lang w:val="pt-BR"/>
        </w:rPr>
        <w:t>Do cineasta Wong Kar Wai destacam-se os filmes Amor a Flor da Pele (2000), 2046 (2004) e Um Beijo Roubado (2007). A característica da linguagem do cineasta que se destaca para este projeto é o modo como inclui em seus enquadramentos as luzes, reflexos e transparências que resultam em imagens particulares e diferenciadas do cinema tradicional. O fundo se apresenta como composições abstratas e menos indiciais.</w:t>
      </w:r>
    </w:p>
    <w:p w:rsidR="00C61D02" w:rsidRPr="000C7F31" w:rsidRDefault="00C61D02" w:rsidP="00C61D02">
      <w:pPr>
        <w:rPr>
          <w:lang w:val="pt-BR"/>
        </w:rPr>
      </w:pPr>
    </w:p>
    <w:p w:rsidR="00C61D02" w:rsidRDefault="00C61D02" w:rsidP="00C61D02">
      <w:pPr>
        <w:jc w:val="center"/>
      </w:pPr>
      <w:r>
        <w:rPr>
          <w:noProof/>
          <w:lang w:val="pt-BR" w:eastAsia="pt-BR"/>
        </w:rPr>
        <w:drawing>
          <wp:inline distT="0" distB="0" distL="0" distR="0">
            <wp:extent cx="4210685" cy="2371090"/>
            <wp:effectExtent l="19050" t="0" r="0" b="0"/>
            <wp:docPr id="17" name="Imagem 17" descr="amor a flor da p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or a flor da pele"/>
                    <pic:cNvPicPr>
                      <a:picLocks noChangeAspect="1" noChangeArrowheads="1"/>
                    </pic:cNvPicPr>
                  </pic:nvPicPr>
                  <pic:blipFill>
                    <a:blip r:embed="rId21" cstate="print"/>
                    <a:srcRect/>
                    <a:stretch>
                      <a:fillRect/>
                    </a:stretch>
                  </pic:blipFill>
                  <pic:spPr bwMode="auto">
                    <a:xfrm>
                      <a:off x="0" y="0"/>
                      <a:ext cx="4210685" cy="2371090"/>
                    </a:xfrm>
                    <a:prstGeom prst="rect">
                      <a:avLst/>
                    </a:prstGeom>
                    <a:noFill/>
                    <a:ln w="9525">
                      <a:noFill/>
                      <a:miter lim="800000"/>
                      <a:headEnd/>
                      <a:tailEnd/>
                    </a:ln>
                  </pic:spPr>
                </pic:pic>
              </a:graphicData>
            </a:graphic>
          </wp:inline>
        </w:drawing>
      </w:r>
    </w:p>
    <w:p w:rsidR="00C61D02" w:rsidRDefault="00C61D02" w:rsidP="00C61D02">
      <w:pPr>
        <w:jc w:val="center"/>
      </w:pPr>
      <w:r>
        <w:rPr>
          <w:noProof/>
          <w:lang w:val="pt-BR" w:eastAsia="pt-BR"/>
        </w:rPr>
        <w:drawing>
          <wp:inline distT="0" distB="0" distL="0" distR="0">
            <wp:extent cx="4220845" cy="1424940"/>
            <wp:effectExtent l="19050" t="0" r="8255" b="0"/>
            <wp:docPr id="18" name="Imagem 18" descr="amora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oraflor"/>
                    <pic:cNvPicPr>
                      <a:picLocks noChangeAspect="1" noChangeArrowheads="1"/>
                    </pic:cNvPicPr>
                  </pic:nvPicPr>
                  <pic:blipFill>
                    <a:blip r:embed="rId22" cstate="print"/>
                    <a:srcRect/>
                    <a:stretch>
                      <a:fillRect/>
                    </a:stretch>
                  </pic:blipFill>
                  <pic:spPr bwMode="auto">
                    <a:xfrm>
                      <a:off x="0" y="0"/>
                      <a:ext cx="4220845" cy="1424940"/>
                    </a:xfrm>
                    <a:prstGeom prst="rect">
                      <a:avLst/>
                    </a:prstGeom>
                    <a:noFill/>
                    <a:ln w="9525">
                      <a:noFill/>
                      <a:miter lim="800000"/>
                      <a:headEnd/>
                      <a:tailEnd/>
                    </a:ln>
                  </pic:spPr>
                </pic:pic>
              </a:graphicData>
            </a:graphic>
          </wp:inline>
        </w:drawing>
      </w:r>
    </w:p>
    <w:p w:rsidR="00C61D02" w:rsidRDefault="00C61D02" w:rsidP="00C61D02">
      <w:pPr>
        <w:pStyle w:val="Legenda"/>
        <w:jc w:val="center"/>
        <w:rPr>
          <w:lang w:val="pt-BR"/>
        </w:rPr>
      </w:pPr>
      <w:r w:rsidRPr="003C6EB9">
        <w:rPr>
          <w:lang w:val="pt-BR"/>
        </w:rPr>
        <w:lastRenderedPageBreak/>
        <w:t xml:space="preserve">Figura </w:t>
      </w:r>
      <w:r>
        <w:fldChar w:fldCharType="begin"/>
      </w:r>
      <w:r w:rsidRPr="003C6EB9">
        <w:rPr>
          <w:lang w:val="pt-BR"/>
        </w:rPr>
        <w:instrText xml:space="preserve"> SEQ Figura \* ARABIC </w:instrText>
      </w:r>
      <w:r>
        <w:fldChar w:fldCharType="separate"/>
      </w:r>
      <w:r>
        <w:rPr>
          <w:noProof/>
          <w:lang w:val="pt-BR"/>
        </w:rPr>
        <w:t>10</w:t>
      </w:r>
      <w:r>
        <w:fldChar w:fldCharType="end"/>
      </w:r>
      <w:r w:rsidRPr="003C6EB9">
        <w:rPr>
          <w:lang w:val="pt-BR"/>
        </w:rPr>
        <w:t xml:space="preserve"> - Amor a Flor da Pele (2000) do </w:t>
      </w:r>
      <w:r>
        <w:rPr>
          <w:lang w:val="pt-BR"/>
        </w:rPr>
        <w:t>cineasta</w:t>
      </w:r>
      <w:r w:rsidRPr="003C6EB9">
        <w:rPr>
          <w:lang w:val="pt-BR"/>
        </w:rPr>
        <w:t xml:space="preserve"> </w:t>
      </w:r>
      <w:r>
        <w:rPr>
          <w:lang w:val="pt-BR"/>
        </w:rPr>
        <w:t xml:space="preserve">Wong </w:t>
      </w:r>
      <w:proofErr w:type="spellStart"/>
      <w:r>
        <w:rPr>
          <w:lang w:val="pt-BR"/>
        </w:rPr>
        <w:t>Kar</w:t>
      </w:r>
      <w:proofErr w:type="spellEnd"/>
      <w:r>
        <w:rPr>
          <w:lang w:val="pt-BR"/>
        </w:rPr>
        <w:t xml:space="preserve"> </w:t>
      </w:r>
      <w:proofErr w:type="spellStart"/>
      <w:r>
        <w:rPr>
          <w:lang w:val="pt-BR"/>
        </w:rPr>
        <w:t>Wai</w:t>
      </w:r>
      <w:proofErr w:type="spellEnd"/>
      <w:r>
        <w:rPr>
          <w:lang w:val="pt-BR"/>
        </w:rPr>
        <w:t>.</w:t>
      </w:r>
    </w:p>
    <w:p w:rsidR="00C61D02" w:rsidRPr="00D312C8" w:rsidRDefault="00C61D02" w:rsidP="00C61D02"/>
    <w:p w:rsidR="00C61D02" w:rsidRDefault="00C61D02" w:rsidP="001E7ED9">
      <w:pPr>
        <w:ind w:firstLine="0"/>
        <w:jc w:val="center"/>
      </w:pPr>
      <w:r>
        <w:rPr>
          <w:noProof/>
          <w:lang w:val="pt-BR" w:eastAsia="pt-BR"/>
        </w:rPr>
        <w:drawing>
          <wp:inline distT="0" distB="0" distL="0" distR="0">
            <wp:extent cx="4178300" cy="2796540"/>
            <wp:effectExtent l="19050" t="0" r="0" b="0"/>
            <wp:docPr id="19" name="Imagem 19" descr="um_beijo_roubadojude_law_e_norah_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m_beijo_roubadojude_law_e_norah_jones"/>
                    <pic:cNvPicPr>
                      <a:picLocks noChangeAspect="1" noChangeArrowheads="1"/>
                    </pic:cNvPicPr>
                  </pic:nvPicPr>
                  <pic:blipFill>
                    <a:blip r:embed="rId23" cstate="print"/>
                    <a:srcRect/>
                    <a:stretch>
                      <a:fillRect/>
                    </a:stretch>
                  </pic:blipFill>
                  <pic:spPr bwMode="auto">
                    <a:xfrm>
                      <a:off x="0" y="0"/>
                      <a:ext cx="4178300" cy="2796540"/>
                    </a:xfrm>
                    <a:prstGeom prst="rect">
                      <a:avLst/>
                    </a:prstGeom>
                    <a:noFill/>
                    <a:ln w="9525">
                      <a:noFill/>
                      <a:miter lim="800000"/>
                      <a:headEnd/>
                      <a:tailEnd/>
                    </a:ln>
                  </pic:spPr>
                </pic:pic>
              </a:graphicData>
            </a:graphic>
          </wp:inline>
        </w:drawing>
      </w:r>
    </w:p>
    <w:p w:rsidR="001E7ED9" w:rsidRDefault="001E7ED9" w:rsidP="001E7ED9">
      <w:pPr>
        <w:ind w:firstLine="0"/>
        <w:jc w:val="center"/>
      </w:pPr>
    </w:p>
    <w:p w:rsidR="00C61D02" w:rsidRDefault="00C61D02" w:rsidP="001E7ED9">
      <w:pPr>
        <w:ind w:firstLine="0"/>
        <w:jc w:val="center"/>
      </w:pPr>
      <w:r>
        <w:rPr>
          <w:noProof/>
          <w:lang w:val="pt-BR" w:eastAsia="pt-BR"/>
        </w:rPr>
        <w:drawing>
          <wp:inline distT="0" distB="0" distL="0" distR="0">
            <wp:extent cx="4189095" cy="1807845"/>
            <wp:effectExtent l="19050" t="0" r="1905" b="0"/>
            <wp:docPr id="20" name="Imagem 20" descr="snapshot2008021722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apshot20080217224304"/>
                    <pic:cNvPicPr>
                      <a:picLocks noChangeAspect="1" noChangeArrowheads="1"/>
                    </pic:cNvPicPr>
                  </pic:nvPicPr>
                  <pic:blipFill>
                    <a:blip r:embed="rId24" cstate="print"/>
                    <a:srcRect/>
                    <a:stretch>
                      <a:fillRect/>
                    </a:stretch>
                  </pic:blipFill>
                  <pic:spPr bwMode="auto">
                    <a:xfrm>
                      <a:off x="0" y="0"/>
                      <a:ext cx="4189095" cy="1807845"/>
                    </a:xfrm>
                    <a:prstGeom prst="rect">
                      <a:avLst/>
                    </a:prstGeom>
                    <a:noFill/>
                    <a:ln w="9525">
                      <a:noFill/>
                      <a:miter lim="800000"/>
                      <a:headEnd/>
                      <a:tailEnd/>
                    </a:ln>
                  </pic:spPr>
                </pic:pic>
              </a:graphicData>
            </a:graphic>
          </wp:inline>
        </w:drawing>
      </w:r>
    </w:p>
    <w:p w:rsidR="001E7ED9" w:rsidRDefault="001E7ED9" w:rsidP="00C61D02">
      <w:pPr>
        <w:jc w:val="center"/>
      </w:pPr>
    </w:p>
    <w:p w:rsidR="00C61D02" w:rsidRDefault="00C61D02" w:rsidP="001E7ED9">
      <w:pPr>
        <w:ind w:firstLine="0"/>
        <w:jc w:val="center"/>
      </w:pPr>
      <w:r>
        <w:rPr>
          <w:noProof/>
          <w:lang w:val="pt-BR" w:eastAsia="pt-BR"/>
        </w:rPr>
        <w:drawing>
          <wp:inline distT="0" distB="0" distL="0" distR="0">
            <wp:extent cx="4178300" cy="1786255"/>
            <wp:effectExtent l="19050" t="0" r="0" b="0"/>
            <wp:docPr id="21" name="Imagem 21" descr="snapshot2008021722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apshot20080217224316"/>
                    <pic:cNvPicPr>
                      <a:picLocks noChangeAspect="1" noChangeArrowheads="1"/>
                    </pic:cNvPicPr>
                  </pic:nvPicPr>
                  <pic:blipFill>
                    <a:blip r:embed="rId25" cstate="print"/>
                    <a:srcRect/>
                    <a:stretch>
                      <a:fillRect/>
                    </a:stretch>
                  </pic:blipFill>
                  <pic:spPr bwMode="auto">
                    <a:xfrm>
                      <a:off x="0" y="0"/>
                      <a:ext cx="4178300" cy="1786255"/>
                    </a:xfrm>
                    <a:prstGeom prst="rect">
                      <a:avLst/>
                    </a:prstGeom>
                    <a:noFill/>
                    <a:ln w="9525">
                      <a:noFill/>
                      <a:miter lim="800000"/>
                      <a:headEnd/>
                      <a:tailEnd/>
                    </a:ln>
                  </pic:spPr>
                </pic:pic>
              </a:graphicData>
            </a:graphic>
          </wp:inline>
        </w:drawing>
      </w:r>
    </w:p>
    <w:p w:rsidR="00C61D02" w:rsidRPr="003C6EB9" w:rsidRDefault="00C61D02" w:rsidP="00C61D02">
      <w:pPr>
        <w:pStyle w:val="Legenda"/>
        <w:jc w:val="center"/>
        <w:rPr>
          <w:lang w:val="pt-BR"/>
        </w:rPr>
      </w:pPr>
      <w:r w:rsidRPr="003C6EB9">
        <w:rPr>
          <w:lang w:val="pt-BR"/>
        </w:rPr>
        <w:t xml:space="preserve">Figura </w:t>
      </w:r>
      <w:r>
        <w:fldChar w:fldCharType="begin"/>
      </w:r>
      <w:r w:rsidRPr="003C6EB9">
        <w:rPr>
          <w:lang w:val="pt-BR"/>
        </w:rPr>
        <w:instrText xml:space="preserve"> SEQ Figura \* ARABIC </w:instrText>
      </w:r>
      <w:r>
        <w:fldChar w:fldCharType="separate"/>
      </w:r>
      <w:r w:rsidRPr="003C6EB9">
        <w:rPr>
          <w:noProof/>
          <w:lang w:val="pt-BR"/>
        </w:rPr>
        <w:t>11</w:t>
      </w:r>
      <w:r>
        <w:fldChar w:fldCharType="end"/>
      </w:r>
      <w:r w:rsidRPr="003C6EB9">
        <w:rPr>
          <w:lang w:val="pt-BR"/>
        </w:rPr>
        <w:t xml:space="preserve"> – Imagens do filme Um Beijo Roubado (2007) do </w:t>
      </w:r>
      <w:proofErr w:type="spellStart"/>
      <w:r w:rsidRPr="003C6EB9">
        <w:rPr>
          <w:lang w:val="pt-BR"/>
        </w:rPr>
        <w:t>cineaste</w:t>
      </w:r>
      <w:proofErr w:type="spellEnd"/>
      <w:r w:rsidRPr="003C6EB9">
        <w:rPr>
          <w:lang w:val="pt-BR"/>
        </w:rPr>
        <w:t xml:space="preserve"> </w:t>
      </w:r>
      <w:r>
        <w:rPr>
          <w:lang w:val="pt-BR"/>
        </w:rPr>
        <w:t xml:space="preserve">Wong </w:t>
      </w:r>
      <w:proofErr w:type="spellStart"/>
      <w:r>
        <w:rPr>
          <w:lang w:val="pt-BR"/>
        </w:rPr>
        <w:t>Kar</w:t>
      </w:r>
      <w:proofErr w:type="spellEnd"/>
      <w:r>
        <w:rPr>
          <w:lang w:val="pt-BR"/>
        </w:rPr>
        <w:t xml:space="preserve"> </w:t>
      </w:r>
      <w:proofErr w:type="spellStart"/>
      <w:r>
        <w:rPr>
          <w:lang w:val="pt-BR"/>
        </w:rPr>
        <w:t>Wai</w:t>
      </w:r>
      <w:proofErr w:type="spellEnd"/>
      <w:r>
        <w:rPr>
          <w:lang w:val="pt-BR"/>
        </w:rPr>
        <w:t>.</w:t>
      </w:r>
    </w:p>
    <w:p w:rsidR="00C61D02" w:rsidRDefault="00C61D02" w:rsidP="00C61D02"/>
    <w:p w:rsidR="00C61D02" w:rsidRDefault="00C61D02" w:rsidP="00C61D02">
      <w:pPr>
        <w:ind w:firstLine="708"/>
      </w:pPr>
    </w:p>
    <w:p w:rsidR="00C61D02" w:rsidRPr="00D312C8" w:rsidRDefault="00C61D02" w:rsidP="00C61D02">
      <w:pPr>
        <w:ind w:firstLine="708"/>
        <w:rPr>
          <w:b/>
        </w:rPr>
      </w:pPr>
      <w:r w:rsidRPr="00D312C8">
        <w:rPr>
          <w:b/>
        </w:rPr>
        <w:t xml:space="preserve">A </w:t>
      </w:r>
      <w:proofErr w:type="spellStart"/>
      <w:r w:rsidRPr="00D312C8">
        <w:rPr>
          <w:b/>
        </w:rPr>
        <w:t>construção</w:t>
      </w:r>
      <w:proofErr w:type="spellEnd"/>
      <w:r w:rsidRPr="00D312C8">
        <w:rPr>
          <w:b/>
        </w:rPr>
        <w:t xml:space="preserve"> do audiovisual </w:t>
      </w:r>
      <w:proofErr w:type="spellStart"/>
      <w:r w:rsidRPr="00D312C8">
        <w:rPr>
          <w:b/>
        </w:rPr>
        <w:t>Desprogr</w:t>
      </w:r>
      <w:r>
        <w:rPr>
          <w:b/>
        </w:rPr>
        <w:t>A</w:t>
      </w:r>
      <w:r w:rsidRPr="00D312C8">
        <w:rPr>
          <w:b/>
        </w:rPr>
        <w:t>mando</w:t>
      </w:r>
      <w:proofErr w:type="spellEnd"/>
      <w:r w:rsidRPr="00D312C8">
        <w:rPr>
          <w:b/>
        </w:rPr>
        <w:t xml:space="preserve"> </w:t>
      </w:r>
      <w:proofErr w:type="spellStart"/>
      <w:r w:rsidRPr="00D312C8">
        <w:rPr>
          <w:b/>
        </w:rPr>
        <w:t>Progr</w:t>
      </w:r>
      <w:r>
        <w:rPr>
          <w:b/>
        </w:rPr>
        <w:t>A</w:t>
      </w:r>
      <w:r w:rsidRPr="00D312C8">
        <w:rPr>
          <w:b/>
        </w:rPr>
        <w:t>mado</w:t>
      </w:r>
      <w:proofErr w:type="spellEnd"/>
      <w:r w:rsidRPr="00D312C8">
        <w:rPr>
          <w:b/>
        </w:rPr>
        <w:t>:</w:t>
      </w:r>
    </w:p>
    <w:p w:rsidR="00C61D02" w:rsidRPr="000C7F31" w:rsidRDefault="00C61D02" w:rsidP="00C61D02">
      <w:pPr>
        <w:rPr>
          <w:lang w:val="pt-BR"/>
        </w:rPr>
      </w:pPr>
      <w:r>
        <w:tab/>
      </w:r>
      <w:r w:rsidRPr="000C7F31">
        <w:rPr>
          <w:lang w:val="pt-BR"/>
        </w:rPr>
        <w:t xml:space="preserve">Conforme já foi informado, o interesse estético é conseguir mesclar imagens, sons e trilha sonora de variados filmes em seqüência/montagem randômica e em tempo real. </w:t>
      </w:r>
    </w:p>
    <w:p w:rsidR="00C61D02" w:rsidRPr="00334A9E" w:rsidRDefault="00C61D02" w:rsidP="00C61D02">
      <w:r w:rsidRPr="000C7F31">
        <w:rPr>
          <w:lang w:val="pt-BR"/>
        </w:rPr>
        <w:lastRenderedPageBreak/>
        <w:tab/>
      </w:r>
      <w:r w:rsidRPr="00334A9E">
        <w:t xml:space="preserve">Do </w:t>
      </w:r>
      <w:proofErr w:type="spellStart"/>
      <w:r w:rsidRPr="00334A9E">
        <w:t>ponto</w:t>
      </w:r>
      <w:proofErr w:type="spellEnd"/>
      <w:r w:rsidRPr="00334A9E">
        <w:t xml:space="preserve"> de vista da </w:t>
      </w:r>
      <w:proofErr w:type="spellStart"/>
      <w:r w:rsidRPr="00334A9E">
        <w:t>imagem</w:t>
      </w:r>
      <w:proofErr w:type="spellEnd"/>
      <w:r w:rsidRPr="00334A9E">
        <w:t xml:space="preserve">, </w:t>
      </w:r>
      <w:proofErr w:type="spellStart"/>
      <w:r w:rsidRPr="00334A9E">
        <w:t>após</w:t>
      </w:r>
      <w:proofErr w:type="spellEnd"/>
      <w:r w:rsidRPr="00334A9E">
        <w:t xml:space="preserve"> </w:t>
      </w:r>
      <w:proofErr w:type="spellStart"/>
      <w:r w:rsidRPr="00334A9E">
        <w:t>muitas</w:t>
      </w:r>
      <w:proofErr w:type="spellEnd"/>
      <w:r w:rsidRPr="00334A9E">
        <w:t xml:space="preserve"> </w:t>
      </w:r>
      <w:proofErr w:type="spellStart"/>
      <w:r w:rsidRPr="00334A9E">
        <w:t>experimentações</w:t>
      </w:r>
      <w:proofErr w:type="spellEnd"/>
      <w:r w:rsidRPr="00334A9E">
        <w:t xml:space="preserve"> e </w:t>
      </w:r>
      <w:proofErr w:type="spellStart"/>
      <w:r w:rsidRPr="00334A9E">
        <w:t>pesquisa</w:t>
      </w:r>
      <w:proofErr w:type="spellEnd"/>
      <w:r w:rsidRPr="00334A9E">
        <w:t xml:space="preserve"> de </w:t>
      </w:r>
      <w:proofErr w:type="spellStart"/>
      <w:r w:rsidRPr="00334A9E">
        <w:t>referências</w:t>
      </w:r>
      <w:proofErr w:type="spellEnd"/>
      <w:r w:rsidRPr="00334A9E">
        <w:t xml:space="preserve"> </w:t>
      </w:r>
      <w:proofErr w:type="spellStart"/>
      <w:r w:rsidRPr="00334A9E">
        <w:t>audiovisuais</w:t>
      </w:r>
      <w:proofErr w:type="spellEnd"/>
      <w:r w:rsidRPr="00334A9E">
        <w:t xml:space="preserve">, a </w:t>
      </w:r>
      <w:proofErr w:type="spellStart"/>
      <w:r w:rsidRPr="00334A9E">
        <w:t>sobreposição</w:t>
      </w:r>
      <w:proofErr w:type="spellEnd"/>
      <w:r w:rsidRPr="00334A9E">
        <w:t xml:space="preserve"> e </w:t>
      </w:r>
      <w:proofErr w:type="spellStart"/>
      <w:r w:rsidRPr="00334A9E">
        <w:t>transparência</w:t>
      </w:r>
      <w:proofErr w:type="spellEnd"/>
      <w:r w:rsidRPr="00334A9E">
        <w:t xml:space="preserve"> </w:t>
      </w:r>
      <w:proofErr w:type="spellStart"/>
      <w:r w:rsidRPr="00334A9E">
        <w:t>tornaram</w:t>
      </w:r>
      <w:proofErr w:type="spellEnd"/>
      <w:r w:rsidRPr="00334A9E">
        <w:t xml:space="preserve">-se </w:t>
      </w:r>
      <w:proofErr w:type="spellStart"/>
      <w:r w:rsidRPr="00334A9E">
        <w:t>objetivos</w:t>
      </w:r>
      <w:proofErr w:type="spellEnd"/>
      <w:r w:rsidRPr="00334A9E">
        <w:t xml:space="preserve"> </w:t>
      </w:r>
      <w:proofErr w:type="spellStart"/>
      <w:r w:rsidRPr="00334A9E">
        <w:t>estéticos</w:t>
      </w:r>
      <w:proofErr w:type="spellEnd"/>
      <w:r w:rsidRPr="00334A9E">
        <w:t xml:space="preserve"> </w:t>
      </w:r>
      <w:proofErr w:type="spellStart"/>
      <w:r w:rsidRPr="00334A9E">
        <w:t>fundamentais</w:t>
      </w:r>
      <w:proofErr w:type="spellEnd"/>
      <w:r w:rsidRPr="00334A9E">
        <w:t xml:space="preserve">. </w:t>
      </w:r>
    </w:p>
    <w:p w:rsidR="00C61D02" w:rsidRDefault="00C61D02" w:rsidP="00C61D02"/>
    <w:p w:rsidR="00C61D02" w:rsidRPr="00E8163E" w:rsidRDefault="00C61D02" w:rsidP="00C61D02">
      <w:pPr>
        <w:rPr>
          <w:b/>
        </w:rPr>
      </w:pPr>
      <w:r>
        <w:tab/>
      </w:r>
      <w:r w:rsidRPr="00E8163E">
        <w:rPr>
          <w:b/>
        </w:rPr>
        <w:t xml:space="preserve">A </w:t>
      </w:r>
      <w:proofErr w:type="spellStart"/>
      <w:r w:rsidRPr="00E8163E">
        <w:rPr>
          <w:b/>
        </w:rPr>
        <w:t>construção</w:t>
      </w:r>
      <w:proofErr w:type="spellEnd"/>
      <w:r w:rsidRPr="00E8163E">
        <w:rPr>
          <w:b/>
        </w:rPr>
        <w:t xml:space="preserve"> da </w:t>
      </w:r>
      <w:proofErr w:type="spellStart"/>
      <w:r w:rsidRPr="00E8163E">
        <w:rPr>
          <w:b/>
        </w:rPr>
        <w:t>imagem</w:t>
      </w:r>
      <w:proofErr w:type="spellEnd"/>
      <w:r w:rsidRPr="00E8163E">
        <w:rPr>
          <w:b/>
        </w:rPr>
        <w:t>:</w:t>
      </w:r>
    </w:p>
    <w:p w:rsidR="00C61D02" w:rsidRPr="000C7F31" w:rsidRDefault="00C61D02" w:rsidP="00C61D02">
      <w:pPr>
        <w:rPr>
          <w:lang w:val="pt-BR"/>
        </w:rPr>
      </w:pPr>
      <w:r>
        <w:tab/>
      </w:r>
      <w:r w:rsidRPr="000C7F31">
        <w:rPr>
          <w:lang w:val="pt-BR"/>
        </w:rPr>
        <w:t xml:space="preserve">A resultado final é composto por cinco imagens sobrepostas, cada uma funcionando em um canal particular. Destes cinco canais de imagem dois </w:t>
      </w:r>
      <w:proofErr w:type="gramStart"/>
      <w:r w:rsidRPr="000C7F31">
        <w:rPr>
          <w:lang w:val="pt-BR"/>
        </w:rPr>
        <w:t>são</w:t>
      </w:r>
      <w:proofErr w:type="gramEnd"/>
      <w:r w:rsidRPr="000C7F31">
        <w:rPr>
          <w:lang w:val="pt-BR"/>
        </w:rPr>
        <w:t xml:space="preserve"> de imagens de cenas, um de cor e dois de legendas com filmes.</w:t>
      </w:r>
    </w:p>
    <w:p w:rsidR="00C61D02" w:rsidRPr="000C7F31" w:rsidRDefault="00C61D02" w:rsidP="00C61D02">
      <w:pPr>
        <w:rPr>
          <w:lang w:val="pt-BR"/>
        </w:rPr>
      </w:pPr>
      <w:r w:rsidRPr="000C7F31">
        <w:rPr>
          <w:lang w:val="pt-BR"/>
        </w:rPr>
        <w:tab/>
        <w:t>Todos os canais são atualizados randomicamente. Os dois canais de legendas são telas com texto escrito cujas formas (tipos de letras) funcionam como máscaras onde dentro dos caracteres também se encontra imagens do banco de dados.</w:t>
      </w:r>
    </w:p>
    <w:p w:rsidR="00C61D02" w:rsidRPr="000C7F31" w:rsidRDefault="00C61D02" w:rsidP="00C61D02">
      <w:pPr>
        <w:rPr>
          <w:lang w:val="pt-BR"/>
        </w:rPr>
      </w:pPr>
      <w:r w:rsidRPr="000C7F31">
        <w:rPr>
          <w:lang w:val="pt-BR"/>
        </w:rPr>
        <w:tab/>
        <w:t xml:space="preserve">No canal de cor é gerado randomicamente uma cor do sistema RGB. Como se optou por não trabalhar com nenhum filtro ou efeito predeterminado este canal de cor serve para mesclar e, de certa forma, reciclar as cenas. </w:t>
      </w:r>
    </w:p>
    <w:p w:rsidR="00C61D02" w:rsidRDefault="00C61D02" w:rsidP="00C61D02">
      <w:r w:rsidRPr="000C7F31">
        <w:rPr>
          <w:lang w:val="pt-BR"/>
        </w:rPr>
        <w:tab/>
      </w:r>
      <w:proofErr w:type="spellStart"/>
      <w:r>
        <w:t>Todos</w:t>
      </w:r>
      <w:proofErr w:type="spellEnd"/>
      <w:r>
        <w:t xml:space="preserve"> </w:t>
      </w:r>
      <w:proofErr w:type="spellStart"/>
      <w:r>
        <w:t>os</w:t>
      </w:r>
      <w:proofErr w:type="spellEnd"/>
      <w:r>
        <w:t xml:space="preserve"> </w:t>
      </w:r>
      <w:proofErr w:type="spellStart"/>
      <w:r>
        <w:t>canais</w:t>
      </w:r>
      <w:proofErr w:type="spellEnd"/>
      <w:r>
        <w:t xml:space="preserve"> </w:t>
      </w:r>
      <w:proofErr w:type="spellStart"/>
      <w:r>
        <w:t>possuem</w:t>
      </w:r>
      <w:proofErr w:type="spellEnd"/>
      <w:r>
        <w:t xml:space="preserve"> </w:t>
      </w:r>
      <w:proofErr w:type="spellStart"/>
      <w:r>
        <w:t>possibilidade</w:t>
      </w:r>
      <w:proofErr w:type="spellEnd"/>
      <w:r>
        <w:t xml:space="preserve"> de </w:t>
      </w:r>
      <w:proofErr w:type="spellStart"/>
      <w:r>
        <w:t>transparência</w:t>
      </w:r>
      <w:proofErr w:type="spellEnd"/>
      <w:r>
        <w:t xml:space="preserve"> </w:t>
      </w:r>
      <w:proofErr w:type="spellStart"/>
      <w:r>
        <w:t>que</w:t>
      </w:r>
      <w:proofErr w:type="spellEnd"/>
      <w:r>
        <w:t xml:space="preserve"> </w:t>
      </w:r>
      <w:proofErr w:type="spellStart"/>
      <w:r>
        <w:t>pode</w:t>
      </w:r>
      <w:proofErr w:type="spellEnd"/>
      <w:r>
        <w:t xml:space="preserve"> </w:t>
      </w:r>
      <w:proofErr w:type="spellStart"/>
      <w:r>
        <w:t>variar</w:t>
      </w:r>
      <w:proofErr w:type="spellEnd"/>
      <w:r>
        <w:t xml:space="preserve"> de </w:t>
      </w:r>
      <w:smartTag w:uri="urn:schemas-microsoft-com:office:smarttags" w:element="metricconverter">
        <w:smartTagPr>
          <w:attr w:name="ProductID" w:val="0 a"/>
        </w:smartTagPr>
        <w:r>
          <w:t>0 a</w:t>
        </w:r>
      </w:smartTag>
      <w:r>
        <w:t xml:space="preserve"> 100 </w:t>
      </w:r>
      <w:proofErr w:type="spellStart"/>
      <w:r>
        <w:t>unidades</w:t>
      </w:r>
      <w:proofErr w:type="spellEnd"/>
      <w:r>
        <w:t xml:space="preserve"> e, </w:t>
      </w:r>
      <w:proofErr w:type="spellStart"/>
      <w:r>
        <w:t>também</w:t>
      </w:r>
      <w:proofErr w:type="spellEnd"/>
      <w:r>
        <w:t xml:space="preserve"> </w:t>
      </w:r>
      <w:proofErr w:type="spellStart"/>
      <w:r>
        <w:t>podem</w:t>
      </w:r>
      <w:proofErr w:type="spellEnd"/>
      <w:r>
        <w:t xml:space="preserve"> </w:t>
      </w:r>
      <w:proofErr w:type="spellStart"/>
      <w:r>
        <w:t>sofrer</w:t>
      </w:r>
      <w:proofErr w:type="spellEnd"/>
      <w:r>
        <w:t xml:space="preserve"> </w:t>
      </w:r>
      <w:proofErr w:type="spellStart"/>
      <w:r>
        <w:t>ampliação</w:t>
      </w:r>
      <w:proofErr w:type="spellEnd"/>
      <w:r>
        <w:t xml:space="preserve"> (zoom) de </w:t>
      </w:r>
      <w:proofErr w:type="spellStart"/>
      <w:r>
        <w:t>até</w:t>
      </w:r>
      <w:proofErr w:type="spellEnd"/>
      <w:r>
        <w:t xml:space="preserve"> 200 </w:t>
      </w:r>
      <w:proofErr w:type="spellStart"/>
      <w:r>
        <w:t>vezes</w:t>
      </w:r>
      <w:proofErr w:type="spellEnd"/>
      <w:r>
        <w:t>.</w:t>
      </w:r>
    </w:p>
    <w:p w:rsidR="00C61D02" w:rsidRPr="000C7F31" w:rsidRDefault="00C61D02" w:rsidP="00C61D02">
      <w:pPr>
        <w:rPr>
          <w:lang w:val="pt-BR"/>
        </w:rPr>
      </w:pPr>
      <w:r>
        <w:tab/>
      </w:r>
      <w:r w:rsidRPr="000C7F31">
        <w:rPr>
          <w:lang w:val="pt-BR"/>
        </w:rPr>
        <w:t>Já o sistema que compõem a imagem é composto por dez camadas que podem abrigar estes cinco canais, para garantir o resultado randômico, estes canais são alojados por sorteio e isto ocorre constantemente cada vez que uma nova cena é sorteada.</w:t>
      </w:r>
    </w:p>
    <w:p w:rsidR="00C61D02" w:rsidRPr="000C7F31" w:rsidRDefault="00C61D02" w:rsidP="00C61D02">
      <w:pPr>
        <w:rPr>
          <w:lang w:val="pt-BR"/>
        </w:rPr>
      </w:pPr>
    </w:p>
    <w:p w:rsidR="00C61D02" w:rsidRPr="000C7F31" w:rsidRDefault="00C61D02" w:rsidP="00C61D02">
      <w:pPr>
        <w:rPr>
          <w:lang w:val="pt-BR"/>
        </w:rPr>
      </w:pPr>
    </w:p>
    <w:p w:rsidR="00C61D02" w:rsidRDefault="00BC63C3" w:rsidP="00C61D02">
      <w:r>
        <w:pict>
          <v:group id="_x0000_s1044" editas="canvas" style="width:453.25pt;height:106.2pt;mso-position-horizontal-relative:char;mso-position-vertical-relative:line" coordorigin="1701,3441" coordsize="9065,21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1701;top:3441;width:9065;height:2124" o:preferrelative="f">
              <v:fill o:detectmouseclick="t"/>
              <v:path o:extrusionok="t" o:connecttype="none"/>
              <o:lock v:ext="edit" text="t"/>
            </v:shape>
            <v:rect id="_x0000_s1046" style="position:absolute;left:6556;top:3750;width:2354;height:270;mso-wrap-style:none" strokeweight="0">
              <v:fill o:detectmouseclick="t"/>
              <v:stroke endcap="round"/>
              <v:path arrowok="t"/>
              <v:textbox style="direction:RTL;mso-column-count:0;mso-column-margin:0" inset="0,0,0,0"/>
            </v:rect>
            <v:rect id="_x0000_s1047" style="position:absolute;left:6376;top:3870;width:2354;height:270;mso-wrap-style:none" strokeweight="0">
              <v:fill o:detectmouseclick="t"/>
              <v:stroke endcap="round"/>
              <v:path arrowok="t"/>
              <v:textbox style="direction:RTL;mso-column-count:0;mso-column-margin:0" inset="0,0,0,0"/>
            </v:rect>
            <v:rect id="_x0000_s1048" style="position:absolute;left:6226;top:4005;width:2354;height:270;mso-wrap-style:none" strokeweight="0">
              <v:fill o:detectmouseclick="t"/>
              <v:stroke endcap="round"/>
              <v:path arrowok="t"/>
              <v:textbox style="direction:RTL;mso-column-count:0;mso-column-margin:0" inset="0,0,0,0"/>
            </v:rect>
            <v:rect id="_x0000_s1049" style="position:absolute;left:6016;top:4140;width:2354;height:270;mso-wrap-style:none" strokeweight="0">
              <v:fill o:detectmouseclick="t"/>
              <v:stroke endcap="round"/>
              <v:path arrowok="t"/>
              <v:textbox style="direction:RTL;mso-column-count:0;mso-column-margin:0" inset="0,0,0,0"/>
            </v:rect>
            <v:rect id="_x0000_s1050" style="position:absolute;left:5851;top:4245;width:2354;height:270;mso-wrap-style:none" strokeweight="0">
              <v:fill o:detectmouseclick="t"/>
              <v:stroke endcap="round"/>
              <v:path arrowok="t"/>
              <v:textbox style="direction:RTL;mso-column-count:0;mso-column-margin:0" inset="0,0,0,0"/>
            </v:rect>
            <v:rect id="_x0000_s1051" style="position:absolute;left:5671;top:4365;width:2354;height:270;mso-wrap-style:none" strokeweight="0">
              <v:fill o:detectmouseclick="t"/>
              <v:stroke endcap="round"/>
              <v:path arrowok="t"/>
              <v:textbox style="direction:RTL;mso-column-count:0;mso-column-margin:0" inset="0,0,0,0"/>
            </v:rect>
            <v:rect id="_x0000_s1052" style="position:absolute;left:5521;top:4500;width:2354;height:270;mso-wrap-style:none" strokeweight="0">
              <v:fill o:detectmouseclick="t"/>
              <v:stroke endcap="round"/>
              <v:path arrowok="t"/>
              <v:textbox style="direction:RTL;mso-column-count:0;mso-column-margin:0" inset="0,0,0,0"/>
            </v:rect>
            <v:rect id="_x0000_s1053" style="position:absolute;left:5311;top:4635;width:2354;height:270;mso-wrap-style:none" strokeweight="0">
              <v:fill o:detectmouseclick="t"/>
              <v:stroke endcap="round"/>
              <v:path arrowok="t"/>
              <v:textbox style="direction:RTL;mso-column-count:0;mso-column-margin:0" inset="0,0,0,0"/>
            </v:rect>
            <v:rect id="_x0000_s1054" style="position:absolute;left:5136;top:4740;width:2354;height:270;mso-wrap-style:none" strokeweight="0">
              <v:fill o:detectmouseclick="t"/>
              <v:stroke endcap="round"/>
              <v:path arrowok="t"/>
              <v:textbox style="direction:RTL;mso-column-count:0;mso-column-margin:0" inset="0,0,0,0"/>
            </v:rect>
            <v:rect id="_x0000_s1055" style="position:absolute;left:4956;top:4860;width:2354;height:270;mso-wrap-style:none" strokeweight="0">
              <v:fill o:detectmouseclick="t"/>
              <v:stroke endcap="round"/>
              <v:path arrowok="t"/>
              <v:textbox style="direction:RTL;mso-column-count:0;mso-column-margin:0" inset="0,0,0,0"/>
            </v:re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56" type="#_x0000_t180" style="position:absolute;left:2385;top:3970;width:1513;height:315" adj="53536,-8229,2570,-8229,39531,25714,39531,25714" strokeweight="0">
              <v:fill o:detectmouseclick="t"/>
              <v:stroke endcap="round"/>
              <v:textbox style="mso-next-textbox:#_x0000_s1056;direction:RTL;mso-column-count:0;mso-column-margin:0" inset="0,0,0,0">
                <w:txbxContent>
                  <w:p w:rsidR="00C61D02" w:rsidRPr="001A130D" w:rsidRDefault="00C61D02" w:rsidP="00C61D02">
                    <w:pPr>
                      <w:jc w:val="center"/>
                    </w:pPr>
                    <w:proofErr w:type="spellStart"/>
                    <w:r>
                      <w:t>Camadas</w:t>
                    </w:r>
                    <w:proofErr w:type="spellEnd"/>
                  </w:p>
                </w:txbxContent>
              </v:textbox>
              <o:callout v:ext="edit" minusx="t"/>
            </v:shape>
            <w10:wrap type="none"/>
            <w10:anchorlock/>
          </v:group>
        </w:pict>
      </w:r>
    </w:p>
    <w:p w:rsidR="00C61D02" w:rsidRDefault="00BC63C3" w:rsidP="001E7ED9">
      <w:pPr>
        <w:ind w:firstLine="0"/>
      </w:pPr>
      <w:r>
        <w:pict>
          <v:group id="_x0000_s1026" editas="canvas" alt="&#10;" style="width:453.25pt;height:200.75pt;mso-position-horizontal-relative:char;mso-position-vertical-relative:line" coordorigin="1701,3441" coordsize="9065,4015">
            <o:lock v:ext="edit" aspectratio="t"/>
            <v:shape id="_x0000_s1027" type="#_x0000_t75" style="position:absolute;left:1701;top:3441;width:9065;height:4015" o:preferrelative="f">
              <v:fill o:detectmouseclick="t"/>
              <v:path o:extrusionok="t" o:connecttype="none"/>
              <o:lock v:ext="edit" text="t"/>
            </v:shape>
            <v:rect id="_x0000_s1028" style="position:absolute;left:3826;top:3915;width:2354;height:1755;mso-wrap-style:none" strokeweight="0">
              <v:fill o:detectmouseclick="t"/>
              <v:stroke endcap="round"/>
              <v:path arrowok="t"/>
              <v:textbox style="direction:RTL;mso-column-count:0;mso-column-margin:0" inset="0,0,0,0"/>
            </v:rect>
            <v:rect id="_x0000_s1029" style="position:absolute;left:3646;top:5520;width:2354;height:270;mso-wrap-style:none" strokeweight="0">
              <v:fill o:detectmouseclick="t"/>
              <v:stroke endcap="round"/>
              <v:path arrowok="t"/>
              <v:textbox style="direction:RTL;mso-column-count:0;mso-column-margin:0" inset="0,0,0,0"/>
            </v:rect>
            <v:rect id="_x0000_s1030" style="position:absolute;left:3496;top:4170;width:2354;height:1755;mso-wrap-style:none" strokeweight="0">
              <v:fill o:detectmouseclick="t"/>
              <v:stroke endcap="round"/>
              <v:path arrowok="t"/>
              <v:textbox style="direction:RTL;mso-column-count:0;mso-column-margin:0" inset="0,0,0,0"/>
            </v:rect>
            <v:rect id="_x0000_s1031" style="position:absolute;left:3286;top:5790;width:2354;height:270;mso-wrap-style:none" strokeweight="0">
              <v:fill o:detectmouseclick="t"/>
              <v:stroke endcap="round"/>
              <v:path arrowok="t"/>
              <v:textbox style="direction:RTL;mso-column-count:0;mso-column-margin:0" inset="0,0,0,0"/>
            </v:rect>
            <v:rect id="_x0000_s1032" style="position:absolute;left:3121;top:4470;width:2354;height:1695;mso-wrap-style:none" strokeweight="0">
              <v:fill o:detectmouseclick="t"/>
              <v:stroke endcap="round"/>
              <v:path arrowok="t"/>
              <v:textbox style="direction:RTL;mso-column-count:0;mso-column-margin:0" inset="0,0,0,0"/>
            </v:rect>
            <v:rect id="_x0000_s1033" style="position:absolute;left:2941;top:6015;width:2354;height:270;mso-wrap-style:none" strokeweight="0">
              <v:fill o:detectmouseclick="t"/>
              <v:stroke endcap="round"/>
              <v:path arrowok="t"/>
              <v:textbox style="direction:RTL;mso-column-count:0;mso-column-margin:0" inset="0,0,0,0"/>
            </v:rect>
            <v:rect id="_x0000_s1034" style="position:absolute;left:2791;top:4740;width:2354;height:1680;mso-wrap-style:none" strokeweight="0">
              <v:fill o:detectmouseclick="t"/>
              <v:stroke endcap="round"/>
              <v:path arrowok="t"/>
              <v:textbox style="direction:RTL;mso-column-count:0;mso-column-margin:0" inset="0,0,0,0"/>
            </v:rect>
            <v:rect id="_x0000_s1035" style="position:absolute;left:2581;top:4935;width:2354;height:1620;mso-wrap-style:none" strokeweight="0">
              <v:fill o:detectmouseclick="t"/>
              <v:stroke endcap="round"/>
              <v:path arrowok="t"/>
              <v:textbox style="direction:RTL;mso-column-count:0;mso-column-margin:0" inset="0,0,0,0"/>
            </v:rect>
            <v:rect id="_x0000_s1036" style="position:absolute;left:2406;top:6390;width:2354;height:270;mso-wrap-style:none" strokeweight="0">
              <v:fill o:detectmouseclick="t"/>
              <v:stroke endcap="round"/>
              <v:path arrowok="t"/>
              <v:textbox style="direction:RTL;mso-column-count:0;mso-column-margin:0" inset="0,0,0,0"/>
            </v:rect>
            <v:rect id="_x0000_s1037" style="position:absolute;left:2226;top:6510;width:2354;height:270;mso-wrap-style:none" strokeweight="0">
              <v:fill o:detectmouseclick="t"/>
              <v:stroke endcap="round"/>
              <v:path arrowok="t"/>
              <v:textbox style="direction:RTL;mso-column-count:0;mso-column-margin:0" inset="0,0,0,0"/>
            </v:rect>
            <v:line id="_x0000_s1038" style="position:absolute;flip:x y;mso-wrap-style:none" from="5010,6556" to="7410,6557" strokeweight="0">
              <v:stroke endarrow="block" endcap="round"/>
            </v:line>
            <v:line id="_x0000_s1039" style="position:absolute;flip:x y;mso-wrap-style:none" from="5655,6166" to="8055,6167" strokeweight="0">
              <v:stroke endarrow="block" endcap="round"/>
            </v:line>
            <v:line id="_x0000_s1040" style="position:absolute;flip:x y;mso-wrap-style:none" from="5325,6391" to="7725,6392" strokeweight="0">
              <v:stroke endarrow="block" endcap="round"/>
            </v:line>
            <v:line id="_x0000_s1041" style="position:absolute;flip:x y;mso-wrap-style:none" from="5985,5896" to="8385,5897" strokeweight="0">
              <v:stroke endarrow="block" endcap="round"/>
            </v:line>
            <v:shape id="_x0000_s1042" type="#_x0000_t180" style="position:absolute;left:8948;top:4456;width:1513;height:315" adj="-36433,29829,19030,29829,-4611,,-4611" strokeweight="0">
              <v:fill o:detectmouseclick="t"/>
              <v:stroke endcap="round"/>
              <v:textbox style="mso-next-textbox:#_x0000_s1042;direction:RTL;mso-column-count:0;mso-column-margin:0" inset="0,0,0,0">
                <w:txbxContent>
                  <w:p w:rsidR="00C61D02" w:rsidRPr="001A130D" w:rsidRDefault="00C61D02" w:rsidP="00C61D02">
                    <w:pPr>
                      <w:jc w:val="center"/>
                    </w:pPr>
                    <w:proofErr w:type="spellStart"/>
                    <w:r>
                      <w:t>Canais</w:t>
                    </w:r>
                    <w:proofErr w:type="spellEnd"/>
                  </w:p>
                </w:txbxContent>
              </v:textbox>
              <o:callout v:ext="edit" minusy="t"/>
            </v:shape>
            <v:line id="_x0000_s1043" style="position:absolute;flip:x y;mso-wrap-style:none" from="6360,5656" to="8760,5657" strokeweight="0">
              <v:stroke endarrow="block" endcap="round"/>
            </v:line>
            <w10:wrap type="none"/>
            <w10:anchorlock/>
          </v:group>
        </w:pict>
      </w:r>
    </w:p>
    <w:p w:rsidR="00C61D02" w:rsidRPr="000C7F31" w:rsidRDefault="00C61D02" w:rsidP="00C61D02">
      <w:pPr>
        <w:rPr>
          <w:lang w:val="pt-BR"/>
        </w:rPr>
      </w:pPr>
      <w:r>
        <w:tab/>
      </w:r>
      <w:r w:rsidRPr="000C7F31">
        <w:rPr>
          <w:lang w:val="pt-BR"/>
        </w:rPr>
        <w:t>A imagem projetada, portanto, é o resultado destes cinco canais sobrepostos que podem ou não ser vistos já que dependem da quantidade de transparência que cada canal assume. Pode-se dizer que o resultado é um sanduíche de cinco camadas de imagens.</w:t>
      </w:r>
    </w:p>
    <w:p w:rsidR="00C61D02" w:rsidRPr="000C7F31" w:rsidRDefault="00C61D02" w:rsidP="00C61D02">
      <w:pPr>
        <w:rPr>
          <w:lang w:val="pt-BR"/>
        </w:rPr>
      </w:pPr>
    </w:p>
    <w:p w:rsidR="00C61D02" w:rsidRPr="000C7F31" w:rsidRDefault="00C61D02" w:rsidP="00C61D02">
      <w:pPr>
        <w:ind w:firstLine="708"/>
        <w:rPr>
          <w:b/>
          <w:lang w:val="pt-BR"/>
        </w:rPr>
      </w:pPr>
      <w:r w:rsidRPr="000C7F31">
        <w:rPr>
          <w:b/>
          <w:lang w:val="pt-BR"/>
        </w:rPr>
        <w:t>O som: Trilha sonora, sonoplastia e frases do cinema.</w:t>
      </w:r>
    </w:p>
    <w:p w:rsidR="00C61D02" w:rsidRPr="000C7F31" w:rsidRDefault="00C61D02" w:rsidP="00C61D02">
      <w:pPr>
        <w:ind w:firstLine="708"/>
        <w:rPr>
          <w:lang w:val="pt-BR"/>
        </w:rPr>
      </w:pPr>
      <w:r w:rsidRPr="000C7F31">
        <w:rPr>
          <w:lang w:val="pt-BR"/>
        </w:rPr>
        <w:lastRenderedPageBreak/>
        <w:t>São três canais de sons com um banco de dados separado para cada um, cada um com parâmetros próprios.</w:t>
      </w:r>
    </w:p>
    <w:p w:rsidR="00C61D02" w:rsidRPr="000C7F31" w:rsidRDefault="00C61D02" w:rsidP="00C61D02">
      <w:pPr>
        <w:ind w:firstLine="708"/>
        <w:rPr>
          <w:lang w:val="pt-BR"/>
        </w:rPr>
      </w:pPr>
      <w:r w:rsidRPr="000C7F31">
        <w:rPr>
          <w:lang w:val="pt-BR"/>
        </w:rPr>
        <w:t>Dois parâmetros importantes foram levados em consideração para viabilizar estes canais de som: a intensidade (volume de cada canal) e a distribuição espacial destes canais.</w:t>
      </w:r>
    </w:p>
    <w:p w:rsidR="00C61D02" w:rsidRPr="000C7F31" w:rsidRDefault="00C61D02" w:rsidP="00C61D02">
      <w:pPr>
        <w:ind w:firstLine="708"/>
        <w:rPr>
          <w:lang w:val="pt-BR"/>
        </w:rPr>
      </w:pPr>
      <w:r w:rsidRPr="000C7F31">
        <w:rPr>
          <w:lang w:val="pt-BR"/>
        </w:rPr>
        <w:t xml:space="preserve">Em relação </w:t>
      </w:r>
      <w:proofErr w:type="gramStart"/>
      <w:r w:rsidRPr="000C7F31">
        <w:rPr>
          <w:lang w:val="pt-BR"/>
        </w:rPr>
        <w:t>a</w:t>
      </w:r>
      <w:proofErr w:type="gramEnd"/>
      <w:r w:rsidRPr="000C7F31">
        <w:rPr>
          <w:lang w:val="pt-BR"/>
        </w:rPr>
        <w:t xml:space="preserve"> intensidade foi programado que o canal de trilha sonora tivesse valores menores do que dos outros dois canais tendo em vista que tende a ser mais facilmente ouvida ou que pode encobrir ou dificultar a audição de sonoplastias mais sutis. A distribuição espacial também é um parâmetro calculado de forma randômica e também foi desenvolvido com a intenção de tornar mais clara as sonoridades dos três canais.</w:t>
      </w:r>
    </w:p>
    <w:p w:rsidR="00C61D02" w:rsidRPr="000C7F31" w:rsidRDefault="00C61D02" w:rsidP="00C61D02">
      <w:pPr>
        <w:rPr>
          <w:lang w:val="pt-BR"/>
        </w:rPr>
      </w:pPr>
    </w:p>
    <w:p w:rsidR="00C61D02" w:rsidRPr="00606A5B" w:rsidRDefault="00C61D02" w:rsidP="00C61D02">
      <w:pPr>
        <w:rPr>
          <w:b/>
        </w:rPr>
      </w:pPr>
      <w:r w:rsidRPr="000C7F31">
        <w:rPr>
          <w:b/>
          <w:lang w:val="pt-BR"/>
        </w:rPr>
        <w:tab/>
      </w:r>
      <w:r w:rsidRPr="00606A5B">
        <w:rPr>
          <w:b/>
        </w:rPr>
        <w:t xml:space="preserve">A </w:t>
      </w:r>
      <w:proofErr w:type="spellStart"/>
      <w:r w:rsidRPr="00606A5B">
        <w:rPr>
          <w:b/>
        </w:rPr>
        <w:t>Montagem</w:t>
      </w:r>
      <w:proofErr w:type="spellEnd"/>
      <w:r w:rsidRPr="00606A5B">
        <w:rPr>
          <w:b/>
        </w:rPr>
        <w:t xml:space="preserve"> </w:t>
      </w:r>
      <w:proofErr w:type="spellStart"/>
      <w:r w:rsidRPr="00606A5B">
        <w:rPr>
          <w:b/>
        </w:rPr>
        <w:t>Randômica</w:t>
      </w:r>
      <w:proofErr w:type="spellEnd"/>
    </w:p>
    <w:p w:rsidR="00C61D02" w:rsidRDefault="00C61D02" w:rsidP="00C61D02">
      <w:r>
        <w:tab/>
        <w:t xml:space="preserve">A </w:t>
      </w:r>
      <w:proofErr w:type="spellStart"/>
      <w:r>
        <w:t>montagem</w:t>
      </w:r>
      <w:proofErr w:type="spellEnd"/>
      <w:r>
        <w:t xml:space="preserve"> </w:t>
      </w:r>
      <w:proofErr w:type="spellStart"/>
      <w:r>
        <w:t>randômica</w:t>
      </w:r>
      <w:proofErr w:type="spellEnd"/>
      <w:r>
        <w:t xml:space="preserve"> é </w:t>
      </w:r>
      <w:proofErr w:type="spellStart"/>
      <w:r>
        <w:t>fundamento</w:t>
      </w:r>
      <w:proofErr w:type="spellEnd"/>
      <w:r>
        <w:t xml:space="preserve"> </w:t>
      </w:r>
      <w:proofErr w:type="spellStart"/>
      <w:r>
        <w:t>para</w:t>
      </w:r>
      <w:proofErr w:type="spellEnd"/>
      <w:r>
        <w:t xml:space="preserve"> </w:t>
      </w:r>
      <w:proofErr w:type="spellStart"/>
      <w:r>
        <w:t>alcançar</w:t>
      </w:r>
      <w:proofErr w:type="spellEnd"/>
      <w:r>
        <w:t xml:space="preserve"> </w:t>
      </w:r>
      <w:proofErr w:type="spellStart"/>
      <w:r>
        <w:t>os</w:t>
      </w:r>
      <w:proofErr w:type="spellEnd"/>
      <w:r>
        <w:t xml:space="preserve"> </w:t>
      </w:r>
      <w:proofErr w:type="spellStart"/>
      <w:r>
        <w:t>objetivos</w:t>
      </w:r>
      <w:proofErr w:type="spellEnd"/>
      <w:r>
        <w:t xml:space="preserve"> </w:t>
      </w:r>
      <w:proofErr w:type="spellStart"/>
      <w:r>
        <w:t>propostos</w:t>
      </w:r>
      <w:proofErr w:type="spellEnd"/>
      <w:r>
        <w:t xml:space="preserve"> </w:t>
      </w:r>
      <w:proofErr w:type="spellStart"/>
      <w:r>
        <w:t>inicialmente</w:t>
      </w:r>
      <w:proofErr w:type="spellEnd"/>
      <w:r>
        <w:t xml:space="preserve">, </w:t>
      </w:r>
      <w:proofErr w:type="spellStart"/>
      <w:r>
        <w:t>ou</w:t>
      </w:r>
      <w:proofErr w:type="spellEnd"/>
      <w:r>
        <w:t xml:space="preserve"> </w:t>
      </w:r>
      <w:proofErr w:type="spellStart"/>
      <w:r>
        <w:t>seja</w:t>
      </w:r>
      <w:proofErr w:type="spellEnd"/>
      <w:r>
        <w:t xml:space="preserve">, </w:t>
      </w:r>
      <w:r w:rsidRPr="00D01047">
        <w:t>Inter-</w:t>
      </w:r>
      <w:proofErr w:type="spellStart"/>
      <w:r w:rsidRPr="00D01047">
        <w:t>relação</w:t>
      </w:r>
      <w:proofErr w:type="spellEnd"/>
      <w:r w:rsidRPr="00D01047">
        <w:t xml:space="preserve"> das </w:t>
      </w:r>
      <w:proofErr w:type="spellStart"/>
      <w:r w:rsidRPr="00D01047">
        <w:t>linguagens</w:t>
      </w:r>
      <w:proofErr w:type="spellEnd"/>
      <w:r w:rsidRPr="00D01047">
        <w:t xml:space="preserve"> Sonora, Visual e Verbal;</w:t>
      </w:r>
      <w:r>
        <w:t xml:space="preserve"> </w:t>
      </w:r>
      <w:proofErr w:type="spellStart"/>
      <w:r w:rsidRPr="00D01047">
        <w:t>Mensagem</w:t>
      </w:r>
      <w:proofErr w:type="spellEnd"/>
      <w:r w:rsidRPr="00D01047">
        <w:t xml:space="preserve"> </w:t>
      </w:r>
      <w:proofErr w:type="spellStart"/>
      <w:r w:rsidRPr="00D01047">
        <w:t>não</w:t>
      </w:r>
      <w:proofErr w:type="spellEnd"/>
      <w:r w:rsidRPr="00D01047">
        <w:t xml:space="preserve"> </w:t>
      </w:r>
      <w:proofErr w:type="spellStart"/>
      <w:r w:rsidRPr="00D01047">
        <w:t>hierarquizada</w:t>
      </w:r>
      <w:proofErr w:type="spellEnd"/>
      <w:r w:rsidRPr="00D01047">
        <w:t>;</w:t>
      </w:r>
      <w:r>
        <w:t xml:space="preserve"> </w:t>
      </w:r>
      <w:proofErr w:type="spellStart"/>
      <w:r w:rsidRPr="00D01047">
        <w:t>Independência</w:t>
      </w:r>
      <w:proofErr w:type="spellEnd"/>
      <w:r w:rsidRPr="00D01047">
        <w:t xml:space="preserve"> das </w:t>
      </w:r>
      <w:proofErr w:type="spellStart"/>
      <w:r w:rsidRPr="00D01047">
        <w:t>linhas</w:t>
      </w:r>
      <w:proofErr w:type="spellEnd"/>
      <w:r w:rsidRPr="00D01047">
        <w:t xml:space="preserve"> de </w:t>
      </w:r>
      <w:proofErr w:type="spellStart"/>
      <w:r w:rsidRPr="00D01047">
        <w:t>informação</w:t>
      </w:r>
      <w:proofErr w:type="spellEnd"/>
      <w:r w:rsidRPr="00D01047">
        <w:t xml:space="preserve"> SVV;</w:t>
      </w:r>
      <w:r>
        <w:t xml:space="preserve"> </w:t>
      </w:r>
      <w:proofErr w:type="spellStart"/>
      <w:r w:rsidRPr="00D01047">
        <w:t>Cruzamento</w:t>
      </w:r>
      <w:proofErr w:type="spellEnd"/>
      <w:r w:rsidRPr="00D01047">
        <w:t xml:space="preserve"> entre </w:t>
      </w:r>
      <w:proofErr w:type="spellStart"/>
      <w:r w:rsidRPr="00D01047">
        <w:t>linguagen</w:t>
      </w:r>
      <w:r>
        <w:t>s</w:t>
      </w:r>
      <w:proofErr w:type="spellEnd"/>
      <w:r>
        <w:t xml:space="preserve"> e </w:t>
      </w:r>
      <w:proofErr w:type="spellStart"/>
      <w:r>
        <w:t>repertórios</w:t>
      </w:r>
      <w:proofErr w:type="spellEnd"/>
      <w:r>
        <w:t xml:space="preserve"> de </w:t>
      </w:r>
      <w:proofErr w:type="spellStart"/>
      <w:r>
        <w:t>variados</w:t>
      </w:r>
      <w:proofErr w:type="spellEnd"/>
      <w:r>
        <w:t xml:space="preserve"> </w:t>
      </w:r>
      <w:proofErr w:type="spellStart"/>
      <w:r>
        <w:t>níveis</w:t>
      </w:r>
      <w:proofErr w:type="spellEnd"/>
      <w:r w:rsidRPr="00D01047">
        <w:t>.</w:t>
      </w:r>
    </w:p>
    <w:p w:rsidR="00C61D02" w:rsidRPr="000C7F31" w:rsidRDefault="00C61D02" w:rsidP="00C61D02">
      <w:pPr>
        <w:rPr>
          <w:lang w:val="pt-BR"/>
        </w:rPr>
      </w:pPr>
      <w:r>
        <w:tab/>
      </w:r>
      <w:r w:rsidRPr="000C7F31">
        <w:rPr>
          <w:lang w:val="pt-BR"/>
        </w:rPr>
        <w:t>O banco de dados alojou arquivos que foram apenas distinguidos por suas características (imagem, sonoplastia, trilha sonora, texto verbal), ou seja, não foi predeterminado nenhum critério de identificação semântico ou por questões estéticas. Buscou-se tratar todos os elementos de modo individual e sem aplicação de qualquer modelo ou característica (por exemplo, tamanho de arquivo ou duração das cenas). Desta forma o banco de dados serve apenas como repositório organizado.</w:t>
      </w:r>
    </w:p>
    <w:p w:rsidR="00C61D02" w:rsidRDefault="00C61D02" w:rsidP="00C61D02">
      <w:r w:rsidRPr="000C7F31">
        <w:rPr>
          <w:lang w:val="pt-BR"/>
        </w:rPr>
        <w:tab/>
        <w:t xml:space="preserve">Cabe então ao desenvolvimento da programação determinar os critérios para a montagem. Visando os objetivos já comentados acima, procurou-se estruturar as fórmulas randômicas de modo que pareçam ao espectador como ausentes de fórmulas ou padrões nas montagens. </w:t>
      </w:r>
      <w:r>
        <w:t xml:space="preserve">Para </w:t>
      </w:r>
      <w:proofErr w:type="spellStart"/>
      <w:r>
        <w:t>alcançar</w:t>
      </w:r>
      <w:proofErr w:type="spellEnd"/>
      <w:r>
        <w:t xml:space="preserve"> </w:t>
      </w:r>
      <w:proofErr w:type="spellStart"/>
      <w:r>
        <w:t>êxito</w:t>
      </w:r>
      <w:proofErr w:type="spellEnd"/>
      <w:r>
        <w:t xml:space="preserve"> </w:t>
      </w:r>
      <w:proofErr w:type="spellStart"/>
      <w:r>
        <w:t>nesta</w:t>
      </w:r>
      <w:proofErr w:type="spellEnd"/>
      <w:r>
        <w:t xml:space="preserve"> </w:t>
      </w:r>
      <w:proofErr w:type="spellStart"/>
      <w:r>
        <w:t>proposta</w:t>
      </w:r>
      <w:proofErr w:type="spellEnd"/>
      <w:r>
        <w:t xml:space="preserve"> </w:t>
      </w:r>
      <w:proofErr w:type="spellStart"/>
      <w:r>
        <w:t>foram</w:t>
      </w:r>
      <w:proofErr w:type="spellEnd"/>
      <w:r>
        <w:t xml:space="preserve"> </w:t>
      </w:r>
      <w:proofErr w:type="spellStart"/>
      <w:r>
        <w:t>utilizadas</w:t>
      </w:r>
      <w:proofErr w:type="spellEnd"/>
      <w:r>
        <w:t xml:space="preserve"> </w:t>
      </w:r>
      <w:proofErr w:type="spellStart"/>
      <w:r>
        <w:t>várias</w:t>
      </w:r>
      <w:proofErr w:type="spellEnd"/>
      <w:r>
        <w:t xml:space="preserve"> </w:t>
      </w:r>
      <w:proofErr w:type="spellStart"/>
      <w:r>
        <w:t>fórmulas</w:t>
      </w:r>
      <w:proofErr w:type="spellEnd"/>
      <w:r>
        <w:t xml:space="preserve"> de random e de </w:t>
      </w:r>
      <w:proofErr w:type="spellStart"/>
      <w:r>
        <w:t>controle</w:t>
      </w:r>
      <w:proofErr w:type="spellEnd"/>
      <w:r>
        <w:t xml:space="preserve"> dos </w:t>
      </w:r>
      <w:proofErr w:type="spellStart"/>
      <w:r>
        <w:t>disparos</w:t>
      </w:r>
      <w:proofErr w:type="spellEnd"/>
      <w:r>
        <w:t xml:space="preserve"> das </w:t>
      </w:r>
      <w:proofErr w:type="spellStart"/>
      <w:r>
        <w:t>ações</w:t>
      </w:r>
      <w:proofErr w:type="spellEnd"/>
      <w:r>
        <w:t xml:space="preserve"> </w:t>
      </w:r>
      <w:proofErr w:type="spellStart"/>
      <w:r>
        <w:t>randômicas</w:t>
      </w:r>
      <w:proofErr w:type="spellEnd"/>
      <w:r>
        <w:t xml:space="preserve">, </w:t>
      </w:r>
      <w:proofErr w:type="spellStart"/>
      <w:r>
        <w:t>além</w:t>
      </w:r>
      <w:proofErr w:type="spellEnd"/>
      <w:r>
        <w:t xml:space="preserve"> de </w:t>
      </w:r>
      <w:proofErr w:type="spellStart"/>
      <w:r>
        <w:t>que</w:t>
      </w:r>
      <w:proofErr w:type="spellEnd"/>
      <w:r>
        <w:t xml:space="preserve"> </w:t>
      </w:r>
      <w:proofErr w:type="spellStart"/>
      <w:r>
        <w:t>estas</w:t>
      </w:r>
      <w:proofErr w:type="spellEnd"/>
      <w:r>
        <w:t xml:space="preserve"> </w:t>
      </w:r>
      <w:proofErr w:type="spellStart"/>
      <w:r>
        <w:t>fórmulas</w:t>
      </w:r>
      <w:proofErr w:type="spellEnd"/>
      <w:r>
        <w:t xml:space="preserve"> </w:t>
      </w:r>
      <w:proofErr w:type="spellStart"/>
      <w:r>
        <w:t>foram</w:t>
      </w:r>
      <w:proofErr w:type="spellEnd"/>
      <w:r>
        <w:t xml:space="preserve"> </w:t>
      </w:r>
      <w:proofErr w:type="spellStart"/>
      <w:r>
        <w:t>aplicadas</w:t>
      </w:r>
      <w:proofErr w:type="spellEnd"/>
      <w:r>
        <w:t xml:space="preserve"> </w:t>
      </w:r>
      <w:proofErr w:type="spellStart"/>
      <w:r>
        <w:t>em</w:t>
      </w:r>
      <w:proofErr w:type="spellEnd"/>
      <w:r>
        <w:t xml:space="preserve"> </w:t>
      </w:r>
      <w:proofErr w:type="spellStart"/>
      <w:r>
        <w:t>diversos</w:t>
      </w:r>
      <w:proofErr w:type="spellEnd"/>
      <w:r>
        <w:t xml:space="preserve"> </w:t>
      </w:r>
      <w:proofErr w:type="spellStart"/>
      <w:r>
        <w:t>parâmetros</w:t>
      </w:r>
      <w:proofErr w:type="spellEnd"/>
      <w:r>
        <w:t xml:space="preserve"> </w:t>
      </w:r>
      <w:proofErr w:type="spellStart"/>
      <w:r>
        <w:t>como</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controle</w:t>
      </w:r>
      <w:proofErr w:type="spellEnd"/>
      <w:r>
        <w:t xml:space="preserve"> de </w:t>
      </w:r>
      <w:proofErr w:type="spellStart"/>
      <w:r>
        <w:t>posição</w:t>
      </w:r>
      <w:proofErr w:type="spellEnd"/>
      <w:r>
        <w:t xml:space="preserve"> das </w:t>
      </w:r>
      <w:proofErr w:type="spellStart"/>
      <w:r>
        <w:t>cenas</w:t>
      </w:r>
      <w:proofErr w:type="spellEnd"/>
      <w:r>
        <w:t xml:space="preserve"> </w:t>
      </w:r>
      <w:proofErr w:type="spellStart"/>
      <w:r>
        <w:t>na</w:t>
      </w:r>
      <w:proofErr w:type="spellEnd"/>
      <w:r>
        <w:t xml:space="preserve"> </w:t>
      </w:r>
      <w:proofErr w:type="spellStart"/>
      <w:r>
        <w:t>tela</w:t>
      </w:r>
      <w:proofErr w:type="spellEnd"/>
      <w:r>
        <w:t xml:space="preserve">, </w:t>
      </w:r>
      <w:proofErr w:type="spellStart"/>
      <w:r>
        <w:t>posição</w:t>
      </w:r>
      <w:proofErr w:type="spellEnd"/>
      <w:r>
        <w:t xml:space="preserve"> dos </w:t>
      </w:r>
      <w:proofErr w:type="spellStart"/>
      <w:r>
        <w:t>cinco</w:t>
      </w:r>
      <w:proofErr w:type="spellEnd"/>
      <w:r>
        <w:t xml:space="preserve"> </w:t>
      </w:r>
      <w:proofErr w:type="spellStart"/>
      <w:r>
        <w:t>canais</w:t>
      </w:r>
      <w:proofErr w:type="spellEnd"/>
      <w:r>
        <w:t xml:space="preserve"> </w:t>
      </w:r>
      <w:proofErr w:type="spellStart"/>
      <w:r>
        <w:t>nas</w:t>
      </w:r>
      <w:proofErr w:type="spellEnd"/>
      <w:r>
        <w:t xml:space="preserve"> </w:t>
      </w:r>
      <w:proofErr w:type="spellStart"/>
      <w:r>
        <w:t>dez</w:t>
      </w:r>
      <w:proofErr w:type="spellEnd"/>
      <w:r>
        <w:t xml:space="preserve"> </w:t>
      </w:r>
      <w:proofErr w:type="spellStart"/>
      <w:r>
        <w:t>camadas</w:t>
      </w:r>
      <w:proofErr w:type="spellEnd"/>
      <w:r>
        <w:t xml:space="preserve">, </w:t>
      </w:r>
      <w:proofErr w:type="spellStart"/>
      <w:r>
        <w:t>controle</w:t>
      </w:r>
      <w:proofErr w:type="spellEnd"/>
      <w:r>
        <w:t xml:space="preserve"> do zoom, </w:t>
      </w:r>
      <w:proofErr w:type="spellStart"/>
      <w:r>
        <w:t>possibilidade</w:t>
      </w:r>
      <w:proofErr w:type="spellEnd"/>
      <w:r>
        <w:t xml:space="preserve"> de </w:t>
      </w:r>
      <w:proofErr w:type="spellStart"/>
      <w:r>
        <w:t>reverso</w:t>
      </w:r>
      <w:proofErr w:type="spellEnd"/>
      <w:r>
        <w:t xml:space="preserve">, </w:t>
      </w:r>
      <w:proofErr w:type="spellStart"/>
      <w:r>
        <w:t>quantidade</w:t>
      </w:r>
      <w:proofErr w:type="spellEnd"/>
      <w:r>
        <w:t xml:space="preserve"> de </w:t>
      </w:r>
      <w:proofErr w:type="spellStart"/>
      <w:r>
        <w:t>transparência</w:t>
      </w:r>
      <w:proofErr w:type="spellEnd"/>
      <w:r>
        <w:t xml:space="preserve">, </w:t>
      </w:r>
      <w:proofErr w:type="spellStart"/>
      <w:r>
        <w:t>possibilidade</w:t>
      </w:r>
      <w:proofErr w:type="spellEnd"/>
      <w:r>
        <w:t xml:space="preserve"> de </w:t>
      </w:r>
      <w:proofErr w:type="spellStart"/>
      <w:r>
        <w:t>iniciar</w:t>
      </w:r>
      <w:proofErr w:type="spellEnd"/>
      <w:r>
        <w:t xml:space="preserve"> e </w:t>
      </w:r>
      <w:proofErr w:type="spellStart"/>
      <w:r>
        <w:t>terminar</w:t>
      </w:r>
      <w:proofErr w:type="spellEnd"/>
      <w:r>
        <w:t xml:space="preserve"> as </w:t>
      </w:r>
      <w:proofErr w:type="spellStart"/>
      <w:r>
        <w:t>cenas</w:t>
      </w:r>
      <w:proofErr w:type="spellEnd"/>
      <w:r>
        <w:t xml:space="preserve">, </w:t>
      </w:r>
      <w:proofErr w:type="spellStart"/>
      <w:r>
        <w:t>sonoplastia</w:t>
      </w:r>
      <w:proofErr w:type="spellEnd"/>
      <w:r>
        <w:t xml:space="preserve"> </w:t>
      </w:r>
      <w:proofErr w:type="spellStart"/>
      <w:r>
        <w:t>ou</w:t>
      </w:r>
      <w:proofErr w:type="spellEnd"/>
      <w:r>
        <w:t xml:space="preserve"> </w:t>
      </w:r>
      <w:proofErr w:type="spellStart"/>
      <w:r>
        <w:t>trilha</w:t>
      </w:r>
      <w:proofErr w:type="spellEnd"/>
      <w:r>
        <w:t xml:space="preserve"> </w:t>
      </w:r>
      <w:proofErr w:type="spellStart"/>
      <w:r>
        <w:t>sonora</w:t>
      </w:r>
      <w:proofErr w:type="spellEnd"/>
      <w:r>
        <w:t xml:space="preserve"> </w:t>
      </w:r>
      <w:proofErr w:type="spellStart"/>
      <w:r>
        <w:t>em</w:t>
      </w:r>
      <w:proofErr w:type="spellEnd"/>
      <w:r>
        <w:t xml:space="preserve"> </w:t>
      </w:r>
      <w:proofErr w:type="spellStart"/>
      <w:r>
        <w:t>qualquer</w:t>
      </w:r>
      <w:proofErr w:type="spellEnd"/>
      <w:r>
        <w:t xml:space="preserve"> </w:t>
      </w:r>
      <w:proofErr w:type="spellStart"/>
      <w:r>
        <w:t>posição</w:t>
      </w:r>
      <w:proofErr w:type="spellEnd"/>
      <w:r>
        <w:t xml:space="preserve">, </w:t>
      </w:r>
      <w:proofErr w:type="spellStart"/>
      <w:r>
        <w:t>controle</w:t>
      </w:r>
      <w:proofErr w:type="spellEnd"/>
      <w:r>
        <w:t xml:space="preserve"> de volumes, de pan, etc.</w:t>
      </w:r>
    </w:p>
    <w:p w:rsidR="00C61D02" w:rsidRPr="000C7F31" w:rsidRDefault="00C61D02" w:rsidP="00C61D02">
      <w:pPr>
        <w:rPr>
          <w:lang w:val="pt-BR"/>
        </w:rPr>
      </w:pPr>
      <w:r>
        <w:tab/>
      </w:r>
      <w:r w:rsidRPr="000C7F31">
        <w:rPr>
          <w:lang w:val="pt-BR"/>
        </w:rPr>
        <w:t xml:space="preserve">Toda a atenção com a programação foi em função de alcançar um resultado de montagem em tempo real convincente para o espectador. Neste sentido muitas experiências foram realizadas e a conclusão em relação ao resultado estético levou nove meses de experimentações. </w:t>
      </w:r>
    </w:p>
    <w:p w:rsidR="00C61D02" w:rsidRDefault="00C61D02" w:rsidP="00C61D02">
      <w:r w:rsidRPr="000C7F31">
        <w:rPr>
          <w:lang w:val="pt-BR"/>
        </w:rPr>
        <w:tab/>
      </w:r>
      <w:proofErr w:type="spellStart"/>
      <w:r>
        <w:t>Cabe</w:t>
      </w:r>
      <w:proofErr w:type="spellEnd"/>
      <w:r>
        <w:t xml:space="preserve"> </w:t>
      </w:r>
      <w:proofErr w:type="spellStart"/>
      <w:r>
        <w:t>esclarecer</w:t>
      </w:r>
      <w:proofErr w:type="spellEnd"/>
      <w:r>
        <w:t xml:space="preserve"> </w:t>
      </w:r>
      <w:proofErr w:type="spellStart"/>
      <w:r>
        <w:t>que</w:t>
      </w:r>
      <w:proofErr w:type="spellEnd"/>
      <w:r>
        <w:t xml:space="preserve"> </w:t>
      </w:r>
      <w:proofErr w:type="spellStart"/>
      <w:r>
        <w:t>os</w:t>
      </w:r>
      <w:proofErr w:type="spellEnd"/>
      <w:r>
        <w:t xml:space="preserve"> </w:t>
      </w:r>
      <w:proofErr w:type="spellStart"/>
      <w:r>
        <w:t>objetivos</w:t>
      </w:r>
      <w:proofErr w:type="spellEnd"/>
      <w:r>
        <w:t xml:space="preserve"> </w:t>
      </w:r>
      <w:proofErr w:type="spellStart"/>
      <w:r>
        <w:t>foram</w:t>
      </w:r>
      <w:proofErr w:type="spellEnd"/>
      <w:r>
        <w:t xml:space="preserve"> </w:t>
      </w:r>
      <w:proofErr w:type="spellStart"/>
      <w:r>
        <w:t>alcançados</w:t>
      </w:r>
      <w:proofErr w:type="spellEnd"/>
      <w:r>
        <w:t xml:space="preserve"> da </w:t>
      </w:r>
      <w:proofErr w:type="spellStart"/>
      <w:r>
        <w:t>seguinte</w:t>
      </w:r>
      <w:proofErr w:type="spellEnd"/>
      <w:r>
        <w:t xml:space="preserve"> forma:</w:t>
      </w:r>
    </w:p>
    <w:p w:rsidR="00C61D02" w:rsidRDefault="00C61D02" w:rsidP="00C61D02">
      <w:r>
        <w:tab/>
        <w:t xml:space="preserve">A </w:t>
      </w:r>
      <w:r w:rsidRPr="003D1546">
        <w:t>Inter-</w:t>
      </w:r>
      <w:proofErr w:type="spellStart"/>
      <w:r w:rsidRPr="003D1546">
        <w:t>relação</w:t>
      </w:r>
      <w:proofErr w:type="spellEnd"/>
      <w:r w:rsidRPr="003D1546">
        <w:t xml:space="preserve"> das </w:t>
      </w:r>
      <w:proofErr w:type="spellStart"/>
      <w:r w:rsidRPr="003D1546">
        <w:t>lin</w:t>
      </w:r>
      <w:r>
        <w:t>guagens</w:t>
      </w:r>
      <w:proofErr w:type="spellEnd"/>
      <w:r>
        <w:t xml:space="preserve"> Sonora, Visual e Verbal, </w:t>
      </w:r>
      <w:proofErr w:type="spellStart"/>
      <w:r>
        <w:t>ocorre</w:t>
      </w:r>
      <w:proofErr w:type="spellEnd"/>
      <w:r>
        <w:t xml:space="preserve"> </w:t>
      </w:r>
      <w:proofErr w:type="spellStart"/>
      <w:r>
        <w:t>tendo</w:t>
      </w:r>
      <w:proofErr w:type="spellEnd"/>
      <w:r>
        <w:t xml:space="preserve"> </w:t>
      </w:r>
      <w:proofErr w:type="spellStart"/>
      <w:r>
        <w:t>em</w:t>
      </w:r>
      <w:proofErr w:type="spellEnd"/>
      <w:r>
        <w:t xml:space="preserve"> vista </w:t>
      </w:r>
      <w:proofErr w:type="spellStart"/>
      <w:r>
        <w:t>que</w:t>
      </w:r>
      <w:proofErr w:type="spellEnd"/>
      <w:r>
        <w:t xml:space="preserve"> </w:t>
      </w:r>
      <w:proofErr w:type="spellStart"/>
      <w:r>
        <w:t>não</w:t>
      </w:r>
      <w:proofErr w:type="spellEnd"/>
      <w:r>
        <w:t xml:space="preserve"> </w:t>
      </w:r>
      <w:proofErr w:type="spellStart"/>
      <w:r>
        <w:t>existe</w:t>
      </w:r>
      <w:proofErr w:type="spellEnd"/>
      <w:r>
        <w:t xml:space="preserve"> </w:t>
      </w:r>
      <w:proofErr w:type="spellStart"/>
      <w:r>
        <w:t>nenhum</w:t>
      </w:r>
      <w:proofErr w:type="spellEnd"/>
      <w:r>
        <w:t xml:space="preserve"> </w:t>
      </w:r>
      <w:proofErr w:type="spellStart"/>
      <w:r>
        <w:t>critério</w:t>
      </w:r>
      <w:proofErr w:type="spellEnd"/>
      <w:r>
        <w:t xml:space="preserve"> </w:t>
      </w:r>
      <w:proofErr w:type="spellStart"/>
      <w:r>
        <w:t>predeterminado</w:t>
      </w:r>
      <w:proofErr w:type="spellEnd"/>
      <w:r>
        <w:t xml:space="preserve"> </w:t>
      </w:r>
      <w:proofErr w:type="spellStart"/>
      <w:r>
        <w:t>que</w:t>
      </w:r>
      <w:proofErr w:type="spellEnd"/>
      <w:r>
        <w:t xml:space="preserve"> </w:t>
      </w:r>
      <w:proofErr w:type="spellStart"/>
      <w:r>
        <w:t>relacione</w:t>
      </w:r>
      <w:proofErr w:type="spellEnd"/>
      <w:r>
        <w:t xml:space="preserve"> um </w:t>
      </w:r>
      <w:proofErr w:type="spellStart"/>
      <w:r>
        <w:t>elemento</w:t>
      </w:r>
      <w:proofErr w:type="spellEnd"/>
      <w:r>
        <w:t xml:space="preserve"> </w:t>
      </w:r>
      <w:proofErr w:type="spellStart"/>
      <w:r>
        <w:t>ao</w:t>
      </w:r>
      <w:proofErr w:type="spellEnd"/>
      <w:r>
        <w:t xml:space="preserve"> outro, </w:t>
      </w:r>
      <w:proofErr w:type="spellStart"/>
      <w:r>
        <w:t>todos</w:t>
      </w:r>
      <w:proofErr w:type="spellEnd"/>
      <w:r>
        <w:t xml:space="preserve"> </w:t>
      </w:r>
      <w:proofErr w:type="spellStart"/>
      <w:r>
        <w:t>os</w:t>
      </w:r>
      <w:proofErr w:type="spellEnd"/>
      <w:r>
        <w:t xml:space="preserve"> </w:t>
      </w:r>
      <w:proofErr w:type="spellStart"/>
      <w:r>
        <w:t>elementos</w:t>
      </w:r>
      <w:proofErr w:type="spellEnd"/>
      <w:r>
        <w:t xml:space="preserve"> </w:t>
      </w:r>
      <w:proofErr w:type="spellStart"/>
      <w:r>
        <w:t>são</w:t>
      </w:r>
      <w:proofErr w:type="spellEnd"/>
      <w:r>
        <w:t xml:space="preserve"> </w:t>
      </w:r>
      <w:proofErr w:type="spellStart"/>
      <w:r>
        <w:t>escolhidos</w:t>
      </w:r>
      <w:proofErr w:type="spellEnd"/>
      <w:r>
        <w:t xml:space="preserve"> do </w:t>
      </w:r>
      <w:proofErr w:type="spellStart"/>
      <w:r>
        <w:t>banco</w:t>
      </w:r>
      <w:proofErr w:type="spellEnd"/>
      <w:r>
        <w:t xml:space="preserve"> de dados </w:t>
      </w:r>
      <w:proofErr w:type="spellStart"/>
      <w:r>
        <w:t>individualmente</w:t>
      </w:r>
      <w:proofErr w:type="spellEnd"/>
      <w:r>
        <w:t xml:space="preserve"> </w:t>
      </w:r>
      <w:proofErr w:type="spellStart"/>
      <w:r>
        <w:t>sendo</w:t>
      </w:r>
      <w:proofErr w:type="spellEnd"/>
      <w:r>
        <w:t xml:space="preserve"> </w:t>
      </w:r>
      <w:proofErr w:type="spellStart"/>
      <w:r>
        <w:t>unidos</w:t>
      </w:r>
      <w:proofErr w:type="spellEnd"/>
      <w:r>
        <w:t xml:space="preserve"> </w:t>
      </w:r>
      <w:proofErr w:type="spellStart"/>
      <w:r>
        <w:t>apenas</w:t>
      </w:r>
      <w:proofErr w:type="spellEnd"/>
      <w:r>
        <w:t xml:space="preserve"> </w:t>
      </w:r>
      <w:proofErr w:type="spellStart"/>
      <w:r>
        <w:t>pela</w:t>
      </w:r>
      <w:proofErr w:type="spellEnd"/>
      <w:r>
        <w:t xml:space="preserve"> </w:t>
      </w:r>
      <w:proofErr w:type="spellStart"/>
      <w:r>
        <w:t>passagem</w:t>
      </w:r>
      <w:proofErr w:type="spellEnd"/>
      <w:r>
        <w:t xml:space="preserve"> do tempo </w:t>
      </w:r>
      <w:proofErr w:type="spellStart"/>
      <w:r>
        <w:t>possibilitando</w:t>
      </w:r>
      <w:proofErr w:type="spellEnd"/>
      <w:r>
        <w:t xml:space="preserve"> </w:t>
      </w:r>
      <w:proofErr w:type="spellStart"/>
      <w:r>
        <w:t>significados</w:t>
      </w:r>
      <w:proofErr w:type="spellEnd"/>
      <w:r>
        <w:t xml:space="preserve"> </w:t>
      </w:r>
      <w:proofErr w:type="spellStart"/>
      <w:r>
        <w:t>sempre</w:t>
      </w:r>
      <w:proofErr w:type="spellEnd"/>
      <w:r>
        <w:t xml:space="preserve"> </w:t>
      </w:r>
      <w:proofErr w:type="spellStart"/>
      <w:r>
        <w:t>abertos</w:t>
      </w:r>
      <w:proofErr w:type="spellEnd"/>
      <w:r>
        <w:t xml:space="preserve"> </w:t>
      </w:r>
      <w:proofErr w:type="spellStart"/>
      <w:r>
        <w:t>para</w:t>
      </w:r>
      <w:proofErr w:type="spellEnd"/>
      <w:r>
        <w:t xml:space="preserve"> a </w:t>
      </w:r>
      <w:proofErr w:type="spellStart"/>
      <w:r>
        <w:t>recepção</w:t>
      </w:r>
      <w:proofErr w:type="spellEnd"/>
      <w:r>
        <w:t xml:space="preserve">. </w:t>
      </w:r>
      <w:proofErr w:type="spellStart"/>
      <w:r>
        <w:t>Desta</w:t>
      </w:r>
      <w:proofErr w:type="spellEnd"/>
      <w:r>
        <w:t xml:space="preserve"> forma </w:t>
      </w:r>
      <w:proofErr w:type="spellStart"/>
      <w:r>
        <w:t>ocorre</w:t>
      </w:r>
      <w:proofErr w:type="spellEnd"/>
      <w:r>
        <w:t xml:space="preserve"> </w:t>
      </w:r>
      <w:proofErr w:type="spellStart"/>
      <w:r>
        <w:t>i</w:t>
      </w:r>
      <w:r w:rsidRPr="003D1546">
        <w:t>ndependência</w:t>
      </w:r>
      <w:proofErr w:type="spellEnd"/>
      <w:r w:rsidRPr="003D1546">
        <w:t xml:space="preserve"> das </w:t>
      </w:r>
      <w:proofErr w:type="spellStart"/>
      <w:r w:rsidRPr="003D1546">
        <w:t>linhas</w:t>
      </w:r>
      <w:proofErr w:type="spellEnd"/>
      <w:r w:rsidRPr="003D1546">
        <w:t xml:space="preserve"> de </w:t>
      </w:r>
      <w:proofErr w:type="spellStart"/>
      <w:r w:rsidRPr="003D1546">
        <w:t>informação</w:t>
      </w:r>
      <w:proofErr w:type="spellEnd"/>
      <w:r>
        <w:t xml:space="preserve"> </w:t>
      </w:r>
      <w:proofErr w:type="spellStart"/>
      <w:r>
        <w:t>sonora</w:t>
      </w:r>
      <w:proofErr w:type="spellEnd"/>
      <w:r>
        <w:t xml:space="preserve">, visual e verbal </w:t>
      </w:r>
      <w:proofErr w:type="spellStart"/>
      <w:r>
        <w:t>que</w:t>
      </w:r>
      <w:proofErr w:type="spellEnd"/>
      <w:r>
        <w:t xml:space="preserve"> </w:t>
      </w:r>
      <w:proofErr w:type="spellStart"/>
      <w:r>
        <w:t>podem</w:t>
      </w:r>
      <w:proofErr w:type="spellEnd"/>
      <w:r>
        <w:t xml:space="preserve"> </w:t>
      </w:r>
      <w:proofErr w:type="spellStart"/>
      <w:r>
        <w:t>surgir</w:t>
      </w:r>
      <w:proofErr w:type="spellEnd"/>
      <w:r>
        <w:t xml:space="preserve">, </w:t>
      </w:r>
      <w:proofErr w:type="spellStart"/>
      <w:r>
        <w:t>mudar</w:t>
      </w:r>
      <w:proofErr w:type="spellEnd"/>
      <w:r>
        <w:t xml:space="preserve"> </w:t>
      </w:r>
      <w:proofErr w:type="spellStart"/>
      <w:r>
        <w:t>ou</w:t>
      </w:r>
      <w:proofErr w:type="spellEnd"/>
      <w:r>
        <w:t xml:space="preserve"> se </w:t>
      </w:r>
      <w:proofErr w:type="spellStart"/>
      <w:r>
        <w:t>alterar</w:t>
      </w:r>
      <w:proofErr w:type="spellEnd"/>
      <w:r>
        <w:t xml:space="preserve"> </w:t>
      </w:r>
      <w:proofErr w:type="spellStart"/>
      <w:r>
        <w:t>em</w:t>
      </w:r>
      <w:proofErr w:type="spellEnd"/>
      <w:r>
        <w:t xml:space="preserve"> </w:t>
      </w:r>
      <w:proofErr w:type="spellStart"/>
      <w:r>
        <w:t>momentos</w:t>
      </w:r>
      <w:proofErr w:type="spellEnd"/>
      <w:r>
        <w:t xml:space="preserve"> </w:t>
      </w:r>
      <w:proofErr w:type="spellStart"/>
      <w:r>
        <w:t>diferentes</w:t>
      </w:r>
      <w:proofErr w:type="spellEnd"/>
      <w:r>
        <w:t xml:space="preserve"> </w:t>
      </w:r>
      <w:proofErr w:type="spellStart"/>
      <w:r>
        <w:t>uns</w:t>
      </w:r>
      <w:proofErr w:type="spellEnd"/>
      <w:r>
        <w:t xml:space="preserve"> dos outros, </w:t>
      </w:r>
      <w:proofErr w:type="spellStart"/>
      <w:r>
        <w:t>ou</w:t>
      </w:r>
      <w:proofErr w:type="spellEnd"/>
      <w:r>
        <w:t xml:space="preserve"> </w:t>
      </w:r>
      <w:proofErr w:type="spellStart"/>
      <w:r>
        <w:t>seja</w:t>
      </w:r>
      <w:proofErr w:type="spellEnd"/>
      <w:r>
        <w:t xml:space="preserve">, </w:t>
      </w:r>
      <w:proofErr w:type="spellStart"/>
      <w:r>
        <w:t>caracteriza</w:t>
      </w:r>
      <w:proofErr w:type="spellEnd"/>
      <w:r>
        <w:t xml:space="preserve">-se </w:t>
      </w:r>
      <w:proofErr w:type="spellStart"/>
      <w:r>
        <w:t>por</w:t>
      </w:r>
      <w:proofErr w:type="spellEnd"/>
      <w:r>
        <w:t xml:space="preserve"> </w:t>
      </w:r>
      <w:proofErr w:type="spellStart"/>
      <w:r>
        <w:t>apresentar</w:t>
      </w:r>
      <w:proofErr w:type="spellEnd"/>
      <w:r>
        <w:t xml:space="preserve"> </w:t>
      </w:r>
      <w:proofErr w:type="spellStart"/>
      <w:r>
        <w:t>uma</w:t>
      </w:r>
      <w:proofErr w:type="spellEnd"/>
      <w:r>
        <w:t xml:space="preserve"> </w:t>
      </w:r>
      <w:proofErr w:type="spellStart"/>
      <w:r>
        <w:t>mensagem</w:t>
      </w:r>
      <w:proofErr w:type="spellEnd"/>
      <w:r>
        <w:t xml:space="preserve"> </w:t>
      </w:r>
      <w:proofErr w:type="spellStart"/>
      <w:r>
        <w:t>não</w:t>
      </w:r>
      <w:proofErr w:type="spellEnd"/>
      <w:r>
        <w:t xml:space="preserve"> </w:t>
      </w:r>
      <w:proofErr w:type="spellStart"/>
      <w:r>
        <w:t>hierarquizada</w:t>
      </w:r>
      <w:proofErr w:type="spellEnd"/>
      <w:r>
        <w:t xml:space="preserve"> </w:t>
      </w:r>
      <w:proofErr w:type="spellStart"/>
      <w:r>
        <w:t>já</w:t>
      </w:r>
      <w:proofErr w:type="spellEnd"/>
      <w:r>
        <w:t xml:space="preserve"> </w:t>
      </w:r>
      <w:proofErr w:type="spellStart"/>
      <w:r>
        <w:t>que</w:t>
      </w:r>
      <w:proofErr w:type="spellEnd"/>
      <w:r>
        <w:t xml:space="preserve"> </w:t>
      </w:r>
      <w:proofErr w:type="spellStart"/>
      <w:r>
        <w:t>não</w:t>
      </w:r>
      <w:proofErr w:type="spellEnd"/>
      <w:r>
        <w:t xml:space="preserve"> se </w:t>
      </w:r>
      <w:proofErr w:type="spellStart"/>
      <w:r>
        <w:t>encontra</w:t>
      </w:r>
      <w:proofErr w:type="spellEnd"/>
      <w:r>
        <w:t xml:space="preserve"> </w:t>
      </w:r>
      <w:proofErr w:type="spellStart"/>
      <w:r>
        <w:t>nenhum</w:t>
      </w:r>
      <w:proofErr w:type="spellEnd"/>
      <w:r>
        <w:t xml:space="preserve"> </w:t>
      </w:r>
      <w:proofErr w:type="spellStart"/>
      <w:r>
        <w:t>dispositivo</w:t>
      </w:r>
      <w:proofErr w:type="spellEnd"/>
      <w:r>
        <w:t xml:space="preserve"> </w:t>
      </w:r>
      <w:proofErr w:type="spellStart"/>
      <w:r>
        <w:t>predeterminado</w:t>
      </w:r>
      <w:proofErr w:type="spellEnd"/>
      <w:r>
        <w:t xml:space="preserve"> </w:t>
      </w:r>
      <w:proofErr w:type="spellStart"/>
      <w:r>
        <w:t>que</w:t>
      </w:r>
      <w:proofErr w:type="spellEnd"/>
      <w:r>
        <w:t xml:space="preserve"> </w:t>
      </w:r>
      <w:proofErr w:type="spellStart"/>
      <w:r>
        <w:t>possibilite</w:t>
      </w:r>
      <w:proofErr w:type="spellEnd"/>
      <w:r>
        <w:t xml:space="preserve"> </w:t>
      </w:r>
      <w:proofErr w:type="spellStart"/>
      <w:r>
        <w:t>tal</w:t>
      </w:r>
      <w:proofErr w:type="spellEnd"/>
      <w:r>
        <w:t xml:space="preserve"> </w:t>
      </w:r>
      <w:proofErr w:type="spellStart"/>
      <w:r>
        <w:t>hierarquia</w:t>
      </w:r>
      <w:proofErr w:type="spellEnd"/>
      <w:r>
        <w:t xml:space="preserve">. </w:t>
      </w:r>
    </w:p>
    <w:p w:rsidR="00C61D02" w:rsidRPr="000C7F31" w:rsidRDefault="00C61D02" w:rsidP="00C61D02">
      <w:pPr>
        <w:rPr>
          <w:lang w:val="pt-BR"/>
        </w:rPr>
      </w:pPr>
      <w:r>
        <w:tab/>
      </w:r>
      <w:r w:rsidRPr="000C7F31">
        <w:rPr>
          <w:lang w:val="pt-BR"/>
        </w:rPr>
        <w:t xml:space="preserve">O cruzamento entre linguagens e repertórios de variados níveis ocorre naturalmente tendo em vista o modo como foi alimentado o banco de dados, ou seja, cenas, sonoplastia e trilha sonora de diversos filmes de épocas diferentes e principalmente de autores diferentes. </w:t>
      </w:r>
    </w:p>
    <w:p w:rsidR="00C61D02" w:rsidRPr="000C7F31" w:rsidRDefault="00C61D02" w:rsidP="00C61D02">
      <w:pPr>
        <w:rPr>
          <w:lang w:val="pt-BR"/>
        </w:rPr>
      </w:pPr>
      <w:r w:rsidRPr="000C7F31">
        <w:rPr>
          <w:lang w:val="pt-BR"/>
        </w:rPr>
        <w:tab/>
        <w:t xml:space="preserve">Entende-se que o resultado fica por um lado como uma experimentação artística da exploração estética das possibilidades de sobreposições e justaposições de </w:t>
      </w:r>
      <w:r w:rsidRPr="000C7F31">
        <w:rPr>
          <w:lang w:val="pt-BR"/>
        </w:rPr>
        <w:lastRenderedPageBreak/>
        <w:t>imagens e sons e de transparências entre camadas cujas referências mais importantes estão nos cineastas Peter Greenaway e Wong Kar Wai e, por outro lado, a linguagem digital (programação) como possibilidade contemporânea de expressão artística.</w:t>
      </w:r>
    </w:p>
    <w:p w:rsidR="00C61D02" w:rsidRPr="000C7F31" w:rsidRDefault="00C61D02" w:rsidP="00C61D02">
      <w:pPr>
        <w:rPr>
          <w:lang w:val="pt-BR"/>
        </w:rPr>
      </w:pPr>
    </w:p>
    <w:p w:rsidR="00C61D02" w:rsidRPr="00B42CC8" w:rsidRDefault="00C61D02" w:rsidP="00C61D02">
      <w:pPr>
        <w:rPr>
          <w:rFonts w:cs="Arial"/>
          <w:b/>
          <w:color w:val="000000"/>
          <w:szCs w:val="21"/>
        </w:rPr>
      </w:pPr>
      <w:proofErr w:type="spellStart"/>
      <w:r w:rsidRPr="00B42CC8">
        <w:rPr>
          <w:b/>
        </w:rPr>
        <w:t>Metodologia</w:t>
      </w:r>
      <w:proofErr w:type="spellEnd"/>
      <w:r w:rsidRPr="00B42CC8">
        <w:rPr>
          <w:b/>
        </w:rPr>
        <w:t xml:space="preserve"> (</w:t>
      </w:r>
      <w:proofErr w:type="spellStart"/>
      <w:r w:rsidRPr="00B42CC8">
        <w:rPr>
          <w:b/>
        </w:rPr>
        <w:t>m</w:t>
      </w:r>
      <w:r w:rsidRPr="00B42CC8">
        <w:rPr>
          <w:rFonts w:cs="Arial"/>
          <w:b/>
          <w:color w:val="000000"/>
          <w:szCs w:val="21"/>
        </w:rPr>
        <w:t>etas</w:t>
      </w:r>
      <w:proofErr w:type="spellEnd"/>
      <w:r w:rsidRPr="00B42CC8">
        <w:rPr>
          <w:rFonts w:cs="Arial"/>
          <w:b/>
          <w:color w:val="000000"/>
          <w:szCs w:val="21"/>
        </w:rPr>
        <w:t xml:space="preserve"> e </w:t>
      </w:r>
      <w:proofErr w:type="spellStart"/>
      <w:r w:rsidRPr="00B42CC8">
        <w:rPr>
          <w:rFonts w:cs="Arial"/>
          <w:b/>
          <w:color w:val="000000"/>
          <w:szCs w:val="21"/>
        </w:rPr>
        <w:t>detalhamento</w:t>
      </w:r>
      <w:proofErr w:type="spellEnd"/>
      <w:r w:rsidRPr="00B42CC8">
        <w:rPr>
          <w:rFonts w:cs="Arial"/>
          <w:b/>
          <w:color w:val="000000"/>
          <w:szCs w:val="21"/>
        </w:rPr>
        <w:t xml:space="preserve"> das </w:t>
      </w:r>
      <w:proofErr w:type="spellStart"/>
      <w:r w:rsidRPr="00B42CC8">
        <w:rPr>
          <w:rFonts w:cs="Arial"/>
          <w:b/>
          <w:color w:val="000000"/>
          <w:szCs w:val="21"/>
        </w:rPr>
        <w:t>atividades</w:t>
      </w:r>
      <w:proofErr w:type="spellEnd"/>
      <w:r w:rsidRPr="00B42CC8">
        <w:rPr>
          <w:rFonts w:cs="Arial"/>
          <w:b/>
          <w:color w:val="000000"/>
          <w:szCs w:val="21"/>
        </w:rPr>
        <w:t xml:space="preserve"> </w:t>
      </w:r>
      <w:proofErr w:type="spellStart"/>
      <w:r w:rsidRPr="00B42CC8">
        <w:rPr>
          <w:rFonts w:cs="Arial"/>
          <w:b/>
          <w:color w:val="000000"/>
          <w:szCs w:val="21"/>
        </w:rPr>
        <w:t>desenvolvidas</w:t>
      </w:r>
      <w:proofErr w:type="spellEnd"/>
      <w:r w:rsidRPr="00B42CC8">
        <w:rPr>
          <w:rFonts w:cs="Arial"/>
          <w:b/>
          <w:color w:val="000000"/>
          <w:szCs w:val="21"/>
        </w:rPr>
        <w:t>)</w:t>
      </w:r>
    </w:p>
    <w:p w:rsidR="00C61D02" w:rsidRPr="000C7F31" w:rsidRDefault="00C61D02" w:rsidP="00C61D02">
      <w:pPr>
        <w:rPr>
          <w:lang w:val="pt-BR"/>
        </w:rPr>
      </w:pPr>
      <w:r>
        <w:tab/>
      </w:r>
      <w:r w:rsidRPr="000C7F31">
        <w:rPr>
          <w:lang w:val="pt-BR"/>
        </w:rPr>
        <w:t>Para alcançar os objetivos e dar visibilidade escrita ao processo de criação dividiu-se todo o conjunto em etapas de pesquisa.</w:t>
      </w:r>
    </w:p>
    <w:p w:rsidR="00C61D02" w:rsidRDefault="00C61D02" w:rsidP="00C61D02">
      <w:r w:rsidRPr="000C7F31">
        <w:rPr>
          <w:lang w:val="pt-BR"/>
        </w:rPr>
        <w:tab/>
      </w:r>
      <w:proofErr w:type="spellStart"/>
      <w:r>
        <w:t>Etapas</w:t>
      </w:r>
      <w:proofErr w:type="spellEnd"/>
      <w:r>
        <w:t xml:space="preserve"> da </w:t>
      </w:r>
      <w:proofErr w:type="spellStart"/>
      <w:r>
        <w:t>pesquisa</w:t>
      </w:r>
      <w:proofErr w:type="spellEnd"/>
      <w:r w:rsidRPr="007B063D">
        <w:t>:</w:t>
      </w:r>
    </w:p>
    <w:p w:rsidR="00C61D02" w:rsidRPr="007B063D" w:rsidRDefault="00C61D02" w:rsidP="00C61D02">
      <w:pPr>
        <w:rPr>
          <w:b/>
        </w:rPr>
      </w:pPr>
      <w:r>
        <w:tab/>
      </w:r>
      <w:r>
        <w:tab/>
      </w:r>
      <w:proofErr w:type="spellStart"/>
      <w:r>
        <w:t>Pesquisa</w:t>
      </w:r>
      <w:proofErr w:type="spellEnd"/>
      <w:r>
        <w:t xml:space="preserve"> </w:t>
      </w:r>
      <w:proofErr w:type="spellStart"/>
      <w:r>
        <w:t>teórica</w:t>
      </w:r>
      <w:proofErr w:type="spellEnd"/>
      <w:r>
        <w:t xml:space="preserve"> e </w:t>
      </w:r>
      <w:proofErr w:type="spellStart"/>
      <w:r>
        <w:t>prática</w:t>
      </w:r>
      <w:proofErr w:type="spellEnd"/>
      <w:r>
        <w:t xml:space="preserve"> </w:t>
      </w:r>
      <w:proofErr w:type="spellStart"/>
      <w:r>
        <w:t>sobre</w:t>
      </w:r>
      <w:proofErr w:type="spellEnd"/>
      <w:r>
        <w:t xml:space="preserve"> a </w:t>
      </w:r>
      <w:proofErr w:type="spellStart"/>
      <w:r>
        <w:t>Cultura</w:t>
      </w:r>
      <w:proofErr w:type="spellEnd"/>
      <w:r>
        <w:t xml:space="preserve"> do Software e Arte Digital.</w:t>
      </w:r>
    </w:p>
    <w:p w:rsidR="00C61D02" w:rsidRPr="007B063D" w:rsidRDefault="00C61D02" w:rsidP="00C61D02">
      <w:pPr>
        <w:numPr>
          <w:ilvl w:val="0"/>
          <w:numId w:val="2"/>
        </w:numPr>
        <w:spacing w:line="360" w:lineRule="auto"/>
        <w:jc w:val="left"/>
        <w:rPr>
          <w:lang w:val="pt-PT"/>
        </w:rPr>
      </w:pPr>
      <w:r w:rsidRPr="007B063D">
        <w:rPr>
          <w:lang w:val="pt-PT"/>
        </w:rPr>
        <w:t>Referente ao software:</w:t>
      </w:r>
    </w:p>
    <w:p w:rsidR="00C61D02" w:rsidRPr="007B063D" w:rsidRDefault="00C61D02" w:rsidP="00C61D02">
      <w:pPr>
        <w:rPr>
          <w:lang w:val="pt-PT"/>
        </w:rPr>
      </w:pPr>
      <w:r>
        <w:rPr>
          <w:lang w:val="pt-PT"/>
        </w:rPr>
        <w:tab/>
      </w:r>
      <w:r>
        <w:rPr>
          <w:lang w:val="pt-PT"/>
        </w:rPr>
        <w:tab/>
      </w:r>
      <w:r w:rsidRPr="007B063D">
        <w:rPr>
          <w:lang w:val="pt-PT"/>
        </w:rPr>
        <w:t xml:space="preserve">Verificar as questões culturais propiciadas pelo software; </w:t>
      </w:r>
    </w:p>
    <w:p w:rsidR="00C61D02" w:rsidRPr="007B063D" w:rsidRDefault="00C61D02" w:rsidP="00C61D02">
      <w:pPr>
        <w:rPr>
          <w:lang w:val="pt-PT"/>
        </w:rPr>
      </w:pPr>
      <w:r>
        <w:rPr>
          <w:lang w:val="pt-PT"/>
        </w:rPr>
        <w:tab/>
      </w:r>
      <w:r>
        <w:rPr>
          <w:lang w:val="pt-PT"/>
        </w:rPr>
        <w:tab/>
      </w:r>
      <w:r w:rsidRPr="007B063D">
        <w:rPr>
          <w:lang w:val="pt-PT"/>
        </w:rPr>
        <w:t xml:space="preserve">Levantamento dos softwares de programação factíveis para o projeto; </w:t>
      </w:r>
    </w:p>
    <w:p w:rsidR="00C61D02" w:rsidRPr="007B063D" w:rsidRDefault="00C61D02" w:rsidP="00C61D02">
      <w:pPr>
        <w:rPr>
          <w:lang w:val="pt-PT"/>
        </w:rPr>
      </w:pPr>
      <w:r>
        <w:rPr>
          <w:lang w:val="pt-PT"/>
        </w:rPr>
        <w:tab/>
      </w:r>
      <w:r>
        <w:rPr>
          <w:lang w:val="pt-PT"/>
        </w:rPr>
        <w:tab/>
      </w:r>
      <w:r w:rsidRPr="007B063D">
        <w:rPr>
          <w:lang w:val="pt-PT"/>
        </w:rPr>
        <w:t xml:space="preserve">Estudos de programação nestes softwares; </w:t>
      </w:r>
    </w:p>
    <w:p w:rsidR="00C61D02" w:rsidRPr="007B063D" w:rsidRDefault="00C61D02" w:rsidP="00C61D02">
      <w:pPr>
        <w:rPr>
          <w:lang w:val="pt-PT"/>
        </w:rPr>
      </w:pPr>
      <w:r>
        <w:rPr>
          <w:lang w:val="pt-PT"/>
        </w:rPr>
        <w:tab/>
      </w:r>
      <w:r>
        <w:rPr>
          <w:lang w:val="pt-PT"/>
        </w:rPr>
        <w:tab/>
      </w:r>
      <w:r w:rsidRPr="007B063D">
        <w:rPr>
          <w:lang w:val="pt-PT"/>
        </w:rPr>
        <w:t>Escolha da melhor opção em programação para este projeto;</w:t>
      </w:r>
    </w:p>
    <w:p w:rsidR="00C61D02" w:rsidRPr="007B063D" w:rsidRDefault="00C61D02" w:rsidP="00C61D02">
      <w:pPr>
        <w:rPr>
          <w:lang w:val="pt-PT"/>
        </w:rPr>
      </w:pPr>
      <w:r>
        <w:rPr>
          <w:lang w:val="pt-PT"/>
        </w:rPr>
        <w:tab/>
      </w:r>
      <w:r>
        <w:rPr>
          <w:lang w:val="pt-PT"/>
        </w:rPr>
        <w:tab/>
      </w:r>
      <w:r w:rsidRPr="007B063D">
        <w:rPr>
          <w:lang w:val="pt-PT"/>
        </w:rPr>
        <w:t>Programação da experimentação artística.</w:t>
      </w:r>
    </w:p>
    <w:p w:rsidR="00C61D02" w:rsidRPr="007B063D" w:rsidRDefault="00C61D02" w:rsidP="00C61D02"/>
    <w:p w:rsidR="00C61D02" w:rsidRPr="007B063D" w:rsidRDefault="00C61D02" w:rsidP="00C61D02">
      <w:pPr>
        <w:numPr>
          <w:ilvl w:val="0"/>
          <w:numId w:val="2"/>
        </w:numPr>
        <w:spacing w:line="360" w:lineRule="auto"/>
        <w:jc w:val="left"/>
        <w:rPr>
          <w:lang w:val="pt-PT"/>
        </w:rPr>
      </w:pPr>
      <w:r w:rsidRPr="007B063D">
        <w:rPr>
          <w:lang w:val="pt-PT"/>
        </w:rPr>
        <w:t>Referente ao banco de dados:</w:t>
      </w:r>
    </w:p>
    <w:p w:rsidR="00C61D02" w:rsidRPr="007B063D" w:rsidRDefault="00C61D02" w:rsidP="00C61D02">
      <w:r>
        <w:tab/>
      </w:r>
      <w:r>
        <w:tab/>
      </w:r>
      <w:proofErr w:type="spellStart"/>
      <w:r w:rsidRPr="007B063D">
        <w:t>Definição</w:t>
      </w:r>
      <w:proofErr w:type="spellEnd"/>
      <w:r w:rsidRPr="007B063D">
        <w:t xml:space="preserve"> do </w:t>
      </w:r>
      <w:proofErr w:type="spellStart"/>
      <w:r w:rsidRPr="007B063D">
        <w:t>conteúdo</w:t>
      </w:r>
      <w:proofErr w:type="spellEnd"/>
      <w:r w:rsidRPr="007B063D">
        <w:t>;</w:t>
      </w:r>
    </w:p>
    <w:p w:rsidR="00C61D02" w:rsidRPr="007B063D" w:rsidRDefault="00C61D02" w:rsidP="00C61D02">
      <w:r>
        <w:tab/>
      </w:r>
      <w:r>
        <w:tab/>
      </w:r>
      <w:proofErr w:type="spellStart"/>
      <w:r w:rsidRPr="007B063D">
        <w:t>Estruturação</w:t>
      </w:r>
      <w:proofErr w:type="spellEnd"/>
      <w:r w:rsidRPr="007B063D">
        <w:t xml:space="preserve"> do </w:t>
      </w:r>
      <w:proofErr w:type="spellStart"/>
      <w:r w:rsidRPr="007B063D">
        <w:t>banco</w:t>
      </w:r>
      <w:proofErr w:type="spellEnd"/>
      <w:r w:rsidRPr="007B063D">
        <w:t xml:space="preserve"> de dados;</w:t>
      </w:r>
    </w:p>
    <w:p w:rsidR="00C61D02" w:rsidRDefault="00C61D02" w:rsidP="00C61D02">
      <w:r>
        <w:tab/>
      </w:r>
      <w:r>
        <w:tab/>
      </w:r>
      <w:proofErr w:type="spellStart"/>
      <w:r w:rsidRPr="007B063D">
        <w:t>Alimentação</w:t>
      </w:r>
      <w:proofErr w:type="spellEnd"/>
      <w:r w:rsidRPr="007B063D">
        <w:t xml:space="preserve"> do </w:t>
      </w:r>
      <w:proofErr w:type="spellStart"/>
      <w:r w:rsidRPr="007B063D">
        <w:t>banco</w:t>
      </w:r>
      <w:proofErr w:type="spellEnd"/>
      <w:r w:rsidRPr="007B063D">
        <w:t xml:space="preserve"> de dados.</w:t>
      </w:r>
    </w:p>
    <w:p w:rsidR="00C61D02" w:rsidRDefault="00C61D02" w:rsidP="00C61D02"/>
    <w:p w:rsidR="00C61D02" w:rsidRPr="007B063D" w:rsidRDefault="00C61D02" w:rsidP="00C61D02">
      <w:pPr>
        <w:numPr>
          <w:ilvl w:val="0"/>
          <w:numId w:val="2"/>
        </w:numPr>
        <w:spacing w:line="360" w:lineRule="auto"/>
        <w:jc w:val="left"/>
      </w:pPr>
      <w:proofErr w:type="spellStart"/>
      <w:r w:rsidRPr="007B063D">
        <w:t>Referente</w:t>
      </w:r>
      <w:proofErr w:type="spellEnd"/>
      <w:r w:rsidRPr="007B063D">
        <w:t xml:space="preserve"> </w:t>
      </w:r>
      <w:proofErr w:type="spellStart"/>
      <w:r w:rsidRPr="007B063D">
        <w:t>às</w:t>
      </w:r>
      <w:proofErr w:type="spellEnd"/>
      <w:r w:rsidRPr="007B063D">
        <w:t xml:space="preserve"> </w:t>
      </w:r>
      <w:proofErr w:type="spellStart"/>
      <w:r w:rsidRPr="007B063D">
        <w:t>questões</w:t>
      </w:r>
      <w:proofErr w:type="spellEnd"/>
      <w:r w:rsidRPr="007B063D">
        <w:t xml:space="preserve"> </w:t>
      </w:r>
      <w:proofErr w:type="spellStart"/>
      <w:r w:rsidRPr="007B063D">
        <w:t>estéticas</w:t>
      </w:r>
      <w:proofErr w:type="spellEnd"/>
      <w:r w:rsidRPr="007B063D">
        <w:t>:</w:t>
      </w:r>
    </w:p>
    <w:p w:rsidR="00C61D02" w:rsidRPr="007B063D" w:rsidRDefault="00C61D02" w:rsidP="00C61D02">
      <w:r>
        <w:tab/>
      </w:r>
      <w:r>
        <w:tab/>
      </w:r>
      <w:proofErr w:type="spellStart"/>
      <w:r w:rsidRPr="007B063D">
        <w:t>Pesquisa</w:t>
      </w:r>
      <w:proofErr w:type="spellEnd"/>
      <w:r w:rsidRPr="007B063D">
        <w:t xml:space="preserve"> de </w:t>
      </w:r>
      <w:proofErr w:type="spellStart"/>
      <w:r w:rsidRPr="007B063D">
        <w:t>filmes</w:t>
      </w:r>
      <w:proofErr w:type="spellEnd"/>
      <w:r w:rsidRPr="007B063D">
        <w:t xml:space="preserve"> e </w:t>
      </w:r>
      <w:proofErr w:type="spellStart"/>
      <w:r w:rsidRPr="007B063D">
        <w:t>cenas</w:t>
      </w:r>
      <w:proofErr w:type="spellEnd"/>
      <w:r w:rsidRPr="007B063D">
        <w:t xml:space="preserve"> </w:t>
      </w:r>
      <w:proofErr w:type="spellStart"/>
      <w:r w:rsidRPr="007B063D">
        <w:t>para</w:t>
      </w:r>
      <w:proofErr w:type="spellEnd"/>
      <w:r w:rsidRPr="007B063D">
        <w:t xml:space="preserve"> </w:t>
      </w:r>
      <w:proofErr w:type="spellStart"/>
      <w:r w:rsidRPr="007B063D">
        <w:t>compor</w:t>
      </w:r>
      <w:proofErr w:type="spellEnd"/>
      <w:r w:rsidRPr="007B063D">
        <w:t xml:space="preserve"> o </w:t>
      </w:r>
      <w:proofErr w:type="spellStart"/>
      <w:r w:rsidRPr="007B063D">
        <w:t>banco</w:t>
      </w:r>
      <w:proofErr w:type="spellEnd"/>
      <w:r w:rsidRPr="007B063D">
        <w:t xml:space="preserve"> de dados;</w:t>
      </w:r>
    </w:p>
    <w:p w:rsidR="00C61D02" w:rsidRPr="007B063D" w:rsidRDefault="00C61D02" w:rsidP="00C61D02">
      <w:pPr>
        <w:ind w:left="1418"/>
      </w:pPr>
      <w:proofErr w:type="spellStart"/>
      <w:r>
        <w:t>Pesquisa</w:t>
      </w:r>
      <w:proofErr w:type="spellEnd"/>
      <w:r>
        <w:t xml:space="preserve"> e </w:t>
      </w:r>
      <w:proofErr w:type="spellStart"/>
      <w:r>
        <w:t>aná</w:t>
      </w:r>
      <w:r w:rsidRPr="007B063D">
        <w:t>lise</w:t>
      </w:r>
      <w:proofErr w:type="spellEnd"/>
      <w:r w:rsidRPr="007B063D">
        <w:t xml:space="preserve"> de </w:t>
      </w:r>
      <w:proofErr w:type="spellStart"/>
      <w:r w:rsidRPr="007B063D">
        <w:t>filmes</w:t>
      </w:r>
      <w:proofErr w:type="spellEnd"/>
      <w:r w:rsidRPr="007B063D">
        <w:t xml:space="preserve"> </w:t>
      </w:r>
      <w:proofErr w:type="spellStart"/>
      <w:r w:rsidRPr="007B063D">
        <w:t>cujos</w:t>
      </w:r>
      <w:proofErr w:type="spellEnd"/>
      <w:r w:rsidRPr="007B063D">
        <w:t xml:space="preserve"> </w:t>
      </w:r>
      <w:proofErr w:type="spellStart"/>
      <w:r w:rsidRPr="007B063D">
        <w:t>autores</w:t>
      </w:r>
      <w:proofErr w:type="spellEnd"/>
      <w:r w:rsidRPr="007B063D">
        <w:t xml:space="preserve"> </w:t>
      </w:r>
      <w:proofErr w:type="spellStart"/>
      <w:r w:rsidRPr="007B063D">
        <w:t>utilizam</w:t>
      </w:r>
      <w:proofErr w:type="spellEnd"/>
      <w:r w:rsidRPr="007B063D">
        <w:t xml:space="preserve"> </w:t>
      </w:r>
      <w:proofErr w:type="spellStart"/>
      <w:r w:rsidRPr="007B063D">
        <w:t>linguagens</w:t>
      </w:r>
      <w:proofErr w:type="spellEnd"/>
      <w:r w:rsidRPr="007B063D">
        <w:t xml:space="preserve"> </w:t>
      </w:r>
      <w:proofErr w:type="spellStart"/>
      <w:r w:rsidRPr="007B063D">
        <w:t>que</w:t>
      </w:r>
      <w:proofErr w:type="spellEnd"/>
      <w:r w:rsidRPr="007B063D">
        <w:t xml:space="preserve"> </w:t>
      </w:r>
      <w:proofErr w:type="spellStart"/>
      <w:r w:rsidRPr="007B063D">
        <w:t>exploram</w:t>
      </w:r>
      <w:proofErr w:type="spellEnd"/>
      <w:r w:rsidRPr="007B063D">
        <w:t xml:space="preserve"> a </w:t>
      </w:r>
      <w:proofErr w:type="spellStart"/>
      <w:r w:rsidRPr="007B063D">
        <w:t>sobreposição</w:t>
      </w:r>
      <w:proofErr w:type="spellEnd"/>
      <w:r w:rsidRPr="007B063D">
        <w:t xml:space="preserve">, </w:t>
      </w:r>
      <w:proofErr w:type="spellStart"/>
      <w:r w:rsidRPr="007B063D">
        <w:t>encadeamento</w:t>
      </w:r>
      <w:proofErr w:type="spellEnd"/>
      <w:r w:rsidRPr="007B063D">
        <w:t xml:space="preserve"> e </w:t>
      </w:r>
      <w:proofErr w:type="spellStart"/>
      <w:r w:rsidRPr="007B063D">
        <w:t>enquadramentos</w:t>
      </w:r>
      <w:proofErr w:type="spellEnd"/>
      <w:r w:rsidRPr="007B063D">
        <w:t xml:space="preserve"> </w:t>
      </w:r>
      <w:proofErr w:type="spellStart"/>
      <w:r w:rsidRPr="007B063D">
        <w:t>que</w:t>
      </w:r>
      <w:proofErr w:type="spellEnd"/>
      <w:r w:rsidRPr="007B063D">
        <w:t xml:space="preserve"> </w:t>
      </w:r>
      <w:proofErr w:type="spellStart"/>
      <w:r w:rsidRPr="007B063D">
        <w:t>visam</w:t>
      </w:r>
      <w:proofErr w:type="spellEnd"/>
      <w:r w:rsidRPr="007B063D">
        <w:t xml:space="preserve"> </w:t>
      </w:r>
      <w:proofErr w:type="spellStart"/>
      <w:r w:rsidRPr="007B063D">
        <w:t>ampliar</w:t>
      </w:r>
      <w:proofErr w:type="spellEnd"/>
      <w:r w:rsidRPr="007B063D">
        <w:t xml:space="preserve"> a </w:t>
      </w:r>
      <w:proofErr w:type="spellStart"/>
      <w:r w:rsidRPr="007B063D">
        <w:t>narrativa</w:t>
      </w:r>
      <w:proofErr w:type="spellEnd"/>
      <w:r w:rsidRPr="007B063D">
        <w:t>;</w:t>
      </w:r>
    </w:p>
    <w:p w:rsidR="00C61D02" w:rsidRPr="007B063D" w:rsidRDefault="00C61D02" w:rsidP="00C61D02">
      <w:r>
        <w:tab/>
      </w:r>
      <w:r>
        <w:tab/>
      </w:r>
      <w:proofErr w:type="spellStart"/>
      <w:proofErr w:type="gramStart"/>
      <w:r w:rsidRPr="007B063D">
        <w:t>Finalização</w:t>
      </w:r>
      <w:proofErr w:type="spellEnd"/>
      <w:r w:rsidRPr="007B063D">
        <w:t xml:space="preserve"> da </w:t>
      </w:r>
      <w:proofErr w:type="spellStart"/>
      <w:r w:rsidRPr="007B063D">
        <w:t>experiência</w:t>
      </w:r>
      <w:proofErr w:type="spellEnd"/>
      <w:r w:rsidRPr="007B063D">
        <w:t>.</w:t>
      </w:r>
      <w:proofErr w:type="gramEnd"/>
    </w:p>
    <w:p w:rsidR="00C61D02" w:rsidRDefault="00C61D02" w:rsidP="00C61D02"/>
    <w:p w:rsidR="00C61D02" w:rsidRDefault="00C61D02" w:rsidP="00C61D02"/>
    <w:p w:rsidR="00C61D02" w:rsidRDefault="001E7ED9" w:rsidP="00C61D02">
      <w:pPr>
        <w:pStyle w:val="Bibliografia"/>
      </w:pPr>
      <w:r>
        <w:t>Referências Bibliográficas:</w:t>
      </w:r>
    </w:p>
    <w:p w:rsidR="00C61D02" w:rsidRPr="00614DE4" w:rsidRDefault="00C61D02" w:rsidP="00C61D02">
      <w:pPr>
        <w:pStyle w:val="Bibliografia"/>
        <w:rPr>
          <w:noProof/>
          <w:lang w:val="en-US"/>
        </w:rPr>
      </w:pPr>
      <w:r>
        <w:rPr>
          <w:noProof/>
        </w:rPr>
        <w:t xml:space="preserve">ARAUJO, Y. R. G. </w:t>
      </w:r>
      <w:r>
        <w:rPr>
          <w:b/>
          <w:bCs/>
          <w:noProof/>
        </w:rPr>
        <w:t>Telepresença:</w:t>
      </w:r>
      <w:r>
        <w:rPr>
          <w:noProof/>
        </w:rPr>
        <w:t xml:space="preserve"> interação e interfaces. </w:t>
      </w:r>
      <w:smartTag w:uri="urn:schemas-microsoft-com:office:smarttags" w:element="place">
        <w:smartTag w:uri="urn:schemas-microsoft-com:office:smarttags" w:element="City">
          <w:r w:rsidRPr="00614DE4">
            <w:rPr>
              <w:noProof/>
              <w:lang w:val="en-US"/>
            </w:rPr>
            <w:t>São Paulo</w:t>
          </w:r>
        </w:smartTag>
      </w:smartTag>
      <w:r w:rsidRPr="00614DE4">
        <w:rPr>
          <w:noProof/>
          <w:lang w:val="en-US"/>
        </w:rPr>
        <w:t>: Fapesp, 2005.</w:t>
      </w:r>
    </w:p>
    <w:p w:rsidR="00C61D02" w:rsidRDefault="00C61D02" w:rsidP="00C61D02">
      <w:pPr>
        <w:pStyle w:val="Bibliografia"/>
        <w:rPr>
          <w:noProof/>
        </w:rPr>
      </w:pPr>
      <w:r w:rsidRPr="00614DE4">
        <w:rPr>
          <w:noProof/>
          <w:lang w:val="en-US"/>
        </w:rPr>
        <w:t xml:space="preserve">BOLTER, J. D.; GRUSIN, R. </w:t>
      </w:r>
      <w:r w:rsidRPr="00614DE4">
        <w:rPr>
          <w:b/>
          <w:bCs/>
          <w:noProof/>
          <w:lang w:val="en-US"/>
        </w:rPr>
        <w:t>Remediation:</w:t>
      </w:r>
      <w:r w:rsidRPr="00614DE4">
        <w:rPr>
          <w:noProof/>
          <w:lang w:val="en-US"/>
        </w:rPr>
        <w:t xml:space="preserve"> Understanding New Media. </w:t>
      </w:r>
      <w:r>
        <w:rPr>
          <w:noProof/>
        </w:rPr>
        <w:t>Cambridge: The MIT Press, 1998.</w:t>
      </w:r>
    </w:p>
    <w:p w:rsidR="00C61D02" w:rsidRDefault="00C61D02" w:rsidP="00C61D02">
      <w:pPr>
        <w:pStyle w:val="Bibliografia"/>
        <w:rPr>
          <w:noProof/>
        </w:rPr>
      </w:pPr>
      <w:r>
        <w:rPr>
          <w:noProof/>
        </w:rPr>
        <w:t xml:space="preserve">CAMPOS, A. D.; PIGNATARI, D.; CAMPOS., H. D. </w:t>
      </w:r>
      <w:r>
        <w:rPr>
          <w:b/>
          <w:bCs/>
          <w:noProof/>
        </w:rPr>
        <w:t>Teoria da Poesia Concreta. Textos críticos e manifestos. 1950-1960</w:t>
      </w:r>
      <w:r>
        <w:rPr>
          <w:noProof/>
        </w:rPr>
        <w:t>. 3ª. ed. São Paulo: Brasiliense, 1987.</w:t>
      </w:r>
    </w:p>
    <w:p w:rsidR="00C61D02" w:rsidRDefault="00C61D02" w:rsidP="00C61D02">
      <w:pPr>
        <w:pStyle w:val="Bibliografia"/>
        <w:rPr>
          <w:noProof/>
        </w:rPr>
      </w:pPr>
      <w:r>
        <w:rPr>
          <w:noProof/>
        </w:rPr>
        <w:t xml:space="preserve">CASTELLS, M. </w:t>
      </w:r>
      <w:r>
        <w:rPr>
          <w:b/>
          <w:bCs/>
          <w:noProof/>
        </w:rPr>
        <w:t xml:space="preserve">A sociedade </w:t>
      </w:r>
      <w:smartTag w:uri="urn:schemas-microsoft-com:office:smarttags" w:element="PersonName">
        <w:smartTagPr>
          <w:attr w:name="ProductID" w:val="em rede. Tradução"/>
        </w:smartTagPr>
        <w:r>
          <w:rPr>
            <w:b/>
            <w:bCs/>
            <w:noProof/>
          </w:rPr>
          <w:t>em rede</w:t>
        </w:r>
        <w:r>
          <w:rPr>
            <w:noProof/>
          </w:rPr>
          <w:t>. Tradução</w:t>
        </w:r>
      </w:smartTag>
      <w:r>
        <w:rPr>
          <w:noProof/>
        </w:rPr>
        <w:t xml:space="preserve"> de Roneide Venâncio Majer. São Paulo: Paz e Terra, 1999.</w:t>
      </w:r>
    </w:p>
    <w:p w:rsidR="00C61D02" w:rsidRDefault="00C61D02" w:rsidP="00C61D02">
      <w:pPr>
        <w:pStyle w:val="Bibliografia"/>
        <w:rPr>
          <w:noProof/>
        </w:rPr>
      </w:pPr>
      <w:r>
        <w:rPr>
          <w:noProof/>
        </w:rPr>
        <w:t xml:space="preserve">DOMINGUES, D. </w:t>
      </w:r>
      <w:r>
        <w:rPr>
          <w:b/>
          <w:bCs/>
          <w:noProof/>
        </w:rPr>
        <w:t>A Arte no Século XXI:</w:t>
      </w:r>
      <w:r>
        <w:rPr>
          <w:noProof/>
        </w:rPr>
        <w:t xml:space="preserve"> A Humanização das Tecnologias. São Paulo: Unesp, 1997.</w:t>
      </w:r>
    </w:p>
    <w:p w:rsidR="00C61D02" w:rsidRDefault="00C61D02" w:rsidP="00C61D02">
      <w:pPr>
        <w:pStyle w:val="Bibliografia"/>
        <w:rPr>
          <w:noProof/>
        </w:rPr>
      </w:pPr>
      <w:r>
        <w:rPr>
          <w:noProof/>
        </w:rPr>
        <w:t xml:space="preserve">DOMINGUES, D. </w:t>
      </w:r>
      <w:r>
        <w:rPr>
          <w:b/>
          <w:bCs/>
          <w:noProof/>
        </w:rPr>
        <w:t>Arte e vida no século XXI:</w:t>
      </w:r>
      <w:r>
        <w:rPr>
          <w:noProof/>
        </w:rPr>
        <w:t xml:space="preserve"> Tecnologia, ciência e criatividade. São Paulo: UNESP, 2003.</w:t>
      </w:r>
    </w:p>
    <w:p w:rsidR="00C61D02" w:rsidRDefault="00C61D02" w:rsidP="00C61D02">
      <w:pPr>
        <w:pStyle w:val="Bibliografia"/>
        <w:rPr>
          <w:noProof/>
        </w:rPr>
      </w:pPr>
      <w:r>
        <w:rPr>
          <w:noProof/>
        </w:rPr>
        <w:lastRenderedPageBreak/>
        <w:t xml:space="preserve">EISENSTEIN, S. </w:t>
      </w:r>
      <w:r>
        <w:rPr>
          <w:b/>
          <w:bCs/>
          <w:noProof/>
        </w:rPr>
        <w:t>A forma do filme.</w:t>
      </w:r>
      <w:r>
        <w:rPr>
          <w:noProof/>
        </w:rPr>
        <w:t xml:space="preserve"> Rio de Janeiro: Jorge Zahar, 2002.</w:t>
      </w:r>
    </w:p>
    <w:p w:rsidR="00C61D02" w:rsidRDefault="00C61D02" w:rsidP="00C61D02">
      <w:pPr>
        <w:pStyle w:val="Bibliografia"/>
        <w:rPr>
          <w:noProof/>
        </w:rPr>
      </w:pPr>
      <w:r>
        <w:rPr>
          <w:noProof/>
        </w:rPr>
        <w:t xml:space="preserve">FLUSSER, V. </w:t>
      </w:r>
      <w:r>
        <w:rPr>
          <w:b/>
          <w:bCs/>
          <w:noProof/>
        </w:rPr>
        <w:t>Ensaio sobre a Fotografia:</w:t>
      </w:r>
      <w:r>
        <w:rPr>
          <w:noProof/>
        </w:rPr>
        <w:t xml:space="preserve"> Para uma Filosofia Técnica. Lisboa: Relógio D' Água, 1998.</w:t>
      </w:r>
    </w:p>
    <w:p w:rsidR="00C61D02" w:rsidRDefault="00C61D02" w:rsidP="00C61D02">
      <w:pPr>
        <w:pStyle w:val="Bibliografia"/>
        <w:rPr>
          <w:noProof/>
        </w:rPr>
      </w:pPr>
      <w:r>
        <w:rPr>
          <w:noProof/>
        </w:rPr>
        <w:t xml:space="preserve">FLUSSER, V. </w:t>
      </w:r>
      <w:r>
        <w:rPr>
          <w:b/>
          <w:bCs/>
          <w:noProof/>
        </w:rPr>
        <w:t>O mundo codificado:</w:t>
      </w:r>
      <w:r>
        <w:rPr>
          <w:noProof/>
        </w:rPr>
        <w:t xml:space="preserve"> por uma filosofia do design e da comunicação. Tradução de Raquel Abi-Sâmara. São Paulo: Cosac Naify, 2007.</w:t>
      </w:r>
    </w:p>
    <w:p w:rsidR="00C61D02" w:rsidRDefault="00C61D02" w:rsidP="00C61D02">
      <w:pPr>
        <w:pStyle w:val="Bibliografia"/>
        <w:rPr>
          <w:noProof/>
        </w:rPr>
      </w:pPr>
      <w:r>
        <w:rPr>
          <w:noProof/>
        </w:rPr>
        <w:t xml:space="preserve">GOSCIOLA, V. </w:t>
      </w:r>
      <w:r>
        <w:rPr>
          <w:b/>
          <w:bCs/>
          <w:noProof/>
        </w:rPr>
        <w:t>Roteiro para as novas mídias:</w:t>
      </w:r>
      <w:r>
        <w:rPr>
          <w:noProof/>
        </w:rPr>
        <w:t xml:space="preserve"> do game à TV interativa. São Paulo: Senac, 2003.</w:t>
      </w:r>
    </w:p>
    <w:p w:rsidR="00C61D02" w:rsidRDefault="00C61D02" w:rsidP="00C61D02">
      <w:pPr>
        <w:pStyle w:val="Bibliografia"/>
        <w:rPr>
          <w:noProof/>
        </w:rPr>
      </w:pPr>
      <w:r>
        <w:rPr>
          <w:noProof/>
        </w:rPr>
        <w:t xml:space="preserve">GUIMARÃES, D. A. D. </w:t>
      </w:r>
      <w:r>
        <w:rPr>
          <w:b/>
          <w:bCs/>
          <w:noProof/>
        </w:rPr>
        <w:t>Comunicação Tecnoestética nas Mídias Audiovisuais.</w:t>
      </w:r>
      <w:r>
        <w:rPr>
          <w:noProof/>
        </w:rPr>
        <w:t xml:space="preserve"> Porto Alegre: Sulina, 2007.</w:t>
      </w:r>
    </w:p>
    <w:p w:rsidR="00C61D02" w:rsidRDefault="00C61D02" w:rsidP="00C61D02">
      <w:pPr>
        <w:pStyle w:val="Bibliografia"/>
        <w:rPr>
          <w:noProof/>
        </w:rPr>
      </w:pPr>
      <w:r>
        <w:rPr>
          <w:noProof/>
        </w:rPr>
        <w:t xml:space="preserve">JOHNSON, S. </w:t>
      </w:r>
      <w:r>
        <w:rPr>
          <w:b/>
          <w:bCs/>
          <w:noProof/>
        </w:rPr>
        <w:t>Cultura da inteface:</w:t>
      </w:r>
      <w:r>
        <w:rPr>
          <w:noProof/>
        </w:rPr>
        <w:t xml:space="preserve"> como o computador transforma nossa maneira de criar e comunicar. Tradução de Maria Luísa X. de A. Borges. Rio de Janeiro: Jorge Zahar, 2001.</w:t>
      </w:r>
    </w:p>
    <w:p w:rsidR="00C61D02" w:rsidRDefault="00C61D02" w:rsidP="00C61D02">
      <w:pPr>
        <w:pStyle w:val="Bibliografia"/>
        <w:rPr>
          <w:noProof/>
        </w:rPr>
      </w:pPr>
      <w:r>
        <w:rPr>
          <w:noProof/>
        </w:rPr>
        <w:t xml:space="preserve">LEÃO, L. </w:t>
      </w:r>
      <w:r>
        <w:rPr>
          <w:b/>
          <w:bCs/>
          <w:noProof/>
        </w:rPr>
        <w:t>O chip e o caleidoscópio:</w:t>
      </w:r>
      <w:r>
        <w:rPr>
          <w:noProof/>
        </w:rPr>
        <w:t xml:space="preserve"> reflexões sobre as novas mídias. São Paulo: Senac, 2005.</w:t>
      </w:r>
    </w:p>
    <w:p w:rsidR="00C61D02" w:rsidRDefault="00C61D02" w:rsidP="00C61D02">
      <w:pPr>
        <w:pStyle w:val="Bibliografia"/>
        <w:rPr>
          <w:noProof/>
        </w:rPr>
      </w:pPr>
      <w:r>
        <w:rPr>
          <w:noProof/>
        </w:rPr>
        <w:t xml:space="preserve">MACHADO, A. </w:t>
      </w:r>
      <w:r>
        <w:rPr>
          <w:b/>
          <w:bCs/>
          <w:noProof/>
        </w:rPr>
        <w:t>Arte e mídia.</w:t>
      </w:r>
      <w:r>
        <w:rPr>
          <w:noProof/>
        </w:rPr>
        <w:t xml:space="preserve"> Rio de Janeiro: Jorge Zahar Ed., 2007.</w:t>
      </w:r>
    </w:p>
    <w:p w:rsidR="00C61D02" w:rsidRPr="00614DE4" w:rsidRDefault="00C61D02" w:rsidP="00C61D02">
      <w:pPr>
        <w:pStyle w:val="Bibliografia"/>
        <w:rPr>
          <w:noProof/>
          <w:lang w:val="en-US"/>
        </w:rPr>
      </w:pPr>
      <w:r>
        <w:rPr>
          <w:noProof/>
        </w:rPr>
        <w:t xml:space="preserve">MACHADO, A. </w:t>
      </w:r>
      <w:r>
        <w:rPr>
          <w:b/>
          <w:bCs/>
          <w:noProof/>
        </w:rPr>
        <w:t>O sujeito na tela</w:t>
      </w:r>
      <w:r>
        <w:rPr>
          <w:noProof/>
        </w:rPr>
        <w:t xml:space="preserve">. </w:t>
      </w:r>
      <w:smartTag w:uri="urn:schemas-microsoft-com:office:smarttags" w:element="place">
        <w:smartTag w:uri="urn:schemas-microsoft-com:office:smarttags" w:element="City">
          <w:r w:rsidRPr="00614DE4">
            <w:rPr>
              <w:noProof/>
              <w:lang w:val="en-US"/>
            </w:rPr>
            <w:t>São Paulo</w:t>
          </w:r>
        </w:smartTag>
      </w:smartTag>
      <w:r w:rsidRPr="00614DE4">
        <w:rPr>
          <w:noProof/>
          <w:lang w:val="en-US"/>
        </w:rPr>
        <w:t>: Paulus, 2007.</w:t>
      </w:r>
    </w:p>
    <w:p w:rsidR="00C61D02" w:rsidRDefault="00C61D02" w:rsidP="00C61D02">
      <w:pPr>
        <w:pStyle w:val="Bibliografia"/>
        <w:rPr>
          <w:noProof/>
        </w:rPr>
      </w:pPr>
      <w:r w:rsidRPr="00614DE4">
        <w:rPr>
          <w:noProof/>
          <w:lang w:val="en-US"/>
        </w:rPr>
        <w:t xml:space="preserve">MANOVICH, L. </w:t>
      </w:r>
      <w:r w:rsidRPr="00614DE4">
        <w:rPr>
          <w:b/>
          <w:bCs/>
          <w:noProof/>
          <w:lang w:val="en-US"/>
        </w:rPr>
        <w:t>The language of new media</w:t>
      </w:r>
      <w:r w:rsidRPr="00614DE4">
        <w:rPr>
          <w:noProof/>
          <w:lang w:val="en-US"/>
        </w:rPr>
        <w:t xml:space="preserve">. </w:t>
      </w:r>
      <w:r>
        <w:rPr>
          <w:noProof/>
        </w:rPr>
        <w:t>Cambridge: The MIT Press, 2001.</w:t>
      </w:r>
    </w:p>
    <w:p w:rsidR="00C61D02" w:rsidRDefault="00C61D02" w:rsidP="00C61D02">
      <w:pPr>
        <w:pStyle w:val="Bibliografia"/>
        <w:rPr>
          <w:noProof/>
        </w:rPr>
      </w:pPr>
      <w:r>
        <w:rPr>
          <w:noProof/>
        </w:rPr>
        <w:t xml:space="preserve">SALGADO, L. A. Z. </w:t>
      </w:r>
      <w:r>
        <w:rPr>
          <w:b/>
          <w:bCs/>
          <w:noProof/>
        </w:rPr>
        <w:t>As Novas Interfaces Tecnológicas Como Meio de Expressão Artística.</w:t>
      </w:r>
      <w:r>
        <w:rPr>
          <w:noProof/>
        </w:rPr>
        <w:t xml:space="preserve"> Curitiba: [s.n.], 2003.</w:t>
      </w:r>
    </w:p>
    <w:p w:rsidR="00C61D02" w:rsidRDefault="00C61D02" w:rsidP="00C61D02">
      <w:pPr>
        <w:pStyle w:val="Bibliografia"/>
        <w:rPr>
          <w:noProof/>
        </w:rPr>
      </w:pPr>
      <w:r>
        <w:rPr>
          <w:noProof/>
        </w:rPr>
        <w:t xml:space="preserve">SALGADO, L. A. Z. </w:t>
      </w:r>
      <w:r>
        <w:rPr>
          <w:b/>
          <w:bCs/>
          <w:noProof/>
        </w:rPr>
        <w:t>Contraponto hipermídia:</w:t>
      </w:r>
      <w:r>
        <w:rPr>
          <w:noProof/>
        </w:rPr>
        <w:t xml:space="preserve"> uma proposta de inter-relação de linguagens. São Paulo: [s.n.], 2009.</w:t>
      </w:r>
    </w:p>
    <w:p w:rsidR="00C61D02" w:rsidRDefault="00C61D02" w:rsidP="00C61D02">
      <w:pPr>
        <w:pStyle w:val="Bibliografia"/>
        <w:rPr>
          <w:noProof/>
        </w:rPr>
      </w:pPr>
      <w:r>
        <w:rPr>
          <w:noProof/>
        </w:rPr>
        <w:t xml:space="preserve">SANTAELLA, L. </w:t>
      </w:r>
      <w:r>
        <w:rPr>
          <w:b/>
          <w:bCs/>
          <w:noProof/>
        </w:rPr>
        <w:t>Matrizes da linguagem e pensamento. Sonora visual verbal</w:t>
      </w:r>
      <w:r>
        <w:rPr>
          <w:noProof/>
        </w:rPr>
        <w:t>. São Paulo: Iluminuras, 2001.</w:t>
      </w:r>
    </w:p>
    <w:p w:rsidR="00C61D02" w:rsidRDefault="00C61D02" w:rsidP="00C61D02">
      <w:pPr>
        <w:pStyle w:val="Bibliografia"/>
        <w:rPr>
          <w:noProof/>
        </w:rPr>
      </w:pPr>
      <w:r>
        <w:rPr>
          <w:noProof/>
        </w:rPr>
        <w:t xml:space="preserve">SANTAELLA, L.; NÖTH, W. </w:t>
      </w:r>
      <w:r>
        <w:rPr>
          <w:b/>
          <w:bCs/>
          <w:noProof/>
        </w:rPr>
        <w:t>Imagem. Cognição, semiótica, mídia.</w:t>
      </w:r>
      <w:r>
        <w:rPr>
          <w:noProof/>
        </w:rPr>
        <w:t xml:space="preserve"> São Paulo: Iluminuras, 1998.</w:t>
      </w:r>
    </w:p>
    <w:p w:rsidR="00C61D02" w:rsidRPr="00796CEE" w:rsidRDefault="00C61D02" w:rsidP="00C61D02">
      <w:pPr>
        <w:pStyle w:val="Bibliografia"/>
        <w:rPr>
          <w:noProof/>
        </w:rPr>
      </w:pPr>
      <w:r w:rsidRPr="00614DE4">
        <w:rPr>
          <w:noProof/>
          <w:lang w:val="en-US"/>
        </w:rPr>
        <w:t xml:space="preserve">SHAW, J.; WEIBEL, P. </w:t>
      </w:r>
      <w:r w:rsidRPr="00614DE4">
        <w:rPr>
          <w:b/>
          <w:bCs/>
          <w:noProof/>
          <w:lang w:val="en-US"/>
        </w:rPr>
        <w:t>Future cinema:</w:t>
      </w:r>
      <w:r w:rsidRPr="00614DE4">
        <w:rPr>
          <w:noProof/>
          <w:lang w:val="en-US"/>
        </w:rPr>
        <w:t xml:space="preserve"> The cinematic imaginary after film. </w:t>
      </w:r>
      <w:r w:rsidRPr="00796CEE">
        <w:rPr>
          <w:noProof/>
        </w:rPr>
        <w:t>London: The MIT Press, 2003.</w:t>
      </w:r>
    </w:p>
    <w:p w:rsidR="00C61D02" w:rsidRPr="00C61D02" w:rsidRDefault="00C61D02" w:rsidP="00C61D02">
      <w:pPr>
        <w:pStyle w:val="Bibliografia"/>
        <w:rPr>
          <w:noProof/>
          <w:lang w:val="en-US"/>
        </w:rPr>
      </w:pPr>
      <w:r w:rsidRPr="00C61D02">
        <w:rPr>
          <w:noProof/>
          <w:lang w:val="en-US"/>
        </w:rPr>
        <w:t>SHAW, J. O cinema digitalmente expandido: o cinema depois do filme: LEÃO,</w:t>
      </w:r>
    </w:p>
    <w:p w:rsidR="00C61D02" w:rsidRPr="00C61D02" w:rsidRDefault="00C61D02" w:rsidP="00C61D02">
      <w:pPr>
        <w:pStyle w:val="Bibliografia"/>
        <w:rPr>
          <w:noProof/>
          <w:lang w:val="en-US"/>
        </w:rPr>
      </w:pPr>
      <w:r w:rsidRPr="00C61D02">
        <w:rPr>
          <w:noProof/>
          <w:lang w:val="en-US"/>
        </w:rPr>
        <w:t>Lúcia , ed., O chip e o caleidoscópio. São Paulo: Editora Senac São Paulo, 2003.</w:t>
      </w:r>
    </w:p>
    <w:p w:rsidR="00C61D02" w:rsidRPr="00C61D02" w:rsidRDefault="00C61D02" w:rsidP="00C61D02">
      <w:pPr>
        <w:pStyle w:val="Bibliografia"/>
        <w:rPr>
          <w:noProof/>
          <w:lang w:val="en-US"/>
        </w:rPr>
      </w:pPr>
      <w:r w:rsidRPr="00C61D02">
        <w:rPr>
          <w:noProof/>
          <w:lang w:val="en-US"/>
        </w:rPr>
        <w:t>WEIBEL, P. Teoria narrada: projeção múltipla e narração múltipla: LEÃO, Lúcia , ed., O</w:t>
      </w:r>
      <w:r>
        <w:rPr>
          <w:noProof/>
          <w:lang w:val="en-US"/>
        </w:rPr>
        <w:t xml:space="preserve"> </w:t>
      </w:r>
      <w:r w:rsidRPr="00C61D02">
        <w:rPr>
          <w:noProof/>
          <w:lang w:val="en-US"/>
        </w:rPr>
        <w:t>chip e o caleidoscópio. São Paulo: Editora Senac São Paulo, 2003.</w:t>
      </w:r>
    </w:p>
    <w:p w:rsidR="00C61D02" w:rsidRDefault="00C61D02" w:rsidP="00C61D02">
      <w:pPr>
        <w:pStyle w:val="Bibliografia"/>
        <w:rPr>
          <w:noProof/>
        </w:rPr>
      </w:pPr>
      <w:r w:rsidRPr="00614DE4">
        <w:rPr>
          <w:noProof/>
          <w:lang w:val="en-US"/>
        </w:rPr>
        <w:lastRenderedPageBreak/>
        <w:t xml:space="preserve">WARDRIP-FRUIN, N.; MONTFORT, N. </w:t>
      </w:r>
      <w:r w:rsidRPr="00614DE4">
        <w:rPr>
          <w:b/>
          <w:bCs/>
          <w:noProof/>
          <w:lang w:val="en-US"/>
        </w:rPr>
        <w:t>The NewMedia Reader</w:t>
      </w:r>
      <w:r w:rsidRPr="00614DE4">
        <w:rPr>
          <w:noProof/>
          <w:lang w:val="en-US"/>
        </w:rPr>
        <w:t xml:space="preserve">. </w:t>
      </w:r>
      <w:r>
        <w:rPr>
          <w:noProof/>
        </w:rPr>
        <w:t>London: MIT Press, 2003.</w:t>
      </w:r>
    </w:p>
    <w:p w:rsidR="00C61D02" w:rsidRDefault="00C61D02" w:rsidP="00693200">
      <w:pPr>
        <w:rPr>
          <w:rFonts w:ascii="Times New Roman" w:hAnsi="Times New Roman"/>
          <w:lang w:val="pt-BR"/>
        </w:rPr>
      </w:pPr>
    </w:p>
    <w:p w:rsidR="00693200" w:rsidRPr="008109B0" w:rsidRDefault="00693200" w:rsidP="00693200">
      <w:pPr>
        <w:rPr>
          <w:rFonts w:ascii="Times New Roman" w:hAnsi="Times New Roman"/>
          <w:lang w:val="pt-BR"/>
        </w:rPr>
      </w:pPr>
    </w:p>
    <w:p w:rsidR="00693200" w:rsidRPr="008109B0" w:rsidRDefault="00C61D02" w:rsidP="00693200">
      <w:pPr>
        <w:rPr>
          <w:rFonts w:ascii="Times New Roman" w:hAnsi="Times New Roman"/>
          <w:lang w:val="pt-BR"/>
        </w:rPr>
      </w:pPr>
      <w:r>
        <w:rPr>
          <w:rFonts w:ascii="Times New Roman" w:hAnsi="Times New Roman"/>
          <w:lang w:val="pt-BR"/>
        </w:rPr>
        <w:t xml:space="preserve">Detalhes de </w:t>
      </w:r>
      <w:proofErr w:type="spellStart"/>
      <w:proofErr w:type="gramStart"/>
      <w:r>
        <w:rPr>
          <w:rFonts w:ascii="Times New Roman" w:hAnsi="Times New Roman"/>
          <w:lang w:val="pt-BR"/>
        </w:rPr>
        <w:t>produção:</w:t>
      </w:r>
      <w:proofErr w:type="gramEnd"/>
      <w:r>
        <w:rPr>
          <w:rFonts w:ascii="Times New Roman" w:hAnsi="Times New Roman"/>
          <w:lang w:val="pt-BR"/>
        </w:rPr>
        <w:t>Trata-se</w:t>
      </w:r>
      <w:proofErr w:type="spellEnd"/>
      <w:r>
        <w:rPr>
          <w:rFonts w:ascii="Times New Roman" w:hAnsi="Times New Roman"/>
          <w:lang w:val="pt-BR"/>
        </w:rPr>
        <w:t xml:space="preserve"> de uma instalação audiovisual cuja montagem ocorre em tempo real a partir de programação. Equipamentos: um projeto, caixas de som e um computador.</w:t>
      </w:r>
    </w:p>
    <w:p w:rsidR="00693200" w:rsidRPr="008109B0" w:rsidRDefault="00693200" w:rsidP="00693200">
      <w:pPr>
        <w:rPr>
          <w:rFonts w:ascii="Times New Roman" w:hAnsi="Times New Roman"/>
          <w:lang w:val="pt-BR"/>
        </w:rPr>
      </w:pPr>
    </w:p>
    <w:p w:rsidR="00693200" w:rsidRDefault="00693200" w:rsidP="00693200">
      <w:pPr>
        <w:rPr>
          <w:rFonts w:ascii="Times New Roman" w:hAnsi="Times New Roman"/>
          <w:lang w:val="pt-BR"/>
        </w:rPr>
      </w:pPr>
      <w:r w:rsidRPr="008109B0">
        <w:rPr>
          <w:rFonts w:ascii="Times New Roman" w:hAnsi="Times New Roman"/>
          <w:lang w:val="pt-BR"/>
        </w:rPr>
        <w:t>Link para víd</w:t>
      </w:r>
      <w:r w:rsidR="00B87E87">
        <w:rPr>
          <w:rFonts w:ascii="Times New Roman" w:hAnsi="Times New Roman"/>
          <w:lang w:val="pt-BR"/>
        </w:rPr>
        <w:t>eo/fotos com a proposta:</w:t>
      </w:r>
    </w:p>
    <w:p w:rsidR="00B87E87" w:rsidRDefault="00BC63C3" w:rsidP="00693200">
      <w:pPr>
        <w:rPr>
          <w:rFonts w:ascii="Times New Roman" w:hAnsi="Times New Roman"/>
          <w:lang w:val="pt-BR"/>
        </w:rPr>
      </w:pPr>
      <w:hyperlink r:id="rId26" w:history="1">
        <w:r w:rsidR="00B87E87" w:rsidRPr="00B87E87">
          <w:rPr>
            <w:rStyle w:val="Hyperlink"/>
            <w:rFonts w:ascii="Times New Roman" w:hAnsi="Times New Roman"/>
          </w:rPr>
          <w:t>http://www.youtube.com/watch?v=yBGWIfoY8qE</w:t>
        </w:r>
      </w:hyperlink>
    </w:p>
    <w:p w:rsidR="00B87E87" w:rsidRPr="008109B0" w:rsidRDefault="00BC63C3" w:rsidP="00693200">
      <w:pPr>
        <w:rPr>
          <w:rFonts w:ascii="Times New Roman" w:hAnsi="Times New Roman"/>
          <w:lang w:val="pt-BR"/>
        </w:rPr>
      </w:pPr>
      <w:hyperlink r:id="rId27" w:history="1">
        <w:r w:rsidR="00C61D02" w:rsidRPr="00C61D02">
          <w:rPr>
            <w:rStyle w:val="Hyperlink"/>
            <w:rFonts w:ascii="Times New Roman" w:hAnsi="Times New Roman"/>
          </w:rPr>
          <w:t>http://natfap.wordpress.com/producao/</w:t>
        </w:r>
      </w:hyperlink>
    </w:p>
    <w:p w:rsidR="00693200" w:rsidRPr="008109B0" w:rsidRDefault="00693200" w:rsidP="00693200">
      <w:pPr>
        <w:rPr>
          <w:rFonts w:ascii="Times New Roman" w:hAnsi="Times New Roman"/>
          <w:lang w:val="pt-BR"/>
        </w:rPr>
      </w:pPr>
    </w:p>
    <w:p w:rsidR="003A51B2" w:rsidRDefault="003A51B2"/>
    <w:sectPr w:rsidR="003A51B2" w:rsidSect="00133BB2">
      <w:headerReference w:type="default" r:id="rId28"/>
      <w:footerReference w:type="default" r:id="rId29"/>
      <w:pgSz w:w="11906" w:h="16838"/>
      <w:pgMar w:top="223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3C3" w:rsidRDefault="00BC63C3" w:rsidP="00133BB2">
      <w:r>
        <w:separator/>
      </w:r>
    </w:p>
  </w:endnote>
  <w:endnote w:type="continuationSeparator" w:id="0">
    <w:p w:rsidR="00BC63C3" w:rsidRDefault="00BC63C3" w:rsidP="0013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2" w:rsidRDefault="00693200">
    <w:pPr>
      <w:pStyle w:val="Rodap"/>
    </w:pPr>
    <w:r>
      <w:rPr>
        <w:noProof/>
        <w:lang w:val="pt-BR" w:eastAsia="pt-BR"/>
      </w:rPr>
      <w:drawing>
        <wp:anchor distT="0" distB="0" distL="114300" distR="114300" simplePos="0" relativeHeight="251658240" behindDoc="1" locked="0" layoutInCell="1" allowOverlap="1">
          <wp:simplePos x="0" y="0"/>
          <wp:positionH relativeFrom="column">
            <wp:posOffset>400050</wp:posOffset>
          </wp:positionH>
          <wp:positionV relativeFrom="paragraph">
            <wp:posOffset>129540</wp:posOffset>
          </wp:positionV>
          <wp:extent cx="4678045" cy="680720"/>
          <wp:effectExtent l="19050" t="0" r="8255" b="0"/>
          <wp:wrapNone/>
          <wp:docPr id="3" name="Imagem 3" descr="RODAPÉ TIMBRADO ABC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DAPÉ TIMBRADO ABCiber"/>
                  <pic:cNvPicPr>
                    <a:picLocks noChangeAspect="1" noChangeArrowheads="1"/>
                  </pic:cNvPicPr>
                </pic:nvPicPr>
                <pic:blipFill>
                  <a:blip r:embed="rId1"/>
                  <a:srcRect/>
                  <a:stretch>
                    <a:fillRect/>
                  </a:stretch>
                </pic:blipFill>
                <pic:spPr bwMode="auto">
                  <a:xfrm>
                    <a:off x="0" y="0"/>
                    <a:ext cx="4678045" cy="680720"/>
                  </a:xfrm>
                  <a:prstGeom prst="rect">
                    <a:avLst/>
                  </a:prstGeom>
                  <a:noFill/>
                  <a:ln w="9525">
                    <a:noFill/>
                    <a:miter lim="800000"/>
                    <a:headEnd/>
                    <a:tailEnd/>
                  </a:ln>
                </pic:spPr>
              </pic:pic>
            </a:graphicData>
          </a:graphic>
        </wp:anchor>
      </w:drawing>
    </w:r>
  </w:p>
  <w:p w:rsidR="00133BB2" w:rsidRDefault="00133BB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3C3" w:rsidRDefault="00BC63C3" w:rsidP="00133BB2">
      <w:r>
        <w:separator/>
      </w:r>
    </w:p>
  </w:footnote>
  <w:footnote w:type="continuationSeparator" w:id="0">
    <w:p w:rsidR="00BC63C3" w:rsidRDefault="00BC63C3" w:rsidP="00133BB2">
      <w:r>
        <w:continuationSeparator/>
      </w:r>
    </w:p>
  </w:footnote>
  <w:footnote w:id="1">
    <w:p w:rsidR="00C61D02" w:rsidRPr="000C7F31" w:rsidRDefault="00C61D02" w:rsidP="00C61D02">
      <w:pPr>
        <w:pStyle w:val="Textodenotaderodap"/>
        <w:rPr>
          <w:lang w:val="pt-BR"/>
        </w:rPr>
      </w:pPr>
      <w:r>
        <w:rPr>
          <w:rStyle w:val="Refdenotaderodap"/>
        </w:rPr>
        <w:footnoteRef/>
      </w:r>
      <w:r w:rsidRPr="000C7F31">
        <w:rPr>
          <w:lang w:val="pt-BR"/>
        </w:rPr>
        <w:t xml:space="preserve"> A inter-relação de linguagens tem sido meu foco de estudos desde a especialização em História da Arte do Século XX, passando pelo mestrado em Comunicação e Linguagens e doutorado em Comunicação e Semiótica.</w:t>
      </w:r>
    </w:p>
    <w:p w:rsidR="00C61D02" w:rsidRPr="000C7F31" w:rsidRDefault="00C61D02" w:rsidP="00C61D02">
      <w:pPr>
        <w:pStyle w:val="Textodenotaderodap"/>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2" w:rsidRDefault="00693200">
    <w:pPr>
      <w:pStyle w:val="Cabealho"/>
    </w:pPr>
    <w:r>
      <w:rPr>
        <w:noProof/>
        <w:lang w:val="pt-BR" w:eastAsia="pt-BR"/>
      </w:rPr>
      <w:drawing>
        <wp:anchor distT="0" distB="0" distL="114300" distR="114300" simplePos="0" relativeHeight="251657216" behindDoc="1" locked="0" layoutInCell="1" allowOverlap="1">
          <wp:simplePos x="0" y="0"/>
          <wp:positionH relativeFrom="column">
            <wp:posOffset>-327660</wp:posOffset>
          </wp:positionH>
          <wp:positionV relativeFrom="paragraph">
            <wp:posOffset>-236855</wp:posOffset>
          </wp:positionV>
          <wp:extent cx="5988050" cy="1212215"/>
          <wp:effectExtent l="19050" t="0" r="0" b="0"/>
          <wp:wrapNone/>
          <wp:docPr id="2" name="Imagem 0" descr="CABEÇALHO  TIMBRADO ABC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CABEÇALHO  TIMBRADO ABCiber.jpg"/>
                  <pic:cNvPicPr>
                    <a:picLocks noChangeAspect="1" noChangeArrowheads="1"/>
                  </pic:cNvPicPr>
                </pic:nvPicPr>
                <pic:blipFill>
                  <a:blip r:embed="rId1"/>
                  <a:srcRect/>
                  <a:stretch>
                    <a:fillRect/>
                  </a:stretch>
                </pic:blipFill>
                <pic:spPr bwMode="auto">
                  <a:xfrm>
                    <a:off x="0" y="0"/>
                    <a:ext cx="5988050" cy="1212215"/>
                  </a:xfrm>
                  <a:prstGeom prst="rect">
                    <a:avLst/>
                  </a:prstGeom>
                  <a:noFill/>
                  <a:ln w="9525">
                    <a:noFill/>
                    <a:miter lim="800000"/>
                    <a:headEnd/>
                    <a:tailEnd/>
                  </a:ln>
                </pic:spPr>
              </pic:pic>
            </a:graphicData>
          </a:graphic>
        </wp:anchor>
      </w:drawing>
    </w:r>
  </w:p>
  <w:p w:rsidR="00133BB2" w:rsidRDefault="00133BB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894EE876"/>
    <w:lvl w:ilvl="0">
      <w:start w:val="1"/>
      <w:numFmt w:val="decimal"/>
      <w:pStyle w:val="List1"/>
      <w:lvlText w:val="%1."/>
      <w:lvlJc w:val="left"/>
      <w:pPr>
        <w:tabs>
          <w:tab w:val="num" w:pos="393"/>
        </w:tabs>
        <w:ind w:left="393" w:firstLine="705"/>
      </w:pPr>
      <w:rPr>
        <w:rFonts w:hint="default"/>
        <w:position w:val="0"/>
      </w:rPr>
    </w:lvl>
    <w:lvl w:ilvl="1">
      <w:start w:val="1"/>
      <w:numFmt w:val="lowerLetter"/>
      <w:lvlText w:val="%2."/>
      <w:lvlJc w:val="left"/>
      <w:pPr>
        <w:tabs>
          <w:tab w:val="num" w:pos="360"/>
        </w:tabs>
        <w:ind w:left="360" w:firstLine="1425"/>
      </w:pPr>
      <w:rPr>
        <w:rFonts w:hint="default"/>
        <w:position w:val="0"/>
      </w:rPr>
    </w:lvl>
    <w:lvl w:ilvl="2">
      <w:start w:val="1"/>
      <w:numFmt w:val="lowerRoman"/>
      <w:lvlText w:val="%3."/>
      <w:lvlJc w:val="left"/>
      <w:pPr>
        <w:tabs>
          <w:tab w:val="num" w:pos="296"/>
        </w:tabs>
        <w:ind w:left="296" w:firstLine="2209"/>
      </w:pPr>
      <w:rPr>
        <w:rFonts w:hint="default"/>
        <w:position w:val="0"/>
      </w:rPr>
    </w:lvl>
    <w:lvl w:ilvl="3">
      <w:start w:val="1"/>
      <w:numFmt w:val="decimal"/>
      <w:lvlText w:val="%4."/>
      <w:lvlJc w:val="left"/>
      <w:pPr>
        <w:tabs>
          <w:tab w:val="num" w:pos="360"/>
        </w:tabs>
        <w:ind w:left="360" w:firstLine="2865"/>
      </w:pPr>
      <w:rPr>
        <w:rFonts w:hint="default"/>
        <w:position w:val="0"/>
      </w:rPr>
    </w:lvl>
    <w:lvl w:ilvl="4">
      <w:start w:val="1"/>
      <w:numFmt w:val="lowerLetter"/>
      <w:lvlText w:val="%5."/>
      <w:lvlJc w:val="left"/>
      <w:pPr>
        <w:tabs>
          <w:tab w:val="num" w:pos="360"/>
        </w:tabs>
        <w:ind w:left="360" w:firstLine="3585"/>
      </w:pPr>
      <w:rPr>
        <w:rFonts w:hint="default"/>
        <w:position w:val="0"/>
      </w:rPr>
    </w:lvl>
    <w:lvl w:ilvl="5">
      <w:start w:val="1"/>
      <w:numFmt w:val="lowerRoman"/>
      <w:lvlText w:val="%6."/>
      <w:lvlJc w:val="left"/>
      <w:pPr>
        <w:tabs>
          <w:tab w:val="num" w:pos="296"/>
        </w:tabs>
        <w:ind w:left="296" w:firstLine="4369"/>
      </w:pPr>
      <w:rPr>
        <w:rFonts w:hint="default"/>
        <w:position w:val="0"/>
      </w:rPr>
    </w:lvl>
    <w:lvl w:ilvl="6">
      <w:start w:val="1"/>
      <w:numFmt w:val="decimal"/>
      <w:lvlText w:val="%7."/>
      <w:lvlJc w:val="left"/>
      <w:pPr>
        <w:tabs>
          <w:tab w:val="num" w:pos="360"/>
        </w:tabs>
        <w:ind w:left="360" w:firstLine="5025"/>
      </w:pPr>
      <w:rPr>
        <w:rFonts w:hint="default"/>
        <w:position w:val="0"/>
      </w:rPr>
    </w:lvl>
    <w:lvl w:ilvl="7">
      <w:start w:val="1"/>
      <w:numFmt w:val="lowerLetter"/>
      <w:lvlText w:val="%8."/>
      <w:lvlJc w:val="left"/>
      <w:pPr>
        <w:tabs>
          <w:tab w:val="num" w:pos="360"/>
        </w:tabs>
        <w:ind w:left="360" w:firstLine="5745"/>
      </w:pPr>
      <w:rPr>
        <w:rFonts w:hint="default"/>
        <w:position w:val="0"/>
      </w:rPr>
    </w:lvl>
    <w:lvl w:ilvl="8">
      <w:start w:val="1"/>
      <w:numFmt w:val="lowerRoman"/>
      <w:lvlText w:val="%9."/>
      <w:lvlJc w:val="left"/>
      <w:pPr>
        <w:tabs>
          <w:tab w:val="num" w:pos="296"/>
        </w:tabs>
        <w:ind w:left="296" w:firstLine="6529"/>
      </w:pPr>
      <w:rPr>
        <w:rFonts w:hint="default"/>
        <w:position w:val="0"/>
      </w:rPr>
    </w:lvl>
  </w:abstractNum>
  <w:abstractNum w:abstractNumId="1">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B"/>
    <w:multiLevelType w:val="multilevel"/>
    <w:tmpl w:val="894EE87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3BB2"/>
    <w:rsid w:val="00061835"/>
    <w:rsid w:val="0007373A"/>
    <w:rsid w:val="00096453"/>
    <w:rsid w:val="000C7F31"/>
    <w:rsid w:val="00133BB2"/>
    <w:rsid w:val="001817EA"/>
    <w:rsid w:val="001E7ED9"/>
    <w:rsid w:val="001F37C3"/>
    <w:rsid w:val="0027016F"/>
    <w:rsid w:val="00361AF2"/>
    <w:rsid w:val="003A51B2"/>
    <w:rsid w:val="00566C20"/>
    <w:rsid w:val="005A451D"/>
    <w:rsid w:val="00693200"/>
    <w:rsid w:val="0077724F"/>
    <w:rsid w:val="008447B0"/>
    <w:rsid w:val="009C32D3"/>
    <w:rsid w:val="00A164F6"/>
    <w:rsid w:val="00A22E32"/>
    <w:rsid w:val="00A833F4"/>
    <w:rsid w:val="00AC7CAF"/>
    <w:rsid w:val="00B12F48"/>
    <w:rsid w:val="00B87E87"/>
    <w:rsid w:val="00B9410A"/>
    <w:rsid w:val="00BC63C3"/>
    <w:rsid w:val="00C61D02"/>
    <w:rsid w:val="00CF527D"/>
    <w:rsid w:val="00D46556"/>
    <w:rsid w:val="00D8471D"/>
    <w:rsid w:val="00FC31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PersonName"/>
  <w:shapeDefaults>
    <o:shapedefaults v:ext="edit" spidmax="2049"/>
    <o:shapelayout v:ext="edit">
      <o:idmap v:ext="edit" data="1"/>
      <o:rules v:ext="edit">
        <o:r id="V:Rule1" type="callout" idref="#_x0000_s1056"/>
        <o:r id="V:Rule2" type="callout"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51D"/>
    <w:pPr>
      <w:ind w:firstLine="709"/>
      <w:jc w:val="both"/>
    </w:pPr>
    <w:rPr>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nhideWhenUsed/>
    <w:rsid w:val="00133BB2"/>
    <w:rPr>
      <w:sz w:val="20"/>
      <w:szCs w:val="20"/>
    </w:rPr>
  </w:style>
  <w:style w:type="character" w:customStyle="1" w:styleId="TextodenotaderodapChar">
    <w:name w:val="Texto de nota de rodapé Char"/>
    <w:basedOn w:val="Fontepargpadro"/>
    <w:link w:val="Textodenotaderodap"/>
    <w:rsid w:val="00133BB2"/>
    <w:rPr>
      <w:sz w:val="20"/>
      <w:szCs w:val="20"/>
      <w:lang w:val="en-US"/>
    </w:rPr>
  </w:style>
  <w:style w:type="character" w:styleId="Refdenotaderodap">
    <w:name w:val="footnote reference"/>
    <w:basedOn w:val="Fontepargpadro"/>
    <w:unhideWhenUsed/>
    <w:rsid w:val="00133BB2"/>
    <w:rPr>
      <w:vertAlign w:val="superscript"/>
    </w:rPr>
  </w:style>
  <w:style w:type="paragraph" w:styleId="Cabealho">
    <w:name w:val="header"/>
    <w:basedOn w:val="Normal"/>
    <w:link w:val="CabealhoChar"/>
    <w:uiPriority w:val="99"/>
    <w:unhideWhenUsed/>
    <w:rsid w:val="00133BB2"/>
    <w:pPr>
      <w:tabs>
        <w:tab w:val="center" w:pos="4252"/>
        <w:tab w:val="right" w:pos="8504"/>
      </w:tabs>
    </w:pPr>
  </w:style>
  <w:style w:type="character" w:customStyle="1" w:styleId="CabealhoChar">
    <w:name w:val="Cabeçalho Char"/>
    <w:basedOn w:val="Fontepargpadro"/>
    <w:link w:val="Cabealho"/>
    <w:uiPriority w:val="99"/>
    <w:rsid w:val="00133BB2"/>
    <w:rPr>
      <w:lang w:val="en-US"/>
    </w:rPr>
  </w:style>
  <w:style w:type="paragraph" w:styleId="Rodap">
    <w:name w:val="footer"/>
    <w:basedOn w:val="Normal"/>
    <w:link w:val="RodapChar"/>
    <w:uiPriority w:val="99"/>
    <w:unhideWhenUsed/>
    <w:rsid w:val="00133BB2"/>
    <w:pPr>
      <w:tabs>
        <w:tab w:val="center" w:pos="4252"/>
        <w:tab w:val="right" w:pos="8504"/>
      </w:tabs>
    </w:pPr>
  </w:style>
  <w:style w:type="character" w:customStyle="1" w:styleId="RodapChar">
    <w:name w:val="Rodapé Char"/>
    <w:basedOn w:val="Fontepargpadro"/>
    <w:link w:val="Rodap"/>
    <w:uiPriority w:val="99"/>
    <w:rsid w:val="00133BB2"/>
    <w:rPr>
      <w:lang w:val="en-US"/>
    </w:rPr>
  </w:style>
  <w:style w:type="paragraph" w:styleId="Textodebalo">
    <w:name w:val="Balloon Text"/>
    <w:basedOn w:val="Normal"/>
    <w:link w:val="TextodebaloChar"/>
    <w:uiPriority w:val="99"/>
    <w:semiHidden/>
    <w:unhideWhenUsed/>
    <w:rsid w:val="00133BB2"/>
    <w:rPr>
      <w:rFonts w:ascii="Tahoma" w:hAnsi="Tahoma" w:cs="Tahoma"/>
      <w:sz w:val="16"/>
      <w:szCs w:val="16"/>
    </w:rPr>
  </w:style>
  <w:style w:type="character" w:customStyle="1" w:styleId="TextodebaloChar">
    <w:name w:val="Texto de balão Char"/>
    <w:basedOn w:val="Fontepargpadro"/>
    <w:link w:val="Textodebalo"/>
    <w:uiPriority w:val="99"/>
    <w:semiHidden/>
    <w:rsid w:val="00133BB2"/>
    <w:rPr>
      <w:rFonts w:ascii="Tahoma" w:hAnsi="Tahoma" w:cs="Tahoma"/>
      <w:sz w:val="16"/>
      <w:szCs w:val="16"/>
      <w:lang w:val="en-US"/>
    </w:rPr>
  </w:style>
  <w:style w:type="character" w:styleId="Hyperlink">
    <w:name w:val="Hyperlink"/>
    <w:basedOn w:val="Fontepargpadro"/>
    <w:uiPriority w:val="99"/>
    <w:unhideWhenUsed/>
    <w:rsid w:val="00693200"/>
    <w:rPr>
      <w:color w:val="0000FF" w:themeColor="hyperlink"/>
      <w:u w:val="single"/>
    </w:rPr>
  </w:style>
  <w:style w:type="paragraph" w:customStyle="1" w:styleId="List1">
    <w:name w:val="List 1"/>
    <w:basedOn w:val="Normal"/>
    <w:semiHidden/>
    <w:rsid w:val="00C61D02"/>
    <w:pPr>
      <w:numPr>
        <w:numId w:val="1"/>
      </w:numPr>
      <w:jc w:val="left"/>
    </w:pPr>
    <w:rPr>
      <w:rFonts w:ascii="Times New Roman" w:eastAsia="Times New Roman" w:hAnsi="Times New Roman"/>
      <w:sz w:val="20"/>
      <w:szCs w:val="20"/>
      <w:lang w:val="pt-BR" w:eastAsia="pt-BR"/>
    </w:rPr>
  </w:style>
  <w:style w:type="paragraph" w:styleId="Bibliografia">
    <w:name w:val="Bibliography"/>
    <w:basedOn w:val="Normal"/>
    <w:next w:val="Normal"/>
    <w:uiPriority w:val="37"/>
    <w:unhideWhenUsed/>
    <w:rsid w:val="00C61D02"/>
    <w:pPr>
      <w:spacing w:line="360" w:lineRule="auto"/>
      <w:ind w:firstLine="0"/>
      <w:jc w:val="left"/>
    </w:pPr>
    <w:rPr>
      <w:rFonts w:ascii="Times New Roman" w:eastAsia="Times New Roman" w:hAnsi="Times New Roman"/>
      <w:sz w:val="24"/>
      <w:szCs w:val="20"/>
      <w:lang w:val="pt-BR" w:eastAsia="pt-BR"/>
    </w:rPr>
  </w:style>
  <w:style w:type="paragraph" w:customStyle="1" w:styleId="Body1">
    <w:name w:val="Body 1"/>
    <w:rsid w:val="00C61D02"/>
    <w:pPr>
      <w:spacing w:line="360" w:lineRule="auto"/>
      <w:outlineLvl w:val="0"/>
    </w:pPr>
    <w:rPr>
      <w:rFonts w:ascii="Helvetica" w:eastAsia="Arial Unicode MS" w:hAnsi="Helvetica"/>
      <w:color w:val="000000"/>
      <w:sz w:val="22"/>
      <w:u w:color="000000"/>
    </w:rPr>
  </w:style>
  <w:style w:type="paragraph" w:customStyle="1" w:styleId="Lista31">
    <w:name w:val="Lista 31"/>
    <w:basedOn w:val="Normal"/>
    <w:semiHidden/>
    <w:rsid w:val="00C61D02"/>
    <w:pPr>
      <w:tabs>
        <w:tab w:val="num" w:pos="360"/>
      </w:tabs>
      <w:ind w:firstLine="0"/>
      <w:jc w:val="left"/>
    </w:pPr>
    <w:rPr>
      <w:rFonts w:ascii="Times New Roman" w:eastAsia="Times New Roman" w:hAnsi="Times New Roman"/>
      <w:sz w:val="20"/>
      <w:szCs w:val="20"/>
      <w:lang w:val="pt-BR" w:eastAsia="pt-BR"/>
    </w:rPr>
  </w:style>
  <w:style w:type="paragraph" w:styleId="Legenda">
    <w:name w:val="caption"/>
    <w:basedOn w:val="Normal"/>
    <w:next w:val="Normal"/>
    <w:qFormat/>
    <w:rsid w:val="00C61D02"/>
    <w:pPr>
      <w:ind w:firstLine="0"/>
      <w:jc w:val="left"/>
    </w:pPr>
    <w:rPr>
      <w:rFonts w:ascii="Times New Roman" w:eastAsia="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youtube.com/watch?v=yBGWIfoY8qE"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www.desvirtual.com"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natfap.wordpress.com/producao/"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A1B295-235B-47D3-8EF5-000C692C9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4462</Words>
  <Characters>24100</Characters>
  <Application>Microsoft Office Word</Application>
  <DocSecurity>0</DocSecurity>
  <Lines>200</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Marquioni</cp:lastModifiedBy>
  <cp:revision>2</cp:revision>
  <dcterms:created xsi:type="dcterms:W3CDTF">2013-09-23T03:07:00Z</dcterms:created>
  <dcterms:modified xsi:type="dcterms:W3CDTF">2013-09-23T03:07:00Z</dcterms:modified>
</cp:coreProperties>
</file>