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695C" w:rsidRPr="00326F0A" w:rsidRDefault="00BD3316">
      <w:pPr>
        <w:rPr>
          <w:rFonts w:ascii="Times New Roman" w:hAnsi="Times New Roman" w:cs="Times New Roman"/>
          <w:noProof/>
          <w:lang w:eastAsia="pt-BR"/>
        </w:rPr>
      </w:pPr>
      <w:bookmarkStart w:id="0" w:name="_GoBack"/>
      <w:bookmarkEnd w:id="0"/>
      <w:r w:rsidRPr="00326F0A">
        <w:rPr>
          <w:rFonts w:ascii="Times New Roman" w:hAnsi="Times New Roman" w:cs="Times New Roman"/>
          <w:noProof/>
          <w:lang w:eastAsia="pt-BR"/>
        </w:rPr>
        <w:drawing>
          <wp:anchor distT="0" distB="0" distL="0" distR="0" simplePos="0" relativeHeight="251657728" behindDoc="0" locked="0" layoutInCell="1" allowOverlap="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rsidR="00632E65" w:rsidRPr="00326F0A" w:rsidRDefault="00632E65" w:rsidP="00632E65">
      <w:pPr>
        <w:pStyle w:val="SemEspaamento"/>
        <w:jc w:val="center"/>
        <w:rPr>
          <w:rFonts w:ascii="Times New Roman" w:hAnsi="Times New Roman" w:cs="Times New Roman"/>
          <w:b/>
          <w:bCs/>
          <w:color w:val="auto"/>
        </w:rPr>
      </w:pPr>
      <w:r w:rsidRPr="00326F0A">
        <w:rPr>
          <w:rFonts w:ascii="Times New Roman" w:hAnsi="Times New Roman" w:cs="Times New Roman"/>
          <w:b/>
          <w:bCs/>
          <w:color w:val="auto"/>
        </w:rPr>
        <w:t>VOZES DO ABISSAL NO CIBERESPAÇO:</w:t>
      </w:r>
    </w:p>
    <w:p w:rsidR="00632E65" w:rsidRPr="00326F0A" w:rsidRDefault="00632E65" w:rsidP="00632E65">
      <w:pPr>
        <w:pStyle w:val="SemEspaamento"/>
        <w:jc w:val="center"/>
        <w:rPr>
          <w:rFonts w:ascii="Times New Roman" w:hAnsi="Times New Roman" w:cs="Times New Roman"/>
          <w:b/>
          <w:bCs/>
          <w:color w:val="auto"/>
        </w:rPr>
      </w:pPr>
      <w:r w:rsidRPr="00326F0A">
        <w:rPr>
          <w:rFonts w:ascii="Times New Roman" w:hAnsi="Times New Roman" w:cs="Times New Roman"/>
          <w:b/>
          <w:bCs/>
          <w:color w:val="auto"/>
        </w:rPr>
        <w:t>UM ESTUDO SOBRE A REDE SOCIAL DA COMUNIDADE INDÍGENA DE SANTA TEREZINHA/RN</w:t>
      </w:r>
      <w:r w:rsidRPr="00326F0A">
        <w:rPr>
          <w:rStyle w:val="Refdenotaderodap"/>
          <w:rFonts w:ascii="Times New Roman" w:hAnsi="Times New Roman" w:cs="Times New Roman"/>
          <w:b/>
          <w:bCs/>
          <w:color w:val="auto"/>
          <w:lang w:val="en-US"/>
        </w:rPr>
        <w:footnoteReference w:id="2"/>
      </w:r>
    </w:p>
    <w:p w:rsidR="00632E65" w:rsidRPr="00326F0A" w:rsidRDefault="00632E65" w:rsidP="00632E65">
      <w:pPr>
        <w:pStyle w:val="SemEspaamento"/>
        <w:jc w:val="center"/>
        <w:rPr>
          <w:rFonts w:ascii="Times New Roman" w:hAnsi="Times New Roman" w:cs="Times New Roman"/>
          <w:b/>
          <w:bCs/>
          <w:color w:val="auto"/>
        </w:rPr>
      </w:pPr>
    </w:p>
    <w:p w:rsidR="00632E65" w:rsidRPr="00326F0A" w:rsidRDefault="00632E65" w:rsidP="00632E65">
      <w:pPr>
        <w:jc w:val="center"/>
        <w:rPr>
          <w:rFonts w:ascii="Times New Roman" w:hAnsi="Times New Roman" w:cs="Times New Roman"/>
          <w:b/>
          <w:bCs/>
          <w:color w:val="auto"/>
        </w:rPr>
      </w:pPr>
      <w:r w:rsidRPr="00326F0A">
        <w:rPr>
          <w:rFonts w:ascii="Times New Roman" w:hAnsi="Times New Roman" w:cs="Times New Roman"/>
          <w:b/>
          <w:bCs/>
          <w:color w:val="auto"/>
        </w:rPr>
        <w:t>Francisco José da Silva Rocha Filho</w:t>
      </w:r>
      <w:r w:rsidRPr="00326F0A">
        <w:rPr>
          <w:rStyle w:val="Refdenotaderodap"/>
          <w:rFonts w:ascii="Times New Roman" w:hAnsi="Times New Roman" w:cs="Times New Roman"/>
          <w:b/>
          <w:bCs/>
          <w:color w:val="auto"/>
          <w:lang w:val="en-US"/>
        </w:rPr>
        <w:footnoteReference w:id="3"/>
      </w:r>
      <w:r w:rsidRPr="00326F0A">
        <w:rPr>
          <w:rFonts w:ascii="Times New Roman" w:hAnsi="Times New Roman" w:cs="Times New Roman"/>
          <w:b/>
          <w:bCs/>
          <w:color w:val="auto"/>
        </w:rPr>
        <w:t>, Gilmar Santana</w:t>
      </w:r>
      <w:r w:rsidRPr="00326F0A">
        <w:rPr>
          <w:rStyle w:val="Refdenotaderodap"/>
          <w:rFonts w:ascii="Times New Roman" w:hAnsi="Times New Roman" w:cs="Times New Roman"/>
          <w:b/>
          <w:bCs/>
          <w:color w:val="auto"/>
          <w:lang w:val="en-US"/>
        </w:rPr>
        <w:footnoteReference w:id="4"/>
      </w:r>
      <w:r w:rsidRPr="00326F0A">
        <w:rPr>
          <w:rFonts w:ascii="Times New Roman" w:hAnsi="Times New Roman" w:cs="Times New Roman"/>
          <w:b/>
          <w:bCs/>
          <w:color w:val="auto"/>
        </w:rPr>
        <w:t>;</w:t>
      </w:r>
    </w:p>
    <w:p w:rsidR="00F00D61" w:rsidRPr="00326F0A" w:rsidRDefault="00F00D61" w:rsidP="002D49C9">
      <w:pPr>
        <w:spacing w:line="360" w:lineRule="auto"/>
        <w:jc w:val="center"/>
        <w:rPr>
          <w:rFonts w:ascii="Times New Roman" w:hAnsi="Times New Roman" w:cs="Times New Roman"/>
          <w:b/>
        </w:rPr>
      </w:pPr>
    </w:p>
    <w:p w:rsidR="00F00D61" w:rsidRPr="00326F0A" w:rsidRDefault="00F00D61" w:rsidP="00F57E31">
      <w:pPr>
        <w:rPr>
          <w:rFonts w:ascii="Times New Roman" w:hAnsi="Times New Roman" w:cs="Times New Roman"/>
          <w:b/>
        </w:rPr>
      </w:pPr>
      <w:r w:rsidRPr="00326F0A">
        <w:rPr>
          <w:rFonts w:ascii="Times New Roman" w:hAnsi="Times New Roman" w:cs="Times New Roman"/>
          <w:b/>
        </w:rPr>
        <w:t>Resumo</w:t>
      </w:r>
    </w:p>
    <w:p w:rsidR="00006802" w:rsidRDefault="00686401" w:rsidP="00006802">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 xml:space="preserve">Buscamos investigar </w:t>
      </w:r>
      <w:r w:rsidR="002777BD">
        <w:rPr>
          <w:rFonts w:ascii="Times New Roman" w:hAnsi="Times New Roman" w:cs="Times New Roman"/>
          <w:color w:val="auto"/>
        </w:rPr>
        <w:t xml:space="preserve">por </w:t>
      </w:r>
      <w:r w:rsidRPr="00326F0A">
        <w:rPr>
          <w:rFonts w:ascii="Times New Roman" w:hAnsi="Times New Roman" w:cs="Times New Roman"/>
          <w:color w:val="auto"/>
        </w:rPr>
        <w:t>quais motivos os membros da comunidade indígena de Santa Terezinha</w:t>
      </w:r>
      <w:r w:rsidRPr="00326F0A">
        <w:rPr>
          <w:rStyle w:val="Refdenotaderodap"/>
          <w:rFonts w:ascii="Times New Roman" w:hAnsi="Times New Roman" w:cs="Times New Roman"/>
          <w:color w:val="auto"/>
        </w:rPr>
        <w:footnoteReference w:id="5"/>
      </w:r>
      <w:r w:rsidR="002777BD">
        <w:rPr>
          <w:rFonts w:ascii="Times New Roman" w:hAnsi="Times New Roman" w:cs="Times New Roman"/>
          <w:color w:val="auto"/>
        </w:rPr>
        <w:t xml:space="preserve"> criaram</w:t>
      </w:r>
      <w:r w:rsidRPr="00326F0A">
        <w:rPr>
          <w:rFonts w:ascii="Times New Roman" w:hAnsi="Times New Roman" w:cs="Times New Roman"/>
          <w:color w:val="auto"/>
        </w:rPr>
        <w:t xml:space="preserve"> uma página no </w:t>
      </w:r>
      <w:r w:rsidRPr="00326F0A">
        <w:rPr>
          <w:rFonts w:ascii="Times New Roman" w:hAnsi="Times New Roman" w:cs="Times New Roman"/>
          <w:i/>
          <w:color w:val="auto"/>
        </w:rPr>
        <w:t>Facebook</w:t>
      </w:r>
      <w:r w:rsidRPr="00326F0A">
        <w:rPr>
          <w:rStyle w:val="Refdenotaderodap"/>
          <w:rFonts w:ascii="Times New Roman" w:hAnsi="Times New Roman" w:cs="Times New Roman"/>
          <w:color w:val="auto"/>
        </w:rPr>
        <w:footnoteReference w:id="6"/>
      </w:r>
      <w:r w:rsidRPr="00326F0A">
        <w:rPr>
          <w:rFonts w:ascii="Times New Roman" w:hAnsi="Times New Roman" w:cs="Times New Roman"/>
          <w:i/>
          <w:color w:val="auto"/>
        </w:rPr>
        <w:t xml:space="preserve">, </w:t>
      </w:r>
      <w:r w:rsidRPr="00326F0A">
        <w:rPr>
          <w:rFonts w:ascii="Times New Roman" w:hAnsi="Times New Roman" w:cs="Times New Roman"/>
          <w:color w:val="auto"/>
        </w:rPr>
        <w:t xml:space="preserve">como foi a escolha do administrador da página e como ele tem utilizado </w:t>
      </w:r>
      <w:r w:rsidR="00006802">
        <w:rPr>
          <w:rFonts w:ascii="Times New Roman" w:hAnsi="Times New Roman" w:cs="Times New Roman"/>
          <w:color w:val="auto"/>
        </w:rPr>
        <w:t>o</w:t>
      </w:r>
      <w:r w:rsidRPr="00326F0A">
        <w:rPr>
          <w:rFonts w:ascii="Times New Roman" w:hAnsi="Times New Roman" w:cs="Times New Roman"/>
          <w:color w:val="auto"/>
        </w:rPr>
        <w:t xml:space="preserve"> </w:t>
      </w:r>
      <w:r w:rsidR="002777BD">
        <w:rPr>
          <w:rFonts w:ascii="Times New Roman" w:hAnsi="Times New Roman" w:cs="Times New Roman"/>
          <w:color w:val="auto"/>
        </w:rPr>
        <w:t>espaço</w:t>
      </w:r>
      <w:r w:rsidRPr="00326F0A">
        <w:rPr>
          <w:rFonts w:ascii="Times New Roman" w:hAnsi="Times New Roman" w:cs="Times New Roman"/>
          <w:color w:val="auto"/>
        </w:rPr>
        <w:t xml:space="preserve"> para referenciar o grupo. Para responder </w:t>
      </w:r>
      <w:r w:rsidR="00006802">
        <w:rPr>
          <w:rFonts w:ascii="Times New Roman" w:hAnsi="Times New Roman" w:cs="Times New Roman"/>
          <w:color w:val="auto"/>
        </w:rPr>
        <w:t>a essas</w:t>
      </w:r>
      <w:r w:rsidRPr="00326F0A">
        <w:rPr>
          <w:rFonts w:ascii="Times New Roman" w:hAnsi="Times New Roman" w:cs="Times New Roman"/>
          <w:color w:val="auto"/>
        </w:rPr>
        <w:t xml:space="preserve"> inquietações realizamos apuração de dados com o gerenciador </w:t>
      </w:r>
      <w:r w:rsidR="002777BD">
        <w:rPr>
          <w:rFonts w:ascii="Times New Roman" w:hAnsi="Times New Roman" w:cs="Times New Roman"/>
          <w:color w:val="auto"/>
        </w:rPr>
        <w:t>para</w:t>
      </w:r>
      <w:r w:rsidRPr="00326F0A">
        <w:rPr>
          <w:rFonts w:ascii="Times New Roman" w:hAnsi="Times New Roman" w:cs="Times New Roman"/>
          <w:color w:val="auto"/>
        </w:rPr>
        <w:t xml:space="preserve"> entender as escolhas que tem feito </w:t>
      </w:r>
      <w:r w:rsidR="002777BD">
        <w:rPr>
          <w:rFonts w:ascii="Times New Roman" w:hAnsi="Times New Roman" w:cs="Times New Roman"/>
          <w:color w:val="auto"/>
        </w:rPr>
        <w:t>com o intuito de</w:t>
      </w:r>
      <w:r w:rsidRPr="00326F0A">
        <w:rPr>
          <w:rFonts w:ascii="Times New Roman" w:hAnsi="Times New Roman" w:cs="Times New Roman"/>
          <w:color w:val="auto"/>
        </w:rPr>
        <w:t xml:space="preserve"> referenciar o grupo no meio virtual. </w:t>
      </w:r>
      <w:r w:rsidR="00D33977" w:rsidRPr="00326F0A">
        <w:rPr>
          <w:rFonts w:ascii="Times New Roman" w:hAnsi="Times New Roman" w:cs="Times New Roman"/>
          <w:color w:val="auto"/>
        </w:rPr>
        <w:t>Metodologicamente</w:t>
      </w:r>
      <w:r w:rsidR="00006802">
        <w:rPr>
          <w:rFonts w:ascii="Times New Roman" w:hAnsi="Times New Roman" w:cs="Times New Roman"/>
          <w:color w:val="auto"/>
        </w:rPr>
        <w:t>,</w:t>
      </w:r>
      <w:r w:rsidRPr="00326F0A">
        <w:rPr>
          <w:rFonts w:ascii="Times New Roman" w:hAnsi="Times New Roman" w:cs="Times New Roman"/>
          <w:color w:val="auto"/>
        </w:rPr>
        <w:t xml:space="preserve"> realizamos análise de conteúdo na rede social e fizemos entrevista em formato semi</w:t>
      </w:r>
      <w:r w:rsidR="002777BD">
        <w:rPr>
          <w:rFonts w:ascii="Times New Roman" w:hAnsi="Times New Roman" w:cs="Times New Roman"/>
          <w:color w:val="auto"/>
        </w:rPr>
        <w:t>-</w:t>
      </w:r>
      <w:r w:rsidR="00006802">
        <w:rPr>
          <w:rFonts w:ascii="Times New Roman" w:hAnsi="Times New Roman" w:cs="Times New Roman"/>
          <w:color w:val="auto"/>
        </w:rPr>
        <w:t>aberto com o moderador, além de trazermos dados coletados durante estudo etnográfico em Santa Terezinha</w:t>
      </w:r>
      <w:r w:rsidRPr="00326F0A">
        <w:rPr>
          <w:rFonts w:ascii="Times New Roman" w:hAnsi="Times New Roman" w:cs="Times New Roman"/>
          <w:color w:val="auto"/>
        </w:rPr>
        <w:t xml:space="preserve">. </w:t>
      </w:r>
      <w:r w:rsidR="002777BD">
        <w:rPr>
          <w:rFonts w:ascii="Times New Roman" w:hAnsi="Times New Roman" w:cs="Times New Roman"/>
          <w:color w:val="auto"/>
        </w:rPr>
        <w:t>Boaventura de Sousa Santos</w:t>
      </w:r>
      <w:r w:rsidRPr="00326F0A">
        <w:rPr>
          <w:rFonts w:ascii="Times New Roman" w:hAnsi="Times New Roman" w:cs="Times New Roman"/>
          <w:color w:val="auto"/>
        </w:rPr>
        <w:t xml:space="preserve">, norteia nosso entendimento sobre o lugar que os indígenas ocupam no contexto social, </w:t>
      </w:r>
      <w:r w:rsidR="00D33977" w:rsidRPr="00326F0A">
        <w:rPr>
          <w:rFonts w:ascii="Times New Roman" w:hAnsi="Times New Roman" w:cs="Times New Roman"/>
          <w:color w:val="auto"/>
        </w:rPr>
        <w:t>o</w:t>
      </w:r>
      <w:r w:rsidR="00006802">
        <w:rPr>
          <w:rFonts w:ascii="Times New Roman" w:hAnsi="Times New Roman" w:cs="Times New Roman"/>
          <w:color w:val="auto"/>
        </w:rPr>
        <w:t xml:space="preserve"> abissal. N</w:t>
      </w:r>
      <w:r w:rsidRPr="00326F0A">
        <w:rPr>
          <w:rFonts w:ascii="Times New Roman" w:hAnsi="Times New Roman" w:cs="Times New Roman"/>
          <w:color w:val="auto"/>
        </w:rPr>
        <w:t>este sentido faremos uma discussão de como observamos nossa empiria e o que diz o conceito.</w:t>
      </w:r>
    </w:p>
    <w:p w:rsidR="00006802" w:rsidRDefault="00006802" w:rsidP="00006802">
      <w:pPr>
        <w:spacing w:after="0" w:line="360" w:lineRule="auto"/>
        <w:ind w:firstLine="567"/>
        <w:jc w:val="both"/>
        <w:rPr>
          <w:rFonts w:ascii="Times New Roman" w:hAnsi="Times New Roman" w:cs="Times New Roman"/>
          <w:color w:val="auto"/>
        </w:rPr>
      </w:pPr>
    </w:p>
    <w:p w:rsidR="00B70735" w:rsidRDefault="00B70735" w:rsidP="00006802">
      <w:pPr>
        <w:spacing w:after="0" w:line="360" w:lineRule="auto"/>
        <w:ind w:firstLine="567"/>
        <w:jc w:val="both"/>
        <w:rPr>
          <w:rFonts w:ascii="Times New Roman" w:hAnsi="Times New Roman" w:cs="Times New Roman"/>
          <w:color w:val="auto"/>
        </w:rPr>
      </w:pPr>
    </w:p>
    <w:p w:rsidR="00B70735" w:rsidRDefault="00B70735" w:rsidP="00006802">
      <w:pPr>
        <w:spacing w:after="0" w:line="360" w:lineRule="auto"/>
        <w:ind w:firstLine="567"/>
        <w:jc w:val="both"/>
        <w:rPr>
          <w:rFonts w:ascii="Times New Roman" w:hAnsi="Times New Roman" w:cs="Times New Roman"/>
          <w:color w:val="auto"/>
        </w:rPr>
      </w:pPr>
    </w:p>
    <w:p w:rsidR="00B70735" w:rsidRPr="00326F0A" w:rsidRDefault="00B70735" w:rsidP="00006802">
      <w:pPr>
        <w:spacing w:after="0" w:line="360" w:lineRule="auto"/>
        <w:ind w:firstLine="567"/>
        <w:jc w:val="both"/>
        <w:rPr>
          <w:rFonts w:ascii="Times New Roman" w:hAnsi="Times New Roman" w:cs="Times New Roman"/>
          <w:color w:val="auto"/>
        </w:rPr>
      </w:pPr>
    </w:p>
    <w:p w:rsidR="005017F1" w:rsidRPr="00326F0A" w:rsidRDefault="00D33977" w:rsidP="00F00D61">
      <w:pPr>
        <w:pStyle w:val="Corpodetexto"/>
        <w:rPr>
          <w:rFonts w:ascii="Times New Roman" w:hAnsi="Times New Roman" w:cs="Times New Roman"/>
          <w:b/>
          <w:bCs/>
          <w:color w:val="000000"/>
        </w:rPr>
      </w:pPr>
      <w:r w:rsidRPr="00326F0A">
        <w:rPr>
          <w:rFonts w:ascii="Times New Roman" w:hAnsi="Times New Roman" w:cs="Times New Roman"/>
          <w:b/>
          <w:bCs/>
          <w:color w:val="000000"/>
        </w:rPr>
        <w:lastRenderedPageBreak/>
        <w:t>INTRODUÇÃO</w:t>
      </w:r>
    </w:p>
    <w:p w:rsidR="00BD328A" w:rsidRDefault="00D33977" w:rsidP="00D33977">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 xml:space="preserve">A inserção da mídia na textura geral da experiência (SILVERSTONE, 2011) tem motivado diversos pesquisadores a estudarem a ubiquidade midiática por diversos prismas. A imersão dos sujeitos na ambiência virtual levou Sodré (2009) a constatar a constituição do bios virtual. Neste trabalho, buscamos investigar quais os motivos que levaram os membros da comunidade indígena de Santa Terezinha a criarem uma página no </w:t>
      </w:r>
      <w:r w:rsidRPr="00326F0A">
        <w:rPr>
          <w:rFonts w:ascii="Times New Roman" w:hAnsi="Times New Roman" w:cs="Times New Roman"/>
          <w:i/>
          <w:color w:val="auto"/>
        </w:rPr>
        <w:t xml:space="preserve">Facebook, </w:t>
      </w:r>
      <w:r w:rsidRPr="00326F0A">
        <w:rPr>
          <w:rFonts w:ascii="Times New Roman" w:hAnsi="Times New Roman" w:cs="Times New Roman"/>
          <w:color w:val="auto"/>
        </w:rPr>
        <w:t xml:space="preserve">como foi a escolha do administrador da página e como ele tem utilizado a plataforma para referenciar o grupo. Para isso, fizemos apuração com o gerenciador da página </w:t>
      </w:r>
      <w:r w:rsidR="000C184B" w:rsidRPr="00326F0A">
        <w:rPr>
          <w:rFonts w:ascii="Times New Roman" w:hAnsi="Times New Roman" w:cs="Times New Roman"/>
          <w:color w:val="auto"/>
        </w:rPr>
        <w:t xml:space="preserve">buscando </w:t>
      </w:r>
      <w:r w:rsidRPr="00326F0A">
        <w:rPr>
          <w:rFonts w:ascii="Times New Roman" w:hAnsi="Times New Roman" w:cs="Times New Roman"/>
          <w:color w:val="auto"/>
        </w:rPr>
        <w:t xml:space="preserve">entender </w:t>
      </w:r>
      <w:r w:rsidR="000C184B" w:rsidRPr="00326F0A">
        <w:rPr>
          <w:rFonts w:ascii="Times New Roman" w:hAnsi="Times New Roman" w:cs="Times New Roman"/>
          <w:color w:val="auto"/>
        </w:rPr>
        <w:t>as escolhas que tê</w:t>
      </w:r>
      <w:r w:rsidRPr="00326F0A">
        <w:rPr>
          <w:rFonts w:ascii="Times New Roman" w:hAnsi="Times New Roman" w:cs="Times New Roman"/>
          <w:color w:val="auto"/>
        </w:rPr>
        <w:t xml:space="preserve">m feito para referenciar o grupo no meio virtual. </w:t>
      </w:r>
    </w:p>
    <w:p w:rsidR="00D33977" w:rsidRDefault="00D33977" w:rsidP="00D33977">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As reflexões trazidas neste trabalho compõem, em parte, as inquietações que estão sendo trabalhadas junto ao Programa de Pós-graduação em Ciências Sociais,</w:t>
      </w:r>
      <w:r w:rsidR="000C184B" w:rsidRPr="00326F0A">
        <w:rPr>
          <w:rFonts w:ascii="Times New Roman" w:hAnsi="Times New Roman" w:cs="Times New Roman"/>
          <w:color w:val="auto"/>
        </w:rPr>
        <w:t xml:space="preserve"> na Universidade Federal do Rio Grande do Norte,</w:t>
      </w:r>
      <w:r w:rsidRPr="00326F0A">
        <w:rPr>
          <w:rFonts w:ascii="Times New Roman" w:hAnsi="Times New Roman" w:cs="Times New Roman"/>
          <w:color w:val="auto"/>
        </w:rPr>
        <w:t xml:space="preserve"> pelo mestrando Francisco Rocha sob orientação do professor doutor Gilmar Santana.</w:t>
      </w:r>
      <w:r w:rsidR="00093C6E">
        <w:rPr>
          <w:rFonts w:ascii="Times New Roman" w:hAnsi="Times New Roman" w:cs="Times New Roman"/>
          <w:color w:val="auto"/>
        </w:rPr>
        <w:t xml:space="preserve"> Na dissertação, trazemos como eixo central o desenvolvimento da etnografia da comunicação indígena do povo Mendonça Potiguara.</w:t>
      </w:r>
    </w:p>
    <w:p w:rsidR="00006802" w:rsidRPr="00006802" w:rsidRDefault="00006802" w:rsidP="00006802">
      <w:pPr>
        <w:pStyle w:val="Corpodetexto"/>
        <w:spacing w:before="201" w:line="360" w:lineRule="auto"/>
        <w:ind w:left="222" w:right="154" w:firstLine="707"/>
        <w:jc w:val="both"/>
        <w:rPr>
          <w:rFonts w:ascii="Times New Roman" w:hAnsi="Times New Roman" w:cs="Times New Roman"/>
        </w:rPr>
      </w:pPr>
      <w:r w:rsidRPr="00006802">
        <w:rPr>
          <w:rFonts w:ascii="Times New Roman" w:hAnsi="Times New Roman" w:cs="Times New Roman"/>
        </w:rPr>
        <w:t>Samuel Mateus (2015) reflete sobre o método etnográfico quando focaliza os processo comunicativos. O autor analisa o uso da ferramenta como consolidado nas ciências da comunicação e nas ciências sociais. Além de indicar o que se observa quando se pretende utilizar o recurso etnográfico buscando focalizar a comunicação. Observemos o que diz o autor:</w:t>
      </w:r>
    </w:p>
    <w:p w:rsidR="00006802" w:rsidRPr="00006802" w:rsidRDefault="00006802" w:rsidP="00006802">
      <w:pPr>
        <w:pStyle w:val="SemEspaamento"/>
        <w:ind w:left="2268"/>
        <w:jc w:val="both"/>
        <w:rPr>
          <w:rFonts w:ascii="Times New Roman" w:hAnsi="Times New Roman" w:cs="Times New Roman"/>
          <w:sz w:val="20"/>
          <w:szCs w:val="20"/>
        </w:rPr>
      </w:pPr>
      <w:r w:rsidRPr="00006802">
        <w:rPr>
          <w:rFonts w:ascii="Times New Roman" w:hAnsi="Times New Roman" w:cs="Times New Roman"/>
          <w:sz w:val="20"/>
          <w:szCs w:val="20"/>
        </w:rPr>
        <w:t>O Método Etnográfico em Comunicação consiste, antes de mais, num estudo monográfico escrito por alguém que dedicou uma parte considerável do seu tempo a observar (de forma participante), descrever, anotar e examinar um objecto de estudo empírico ou comunidade comunicativa (seja a redacção de um jornal, seja a comunicação efémera que se estabelece entre dois transeuntes, seja uma interacção discursiva entre um vendedor e um comprador). Foca-se nos atributos diferenciadores dessa comunidade comunicativa enfatizando a sua especificidade cultural ao mesmo tempo que sublinha os processos de construção e de partilha social do sentido (as suas premissas, as suas “formas de vida”, as suas “regras imperceptíveis”, os seus códigos). (S. MATEUS, 2015, p. 85).</w:t>
      </w:r>
    </w:p>
    <w:p w:rsidR="00006802" w:rsidRPr="00006802" w:rsidRDefault="00006802" w:rsidP="00006802">
      <w:pPr>
        <w:pStyle w:val="Corpodetexto"/>
        <w:spacing w:before="203" w:line="360" w:lineRule="auto"/>
        <w:ind w:right="155" w:firstLine="720"/>
        <w:jc w:val="both"/>
        <w:rPr>
          <w:rFonts w:ascii="Times New Roman" w:hAnsi="Times New Roman" w:cs="Times New Roman"/>
        </w:rPr>
      </w:pPr>
      <w:r w:rsidRPr="00006802">
        <w:rPr>
          <w:rFonts w:ascii="Times New Roman" w:hAnsi="Times New Roman" w:cs="Times New Roman"/>
        </w:rPr>
        <w:t>O etnógrafo da comunicação pode ainda observar como se forma o padrão comunicativo cultural do grupo pesquisado e, se necessário, realiza estudos comparativos com outras comunidades comunicativas. Ainda para Samuel Mateus (2015) não busca-se a variedade de processos comunicativos no campo estudado, mas procura-se explicar e compreender o processo à luz da cultura onde a atividade comunicativa se insere.</w:t>
      </w:r>
      <w:r>
        <w:rPr>
          <w:rFonts w:ascii="Times New Roman" w:hAnsi="Times New Roman" w:cs="Times New Roman"/>
        </w:rPr>
        <w:t xml:space="preserve"> Apontamos esse trecho do método, tendo em vista que parte dos resultados obtidos advém desse estudo.</w:t>
      </w:r>
    </w:p>
    <w:p w:rsidR="00D33977" w:rsidRDefault="00D33977" w:rsidP="00D33977">
      <w:pPr>
        <w:spacing w:after="0" w:line="360" w:lineRule="auto"/>
        <w:ind w:firstLine="567"/>
        <w:jc w:val="both"/>
        <w:rPr>
          <w:rFonts w:ascii="Times New Roman" w:eastAsia="Times New Roman" w:hAnsi="Times New Roman" w:cs="Times New Roman"/>
          <w:color w:val="auto"/>
          <w:lang w:eastAsia="pt-BR"/>
        </w:rPr>
      </w:pPr>
      <w:r w:rsidRPr="00326F0A">
        <w:rPr>
          <w:rFonts w:ascii="Times New Roman" w:hAnsi="Times New Roman" w:cs="Times New Roman"/>
          <w:color w:val="auto"/>
        </w:rPr>
        <w:lastRenderedPageBreak/>
        <w:t xml:space="preserve">Boaventura de Sousa Santos, sociólogo português, norteia nosso entendimento sobre o lugar que os indígenas ocupam no contexto social, a partir do conceito que formulou acerca do termo abissal, como espaço social. Para Boaventura (2009), nele, </w:t>
      </w:r>
      <w:r w:rsidRPr="00326F0A">
        <w:rPr>
          <w:rFonts w:ascii="Times New Roman" w:eastAsia="Times New Roman" w:hAnsi="Times New Roman" w:cs="Times New Roman"/>
          <w:color w:val="auto"/>
          <w:lang w:eastAsia="pt-BR"/>
        </w:rPr>
        <w:t>a sociedade promove invisibilidades quando relega o entendimento sobre o outro como irrelevante. Ainda segundo o autor, os indígenas são habitantes desse espaço de invisibilidade, ao passo que sofrem ou já sofreram opressão pelas forças dominantes como, por exemplo, o colonialismo, a globalização e outras forças de supressão dessas comunidades.</w:t>
      </w:r>
    </w:p>
    <w:p w:rsidR="00BD328A" w:rsidRDefault="00BD328A" w:rsidP="00BD328A">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Para lograrmos êxito em relação ao que objetivamos</w:t>
      </w:r>
      <w:r>
        <w:rPr>
          <w:rFonts w:ascii="Times New Roman" w:hAnsi="Times New Roman" w:cs="Times New Roman"/>
          <w:color w:val="auto"/>
        </w:rPr>
        <w:t xml:space="preserve"> neste trabalho</w:t>
      </w:r>
      <w:r w:rsidRPr="00326F0A">
        <w:rPr>
          <w:rFonts w:ascii="Times New Roman" w:hAnsi="Times New Roman" w:cs="Times New Roman"/>
          <w:color w:val="auto"/>
        </w:rPr>
        <w:t>, realizamos análise de conteúdo na rede social e fizemos entrevista em formato semi</w:t>
      </w:r>
      <w:r w:rsidR="007A185C">
        <w:rPr>
          <w:rFonts w:ascii="Times New Roman" w:hAnsi="Times New Roman" w:cs="Times New Roman"/>
          <w:color w:val="auto"/>
        </w:rPr>
        <w:t>-</w:t>
      </w:r>
      <w:r w:rsidRPr="00326F0A">
        <w:rPr>
          <w:rFonts w:ascii="Times New Roman" w:hAnsi="Times New Roman" w:cs="Times New Roman"/>
          <w:color w:val="auto"/>
        </w:rPr>
        <w:t>aberto com o moderador da página.</w:t>
      </w:r>
      <w:r w:rsidR="007A185C">
        <w:rPr>
          <w:rFonts w:ascii="Times New Roman" w:hAnsi="Times New Roman" w:cs="Times New Roman"/>
          <w:color w:val="auto"/>
        </w:rPr>
        <w:t xml:space="preserve"> Na análise irão aparecer dados quantitativos e dados qualitativos. A possibilidade de trabalhar de forma híbrida com a análise de conteúdo é orientada por Fonseca Júnior (2011). O autor ao fazer contextualização do método apresenta as principais tendências atuais em análise de conteúdo e alerta para essa p</w:t>
      </w:r>
      <w:r w:rsidR="00EF606D">
        <w:rPr>
          <w:rFonts w:ascii="Times New Roman" w:hAnsi="Times New Roman" w:cs="Times New Roman"/>
          <w:color w:val="auto"/>
        </w:rPr>
        <w:t>onte entre o formalismo estatís</w:t>
      </w:r>
      <w:r w:rsidR="007A185C">
        <w:rPr>
          <w:rFonts w:ascii="Times New Roman" w:hAnsi="Times New Roman" w:cs="Times New Roman"/>
          <w:color w:val="auto"/>
        </w:rPr>
        <w:t>tico e a análise qualitativa de materiais.</w:t>
      </w:r>
    </w:p>
    <w:p w:rsidR="00BD328A" w:rsidRDefault="007A185C" w:rsidP="00186CED">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Realizamos a análise de conteúdo como primeiro passo do trabalho de investigação. Dúvidas foram suscitadas e, por isso, como complemento metodológico realizamos a técnica da entrevista semi-aberta, que segundo Duarte (2011, p. 66) o pesquisador deverá elaborar “um roteiro de questões-guia que dão cobertura ao interesse de pesquisa”.</w:t>
      </w:r>
    </w:p>
    <w:p w:rsidR="000C184B" w:rsidRDefault="00093C6E" w:rsidP="00093C6E">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Em nosso roteiro apontamos as principais questõ</w:t>
      </w:r>
      <w:r w:rsidR="00EF606D">
        <w:rPr>
          <w:rFonts w:ascii="Times New Roman" w:hAnsi="Times New Roman" w:cs="Times New Roman"/>
          <w:color w:val="auto"/>
        </w:rPr>
        <w:t>es que colocamos como problemáti</w:t>
      </w:r>
      <w:r>
        <w:rPr>
          <w:rFonts w:ascii="Times New Roman" w:hAnsi="Times New Roman" w:cs="Times New Roman"/>
          <w:color w:val="auto"/>
        </w:rPr>
        <w:t>cas do trabalho e acreditamos ter obtido êxito na investigação, tendo em vista que obtivemos respostas para os questionamentos e novas inquietações foram suscitadas, que resultará em novos trabalhos e novas imersões em campo.</w:t>
      </w:r>
    </w:p>
    <w:p w:rsidR="00093C6E" w:rsidRPr="00093C6E" w:rsidRDefault="00093C6E" w:rsidP="00093C6E">
      <w:pPr>
        <w:spacing w:after="0" w:line="360" w:lineRule="auto"/>
        <w:ind w:firstLine="567"/>
        <w:jc w:val="both"/>
        <w:rPr>
          <w:rFonts w:ascii="Times New Roman" w:hAnsi="Times New Roman" w:cs="Times New Roman"/>
          <w:color w:val="auto"/>
        </w:rPr>
      </w:pPr>
    </w:p>
    <w:p w:rsidR="005017F1" w:rsidRPr="00326F0A" w:rsidRDefault="000C184B" w:rsidP="000C184B">
      <w:pPr>
        <w:spacing w:after="0" w:line="360" w:lineRule="auto"/>
        <w:jc w:val="both"/>
        <w:rPr>
          <w:rFonts w:ascii="Times New Roman" w:eastAsia="Times New Roman" w:hAnsi="Times New Roman" w:cs="Times New Roman"/>
          <w:b/>
          <w:color w:val="auto"/>
          <w:lang w:eastAsia="pt-BR"/>
        </w:rPr>
      </w:pPr>
      <w:r w:rsidRPr="00326F0A">
        <w:rPr>
          <w:rFonts w:ascii="Times New Roman" w:eastAsia="Times New Roman" w:hAnsi="Times New Roman" w:cs="Times New Roman"/>
          <w:b/>
          <w:color w:val="auto"/>
          <w:lang w:eastAsia="pt-BR"/>
        </w:rPr>
        <w:t>O abissal, as Epistemologias do Sul e a imersão do povo Mendonça no Ciberespaço</w:t>
      </w:r>
    </w:p>
    <w:p w:rsidR="00990501" w:rsidRPr="00326F0A" w:rsidRDefault="00990501" w:rsidP="003363E8">
      <w:pPr>
        <w:shd w:val="clear" w:color="auto" w:fill="FFFFFF"/>
        <w:spacing w:line="360" w:lineRule="auto"/>
        <w:ind w:firstLine="708"/>
        <w:jc w:val="both"/>
        <w:rPr>
          <w:rFonts w:ascii="Times New Roman" w:eastAsia="Times New Roman" w:hAnsi="Times New Roman" w:cs="Times New Roman"/>
          <w:color w:val="222222"/>
          <w:lang w:eastAsia="pt-BR"/>
        </w:rPr>
      </w:pPr>
      <w:r w:rsidRPr="00326F0A">
        <w:rPr>
          <w:rFonts w:ascii="Times New Roman" w:eastAsia="Times New Roman" w:hAnsi="Times New Roman" w:cs="Times New Roman"/>
          <w:color w:val="222222"/>
          <w:lang w:eastAsia="pt-BR"/>
        </w:rPr>
        <w:t>Nesta etapa do trabalho buscamos discutir conceitos advindos da teoria do professor Boaventura de Sousa Santos, o Abissal e as Epistemologias do Sul. Primeiramente, faremos o apontamento dos conceitos para em seguida atrelar a discussão com o fenômeno que estamos trabalhando.</w:t>
      </w:r>
    </w:p>
    <w:p w:rsidR="00990501" w:rsidRPr="00326F0A" w:rsidRDefault="00990501" w:rsidP="003363E8">
      <w:pPr>
        <w:shd w:val="clear" w:color="auto" w:fill="FFFFFF"/>
        <w:spacing w:line="360" w:lineRule="auto"/>
        <w:ind w:firstLine="708"/>
        <w:jc w:val="both"/>
        <w:rPr>
          <w:rFonts w:ascii="Times New Roman" w:eastAsia="Times New Roman" w:hAnsi="Times New Roman" w:cs="Times New Roman"/>
          <w:color w:val="222222"/>
          <w:lang w:eastAsia="pt-BR"/>
        </w:rPr>
      </w:pPr>
      <w:r w:rsidRPr="00326F0A">
        <w:rPr>
          <w:rFonts w:ascii="Times New Roman" w:eastAsia="Times New Roman" w:hAnsi="Times New Roman" w:cs="Times New Roman"/>
          <w:color w:val="222222"/>
          <w:lang w:eastAsia="pt-BR"/>
        </w:rPr>
        <w:t xml:space="preserve">Avaliamos e encontramos um frutífero diálogo entre os conceitos do autor português e as práticas do povo Mendonça, mais precisamente da comunidade indígena Santa Terezinha, que adentraram ao ciberespaço e encontram nessa ferramenta formas de comunicar e resistir. Entendemos que esse fato é um mecanismo de resistência e abordaremos de maneira mais aprofundada quando estivermos debatendo sobre as Epistemologias do Sul. </w:t>
      </w:r>
    </w:p>
    <w:p w:rsidR="003363E8" w:rsidRPr="00326F0A" w:rsidRDefault="00990501" w:rsidP="003363E8">
      <w:pPr>
        <w:shd w:val="clear" w:color="auto" w:fill="FFFFFF"/>
        <w:spacing w:line="360" w:lineRule="auto"/>
        <w:ind w:firstLine="708"/>
        <w:jc w:val="both"/>
        <w:rPr>
          <w:rFonts w:ascii="Times New Roman" w:eastAsia="Times New Roman" w:hAnsi="Times New Roman" w:cs="Times New Roman"/>
          <w:color w:val="222222"/>
          <w:lang w:eastAsia="pt-BR"/>
        </w:rPr>
      </w:pPr>
      <w:r w:rsidRPr="00326F0A">
        <w:rPr>
          <w:rFonts w:ascii="Times New Roman" w:eastAsia="Times New Roman" w:hAnsi="Times New Roman" w:cs="Times New Roman"/>
          <w:color w:val="222222"/>
          <w:lang w:eastAsia="pt-BR"/>
        </w:rPr>
        <w:lastRenderedPageBreak/>
        <w:t>Determinados grupos</w:t>
      </w:r>
      <w:r w:rsidR="003363E8" w:rsidRPr="00326F0A">
        <w:rPr>
          <w:rFonts w:ascii="Times New Roman" w:eastAsia="Times New Roman" w:hAnsi="Times New Roman" w:cs="Times New Roman"/>
          <w:color w:val="222222"/>
          <w:lang w:eastAsia="pt-BR"/>
        </w:rPr>
        <w:t xml:space="preserve"> são relegados ao contexto das invisibilidades pela dinâmica social</w:t>
      </w:r>
      <w:r w:rsidRPr="00326F0A">
        <w:rPr>
          <w:rFonts w:ascii="Times New Roman" w:eastAsia="Times New Roman" w:hAnsi="Times New Roman" w:cs="Times New Roman"/>
          <w:color w:val="222222"/>
          <w:lang w:eastAsia="pt-BR"/>
        </w:rPr>
        <w:t xml:space="preserve"> hegemônica</w:t>
      </w:r>
      <w:r w:rsidR="003363E8" w:rsidRPr="00326F0A">
        <w:rPr>
          <w:rFonts w:ascii="Times New Roman" w:eastAsia="Times New Roman" w:hAnsi="Times New Roman" w:cs="Times New Roman"/>
          <w:color w:val="222222"/>
          <w:lang w:eastAsia="pt-BR"/>
        </w:rPr>
        <w:t>. Sucintamente, essa é a base que norteia a concepção do pensamento abissal apresentado por Boaventura. Vejamos o que diz o pesquisador português:</w:t>
      </w:r>
    </w:p>
    <w:p w:rsidR="003363E8" w:rsidRPr="00326F0A" w:rsidRDefault="003363E8" w:rsidP="003363E8">
      <w:pPr>
        <w:shd w:val="clear" w:color="auto" w:fill="FFFFFF"/>
        <w:ind w:left="2268"/>
        <w:jc w:val="both"/>
        <w:rPr>
          <w:rFonts w:ascii="Times New Roman" w:eastAsia="Times New Roman" w:hAnsi="Times New Roman" w:cs="Times New Roman"/>
          <w:color w:val="222222"/>
          <w:lang w:eastAsia="pt-BR"/>
        </w:rPr>
      </w:pPr>
      <w:r w:rsidRPr="00326F0A">
        <w:rPr>
          <w:rFonts w:ascii="Times New Roman" w:eastAsia="Times New Roman" w:hAnsi="Times New Roman" w:cs="Times New Roman"/>
          <w:color w:val="000000"/>
          <w:sz w:val="20"/>
          <w:lang w:eastAsia="pt-BR"/>
        </w:rPr>
        <w:t>As distinções invisíveis são estabelecidas através de linhas radicais que dividem a realidade social em dois universos distintos: o universo ‘deste lado da linha’ e o universo ‘do outro lado da linha’. A divisão é tal que ‘o outro lado da linha’ desaparece enquanto realidade, torna</w:t>
      </w:r>
      <w:r w:rsidRPr="00326F0A">
        <w:rPr>
          <w:rFonts w:ascii="Times New Roman" w:eastAsia="Times New Roman" w:hAnsi="Times New Roman" w:cs="Times New Roman"/>
          <w:color w:val="000000"/>
          <w:sz w:val="20"/>
          <w:lang w:eastAsia="pt-BR"/>
        </w:rPr>
        <w:noBreakHyphen/>
        <w:t>se inexistente, e é mesmo produzido como inexistente. Inexistência significa não existir sob qualquer forma de ser relevante ou compreensível. (SANTOS, 2009, p. 23)</w:t>
      </w:r>
    </w:p>
    <w:p w:rsidR="00E92944" w:rsidRPr="00326F0A" w:rsidRDefault="00E92944" w:rsidP="003363E8">
      <w:pPr>
        <w:spacing w:after="0" w:line="360" w:lineRule="auto"/>
        <w:ind w:firstLine="720"/>
        <w:jc w:val="both"/>
        <w:rPr>
          <w:rFonts w:ascii="Times New Roman" w:eastAsia="Times New Roman" w:hAnsi="Times New Roman" w:cs="Times New Roman"/>
          <w:color w:val="222222"/>
          <w:lang w:eastAsia="pt-BR"/>
        </w:rPr>
      </w:pPr>
      <w:r w:rsidRPr="00326F0A">
        <w:rPr>
          <w:rFonts w:ascii="Times New Roman" w:eastAsia="Times New Roman" w:hAnsi="Times New Roman" w:cs="Times New Roman"/>
          <w:color w:val="222222"/>
          <w:lang w:eastAsia="pt-BR"/>
        </w:rPr>
        <w:t xml:space="preserve">Corroboramos com Santos (2009) quando diz que os indígenas pertencem ao “outro lado da linha”, ou seja, ao campo da irrelevância. Tudo aquilo que foi e é produzido pelos indígenas é </w:t>
      </w:r>
      <w:r w:rsidR="00EF606D">
        <w:rPr>
          <w:rFonts w:ascii="Times New Roman" w:eastAsia="Times New Roman" w:hAnsi="Times New Roman" w:cs="Times New Roman"/>
          <w:color w:val="222222"/>
          <w:lang w:eastAsia="pt-BR"/>
        </w:rPr>
        <w:t>relegado e/ou entendi</w:t>
      </w:r>
      <w:r w:rsidR="00326F0A" w:rsidRPr="00326F0A">
        <w:rPr>
          <w:rFonts w:ascii="Times New Roman" w:eastAsia="Times New Roman" w:hAnsi="Times New Roman" w:cs="Times New Roman"/>
          <w:color w:val="222222"/>
          <w:lang w:eastAsia="pt-BR"/>
        </w:rPr>
        <w:t>do como mito e sem valor.</w:t>
      </w:r>
    </w:p>
    <w:p w:rsidR="00D33977" w:rsidRPr="00326F0A" w:rsidRDefault="003363E8" w:rsidP="003363E8">
      <w:pPr>
        <w:spacing w:after="0" w:line="360" w:lineRule="auto"/>
        <w:ind w:firstLine="720"/>
        <w:jc w:val="both"/>
        <w:rPr>
          <w:rFonts w:ascii="Times New Roman" w:eastAsia="Times New Roman" w:hAnsi="Times New Roman" w:cs="Times New Roman"/>
          <w:color w:val="auto"/>
          <w:lang w:eastAsia="pt-BR"/>
        </w:rPr>
      </w:pPr>
      <w:r w:rsidRPr="00326F0A">
        <w:rPr>
          <w:rFonts w:ascii="Times New Roman" w:eastAsia="Times New Roman" w:hAnsi="Times New Roman" w:cs="Times New Roman"/>
          <w:color w:val="222222"/>
          <w:lang w:eastAsia="pt-BR"/>
        </w:rPr>
        <w:t xml:space="preserve">Entender que grupos estão sendo produzidos como inexistentes é importante para a compreensão do pensamento abissal. </w:t>
      </w:r>
      <w:r w:rsidR="00D33977" w:rsidRPr="00326F0A">
        <w:rPr>
          <w:rFonts w:ascii="Times New Roman" w:eastAsia="Times New Roman" w:hAnsi="Times New Roman" w:cs="Times New Roman"/>
          <w:color w:val="auto"/>
          <w:lang w:eastAsia="pt-BR"/>
        </w:rPr>
        <w:t>Observar a utilização de redes sociais por povos originários a partir da teoria do pensamento abissal significa encontrar formas de resistência destes grupos. Esta perspectiva</w:t>
      </w:r>
      <w:r w:rsidR="00E92944" w:rsidRPr="00326F0A">
        <w:rPr>
          <w:rFonts w:ascii="Times New Roman" w:eastAsia="Times New Roman" w:hAnsi="Times New Roman" w:cs="Times New Roman"/>
          <w:color w:val="auto"/>
          <w:lang w:eastAsia="pt-BR"/>
        </w:rPr>
        <w:t xml:space="preserve"> de resistência</w:t>
      </w:r>
      <w:r w:rsidR="00D33977" w:rsidRPr="00326F0A">
        <w:rPr>
          <w:rFonts w:ascii="Times New Roman" w:eastAsia="Times New Roman" w:hAnsi="Times New Roman" w:cs="Times New Roman"/>
          <w:color w:val="auto"/>
          <w:lang w:eastAsia="pt-BR"/>
        </w:rPr>
        <w:t xml:space="preserve"> dialoga com as Epistemologias do Sul, que segundo Santos e Meneses (2009):</w:t>
      </w:r>
    </w:p>
    <w:p w:rsidR="000C184B" w:rsidRPr="00326F0A" w:rsidRDefault="00D33977" w:rsidP="003B70A7">
      <w:pPr>
        <w:ind w:left="1701"/>
        <w:jc w:val="both"/>
        <w:rPr>
          <w:rFonts w:ascii="Times New Roman" w:hAnsi="Times New Roman" w:cs="Times New Roman"/>
          <w:color w:val="auto"/>
          <w:sz w:val="22"/>
          <w:szCs w:val="22"/>
        </w:rPr>
      </w:pPr>
      <w:r w:rsidRPr="00326F0A">
        <w:rPr>
          <w:rFonts w:ascii="Times New Roman" w:hAnsi="Times New Roman" w:cs="Times New Roman"/>
          <w:color w:val="auto"/>
          <w:sz w:val="22"/>
          <w:szCs w:val="22"/>
        </w:rPr>
        <w:t>(...) Trata-se do conjunto de intervenções epistemológicas que denunciam a supressão dos saberes levada a cabo, ao longo dos últimos séculos, pela norma epistemológica dominante, valorizam os saberes que resistiram com êxito e as reflexões que têm produzido e investigam as condições de um diálogo horizontal entre conhecimentos. A esse diálogo entre saberes chamamos ecologias de saberes. (SANTOS; MENESES, 2009. p. 11).</w:t>
      </w:r>
    </w:p>
    <w:p w:rsidR="00326F0A" w:rsidRDefault="00326F0A" w:rsidP="00326F0A">
      <w:pPr>
        <w:pStyle w:val="Corpodetexto"/>
        <w:spacing w:before="76" w:line="360" w:lineRule="auto"/>
        <w:ind w:right="157" w:firstLine="720"/>
        <w:jc w:val="both"/>
        <w:rPr>
          <w:rFonts w:ascii="Times New Roman" w:hAnsi="Times New Roman" w:cs="Times New Roman"/>
        </w:rPr>
      </w:pPr>
      <w:r w:rsidRPr="00326F0A">
        <w:rPr>
          <w:rFonts w:ascii="Times New Roman" w:hAnsi="Times New Roman" w:cs="Times New Roman"/>
        </w:rPr>
        <w:t>Forças dominantes do capitalismo, da globalização e outros processos que se desenvolveram como, por exemplo, o colonialismo gerou e gera a supressão de alguns grupos os quais nos referimos como marginalizados em relação a grupos que caminham concomitantemente a</w:t>
      </w:r>
      <w:r>
        <w:rPr>
          <w:rFonts w:ascii="Times New Roman" w:hAnsi="Times New Roman" w:cs="Times New Roman"/>
        </w:rPr>
        <w:t>s forças de dominação e os indígenas, no Brasil, são suprimidos até hoje por esses fenômenos.</w:t>
      </w:r>
    </w:p>
    <w:p w:rsidR="00326F0A" w:rsidRPr="00326F0A" w:rsidRDefault="00326F0A" w:rsidP="00326F0A">
      <w:pPr>
        <w:pStyle w:val="Corpodetexto"/>
        <w:spacing w:before="76" w:line="360" w:lineRule="auto"/>
        <w:ind w:right="157" w:firstLine="720"/>
        <w:jc w:val="both"/>
        <w:rPr>
          <w:rFonts w:ascii="Times New Roman" w:hAnsi="Times New Roman" w:cs="Times New Roman"/>
        </w:rPr>
      </w:pPr>
      <w:r>
        <w:rPr>
          <w:rFonts w:ascii="Times New Roman" w:hAnsi="Times New Roman" w:cs="Times New Roman"/>
        </w:rPr>
        <w:t>No entanto, há resistência. Os indígenas são exemplo de que mesmo com esse conjunto de fenômenos que suprime a sua existência há uma articulação para eles se mantenham ativos na sociedade.</w:t>
      </w:r>
    </w:p>
    <w:p w:rsidR="00326F0A" w:rsidRPr="00326F0A" w:rsidRDefault="00326F0A" w:rsidP="00326F0A">
      <w:pPr>
        <w:pStyle w:val="Corpodetexto"/>
        <w:spacing w:before="76" w:line="360" w:lineRule="auto"/>
        <w:ind w:right="157" w:firstLine="720"/>
        <w:jc w:val="both"/>
        <w:rPr>
          <w:rFonts w:ascii="Times New Roman" w:hAnsi="Times New Roman" w:cs="Times New Roman"/>
        </w:rPr>
      </w:pPr>
      <w:r>
        <w:rPr>
          <w:rFonts w:ascii="Times New Roman" w:hAnsi="Times New Roman" w:cs="Times New Roman"/>
        </w:rPr>
        <w:t>Neste sentido, visualizamos</w:t>
      </w:r>
      <w:r w:rsidRPr="00326F0A">
        <w:rPr>
          <w:rFonts w:ascii="Times New Roman" w:hAnsi="Times New Roman" w:cs="Times New Roman"/>
        </w:rPr>
        <w:t xml:space="preserve"> </w:t>
      </w:r>
      <w:r w:rsidR="00050C7F">
        <w:rPr>
          <w:rFonts w:ascii="Times New Roman" w:hAnsi="Times New Roman" w:cs="Times New Roman"/>
        </w:rPr>
        <w:t>que</w:t>
      </w:r>
      <w:r w:rsidRPr="00326F0A">
        <w:rPr>
          <w:rFonts w:ascii="Times New Roman" w:hAnsi="Times New Roman" w:cs="Times New Roman"/>
        </w:rPr>
        <w:t xml:space="preserve"> esses </w:t>
      </w:r>
      <w:r>
        <w:rPr>
          <w:rFonts w:ascii="Times New Roman" w:hAnsi="Times New Roman" w:cs="Times New Roman"/>
        </w:rPr>
        <w:t xml:space="preserve">grupos </w:t>
      </w:r>
      <w:r w:rsidR="00050C7F">
        <w:rPr>
          <w:rFonts w:ascii="Times New Roman" w:hAnsi="Times New Roman" w:cs="Times New Roman"/>
        </w:rPr>
        <w:t xml:space="preserve">suprimidos quando </w:t>
      </w:r>
      <w:r>
        <w:rPr>
          <w:rFonts w:ascii="Times New Roman" w:hAnsi="Times New Roman" w:cs="Times New Roman"/>
        </w:rPr>
        <w:t>dotados de</w:t>
      </w:r>
      <w:r w:rsidRPr="00326F0A">
        <w:rPr>
          <w:rFonts w:ascii="Times New Roman" w:hAnsi="Times New Roman" w:cs="Times New Roman"/>
        </w:rPr>
        <w:t xml:space="preserve"> aparelhos tecnológicos têm obtido acesso ao mundo digital, para se informar, se autorrefe</w:t>
      </w:r>
      <w:r w:rsidR="00EF606D">
        <w:rPr>
          <w:rFonts w:ascii="Times New Roman" w:hAnsi="Times New Roman" w:cs="Times New Roman"/>
        </w:rPr>
        <w:t>re</w:t>
      </w:r>
      <w:r w:rsidRPr="00326F0A">
        <w:rPr>
          <w:rFonts w:ascii="Times New Roman" w:hAnsi="Times New Roman" w:cs="Times New Roman"/>
        </w:rPr>
        <w:t>nciar através das redes sociais, para manifestar suas inquietações políticas e sociais, para entretenimento e outros usos diversos.</w:t>
      </w:r>
    </w:p>
    <w:p w:rsidR="00326F0A" w:rsidRPr="00326F0A" w:rsidRDefault="00326F0A" w:rsidP="00326F0A">
      <w:pPr>
        <w:pStyle w:val="Corpodetexto"/>
        <w:spacing w:before="76" w:line="360" w:lineRule="auto"/>
        <w:ind w:right="157" w:firstLine="720"/>
        <w:jc w:val="both"/>
        <w:rPr>
          <w:rFonts w:ascii="Times New Roman" w:hAnsi="Times New Roman" w:cs="Times New Roman"/>
        </w:rPr>
      </w:pPr>
      <w:r w:rsidRPr="00326F0A">
        <w:rPr>
          <w:rFonts w:ascii="Times New Roman" w:hAnsi="Times New Roman" w:cs="Times New Roman"/>
        </w:rPr>
        <w:lastRenderedPageBreak/>
        <w:t>Conjecturamos que um dos processos que facilita a aproximação destes grupos ao ciberespaço é o da globalização. Muito embora, observemos este fenômeno de maneira crítica, ao modo como Sodré (2009), por exemplo, quando avalia como uma tendência a uniformização, mas que ocorre de maneira regional. Ou seja, os investimentos dão conta apenas de determinadas regiões do mundo.</w:t>
      </w:r>
    </w:p>
    <w:p w:rsidR="00326F0A" w:rsidRPr="00326F0A" w:rsidRDefault="00326F0A" w:rsidP="00326F0A">
      <w:pPr>
        <w:pStyle w:val="Corpodetexto"/>
        <w:spacing w:before="76" w:line="360" w:lineRule="auto"/>
        <w:ind w:right="157" w:firstLine="720"/>
        <w:jc w:val="both"/>
        <w:rPr>
          <w:rFonts w:ascii="Times New Roman" w:hAnsi="Times New Roman" w:cs="Times New Roman"/>
        </w:rPr>
      </w:pPr>
      <w:r w:rsidRPr="00326F0A">
        <w:rPr>
          <w:rFonts w:ascii="Times New Roman" w:hAnsi="Times New Roman" w:cs="Times New Roman"/>
        </w:rPr>
        <w:t>A mídia tradicional relega esses grupos quando, geralmente, não os colocam como pauta dentro produção jornalística informacional; quando referencia os grupos de maneira estereotipada e errônea; dentre outras formas de desserviço. Grupos marginalizados têm encontrado na ambiência virtual a possibilidade de emitirem suas vozes. Nesse sentido, a mídia se apresenta como uma ferramenta contra hegemônica e de promoção de visibilidade. Sodré (2009) reconhece esse caráter horizontal da Internet no tocante à valorização da voz do outro no espaço virtual:</w:t>
      </w:r>
    </w:p>
    <w:p w:rsidR="00326F0A" w:rsidRPr="00326F0A" w:rsidRDefault="00326F0A" w:rsidP="00326F0A">
      <w:pPr>
        <w:spacing w:before="2" w:after="240"/>
        <w:ind w:left="2490" w:right="159"/>
        <w:jc w:val="both"/>
        <w:rPr>
          <w:rFonts w:ascii="Times New Roman" w:hAnsi="Times New Roman" w:cs="Times New Roman"/>
          <w:sz w:val="20"/>
        </w:rPr>
      </w:pPr>
      <w:r w:rsidRPr="00326F0A">
        <w:rPr>
          <w:rFonts w:ascii="Times New Roman" w:hAnsi="Times New Roman" w:cs="Times New Roman"/>
          <w:sz w:val="20"/>
        </w:rPr>
        <w:t xml:space="preserve">Ao mesmo tempo, a mídia é também levada a encenar uma nova </w:t>
      </w:r>
      <w:r w:rsidRPr="00326F0A">
        <w:rPr>
          <w:rFonts w:ascii="Times New Roman" w:hAnsi="Times New Roman" w:cs="Times New Roman"/>
          <w:i/>
          <w:sz w:val="20"/>
        </w:rPr>
        <w:t xml:space="preserve">doxa </w:t>
      </w:r>
      <w:r w:rsidRPr="00326F0A">
        <w:rPr>
          <w:rFonts w:ascii="Times New Roman" w:hAnsi="Times New Roman" w:cs="Times New Roman"/>
          <w:sz w:val="20"/>
        </w:rPr>
        <w:t>(no antigo duplo significado de “opinião” e “celebridade”), a partir da qual se  fala e se reconhece o valor social do outro. Com a Internet, mais do que encenação, há uma verdadeira virtualização do mundo, com possibilidades de caos e acaso. (SODRÉ, 2009. p.</w:t>
      </w:r>
      <w:r w:rsidRPr="00326F0A">
        <w:rPr>
          <w:rFonts w:ascii="Times New Roman" w:hAnsi="Times New Roman" w:cs="Times New Roman"/>
          <w:spacing w:val="-3"/>
          <w:sz w:val="20"/>
        </w:rPr>
        <w:t xml:space="preserve"> </w:t>
      </w:r>
      <w:r w:rsidRPr="00326F0A">
        <w:rPr>
          <w:rFonts w:ascii="Times New Roman" w:hAnsi="Times New Roman" w:cs="Times New Roman"/>
          <w:sz w:val="20"/>
        </w:rPr>
        <w:t>51).</w:t>
      </w:r>
    </w:p>
    <w:p w:rsidR="00E92944" w:rsidRDefault="00326F0A" w:rsidP="00326F0A">
      <w:pPr>
        <w:pStyle w:val="Corpodetexto"/>
        <w:spacing w:line="360" w:lineRule="auto"/>
        <w:ind w:left="222" w:right="159" w:firstLine="707"/>
        <w:jc w:val="both"/>
        <w:rPr>
          <w:rFonts w:ascii="Times New Roman" w:hAnsi="Times New Roman" w:cs="Times New Roman"/>
        </w:rPr>
      </w:pPr>
      <w:r w:rsidRPr="00326F0A">
        <w:rPr>
          <w:rFonts w:ascii="Times New Roman" w:hAnsi="Times New Roman" w:cs="Times New Roman"/>
        </w:rPr>
        <w:t>Grupos têm se articulado para difusão de seus ideais, pensamentos e reivindicações, no mundo virtual. Inclusive, as mídias estão sendo utilizadas por esses sujeitos ativos para efetivar cobranças as autoridades políticas, para se mostrarem presentes no mundo virtual a partir do momento em que propagam nas mídias digitais suas vivências – caracterizando múltiplas funções da mídia.</w:t>
      </w:r>
    </w:p>
    <w:p w:rsidR="00BC2414" w:rsidRDefault="00BC2414" w:rsidP="003F5355">
      <w:pPr>
        <w:pStyle w:val="Corpodetexto"/>
        <w:spacing w:line="360" w:lineRule="auto"/>
        <w:ind w:left="222" w:right="159" w:firstLine="707"/>
        <w:jc w:val="both"/>
        <w:rPr>
          <w:rFonts w:ascii="Times New Roman" w:hAnsi="Times New Roman" w:cs="Times New Roman"/>
        </w:rPr>
      </w:pPr>
      <w:r>
        <w:rPr>
          <w:rFonts w:ascii="Times New Roman" w:hAnsi="Times New Roman" w:cs="Times New Roman"/>
        </w:rPr>
        <w:t xml:space="preserve">Quando pensamos nos conceitos abordados e trazemos para o debate a realidade da comunidade de Santa Terezinha ao ciberespaço percebemos que não há mutação </w:t>
      </w:r>
      <w:r w:rsidR="00186CED">
        <w:rPr>
          <w:rFonts w:ascii="Times New Roman" w:hAnsi="Times New Roman" w:cs="Times New Roman"/>
        </w:rPr>
        <w:t>nas teses apresentadas</w:t>
      </w:r>
      <w:r>
        <w:rPr>
          <w:rFonts w:ascii="Times New Roman" w:hAnsi="Times New Roman" w:cs="Times New Roman"/>
        </w:rPr>
        <w:t>. Conseguimos visualizar que a comunidade pertence ao “outro lado da linha”, ou seja, ao abissal, e entendemos pela forma de resistência que se enquadram na tese das Epistemologias do Sul.</w:t>
      </w:r>
    </w:p>
    <w:p w:rsidR="005017F1" w:rsidRDefault="00123FA1" w:rsidP="005017F1">
      <w:pPr>
        <w:pStyle w:val="Corpodetexto"/>
        <w:spacing w:line="360" w:lineRule="auto"/>
        <w:ind w:left="222" w:right="159" w:firstLine="707"/>
        <w:jc w:val="both"/>
        <w:rPr>
          <w:rFonts w:ascii="Times New Roman" w:hAnsi="Times New Roman" w:cs="Times New Roman"/>
        </w:rPr>
      </w:pPr>
      <w:r>
        <w:rPr>
          <w:rFonts w:ascii="Times New Roman" w:hAnsi="Times New Roman" w:cs="Times New Roman"/>
        </w:rPr>
        <w:t>N</w:t>
      </w:r>
      <w:r w:rsidR="00BF2C95">
        <w:rPr>
          <w:rFonts w:ascii="Times New Roman" w:hAnsi="Times New Roman" w:cs="Times New Roman"/>
        </w:rPr>
        <w:t xml:space="preserve">os debruçamos sobre o conceito do abissal </w:t>
      </w:r>
      <w:r>
        <w:rPr>
          <w:rFonts w:ascii="Times New Roman" w:hAnsi="Times New Roman" w:cs="Times New Roman"/>
        </w:rPr>
        <w:t xml:space="preserve">e </w:t>
      </w:r>
      <w:r w:rsidR="00BF2C95">
        <w:rPr>
          <w:rFonts w:ascii="Times New Roman" w:hAnsi="Times New Roman" w:cs="Times New Roman"/>
        </w:rPr>
        <w:t>vis</w:t>
      </w:r>
      <w:r>
        <w:rPr>
          <w:rFonts w:ascii="Times New Roman" w:hAnsi="Times New Roman" w:cs="Times New Roman"/>
        </w:rPr>
        <w:t>ualizamos a imagem de um círculo, representando a realidade social,</w:t>
      </w:r>
      <w:r w:rsidR="00BF2C95">
        <w:rPr>
          <w:rFonts w:ascii="Times New Roman" w:hAnsi="Times New Roman" w:cs="Times New Roman"/>
        </w:rPr>
        <w:t xml:space="preserve"> com uma linha radical dividindo </w:t>
      </w:r>
      <w:r>
        <w:rPr>
          <w:rFonts w:ascii="Times New Roman" w:hAnsi="Times New Roman" w:cs="Times New Roman"/>
        </w:rPr>
        <w:t>os dois mundos</w:t>
      </w:r>
      <w:r w:rsidR="00BF2C95">
        <w:rPr>
          <w:rFonts w:ascii="Times New Roman" w:hAnsi="Times New Roman" w:cs="Times New Roman"/>
        </w:rPr>
        <w:t xml:space="preserve"> – fundamentando a concepção: “deste lado da linha” e “o outro lado da linha”</w:t>
      </w:r>
      <w:r>
        <w:rPr>
          <w:rFonts w:ascii="Times New Roman" w:hAnsi="Times New Roman" w:cs="Times New Roman"/>
        </w:rPr>
        <w:t>, Vejamos:</w:t>
      </w:r>
    </w:p>
    <w:p w:rsidR="00542DEC" w:rsidRDefault="00542DEC" w:rsidP="005017F1">
      <w:pPr>
        <w:pStyle w:val="Corpodetexto"/>
        <w:spacing w:line="360" w:lineRule="auto"/>
        <w:ind w:left="222" w:right="159" w:firstLine="707"/>
        <w:jc w:val="both"/>
        <w:rPr>
          <w:rFonts w:ascii="Times New Roman" w:hAnsi="Times New Roman" w:cs="Times New Roman"/>
        </w:rPr>
      </w:pPr>
    </w:p>
    <w:p w:rsidR="00B70735" w:rsidRDefault="00B70735" w:rsidP="005017F1">
      <w:pPr>
        <w:pStyle w:val="Corpodetexto"/>
        <w:spacing w:line="360" w:lineRule="auto"/>
        <w:ind w:left="222" w:right="159" w:firstLine="707"/>
        <w:jc w:val="both"/>
        <w:rPr>
          <w:rFonts w:ascii="Times New Roman" w:hAnsi="Times New Roman" w:cs="Times New Roman"/>
        </w:rPr>
      </w:pPr>
    </w:p>
    <w:p w:rsidR="00123FA1" w:rsidRDefault="00123FA1" w:rsidP="00123FA1">
      <w:pPr>
        <w:pStyle w:val="Corpodetexto"/>
        <w:spacing w:line="360" w:lineRule="auto"/>
        <w:ind w:left="222" w:right="159" w:firstLine="707"/>
        <w:jc w:val="center"/>
        <w:rPr>
          <w:rFonts w:ascii="Times New Roman" w:hAnsi="Times New Roman" w:cs="Times New Roman"/>
        </w:rPr>
      </w:pPr>
      <w:r w:rsidRPr="00123FA1">
        <w:rPr>
          <w:rFonts w:ascii="Times New Roman" w:hAnsi="Times New Roman" w:cs="Times New Roman"/>
          <w:b/>
        </w:rPr>
        <w:lastRenderedPageBreak/>
        <w:t>Figura 1.</w:t>
      </w:r>
      <w:r>
        <w:rPr>
          <w:rFonts w:ascii="Times New Roman" w:hAnsi="Times New Roman" w:cs="Times New Roman"/>
        </w:rPr>
        <w:t xml:space="preserve"> Representação do conceito do pensamento abissal a partir da obra de Boaventura de Sousa Santos</w:t>
      </w:r>
    </w:p>
    <w:p w:rsidR="00123FA1" w:rsidRDefault="00123FA1" w:rsidP="00123FA1">
      <w:pPr>
        <w:pStyle w:val="Corpodetexto"/>
        <w:spacing w:line="360" w:lineRule="auto"/>
        <w:ind w:left="222" w:right="159" w:firstLine="707"/>
        <w:jc w:val="center"/>
        <w:rPr>
          <w:rFonts w:ascii="Times New Roman" w:hAnsi="Times New Roman" w:cs="Times New Roman"/>
        </w:rPr>
      </w:pPr>
      <w:r>
        <w:rPr>
          <w:rFonts w:ascii="Times New Roman" w:hAnsi="Times New Roman" w:cs="Times New Roman"/>
          <w:noProof/>
          <w:lang w:eastAsia="pt-BR"/>
        </w:rPr>
        <w:drawing>
          <wp:inline distT="0" distB="0" distL="0" distR="0">
            <wp:extent cx="2892786" cy="2329733"/>
            <wp:effectExtent l="19050" t="0" r="2814"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3765" t="12990" r="26830" b="16412"/>
                    <a:stretch>
                      <a:fillRect/>
                    </a:stretch>
                  </pic:blipFill>
                  <pic:spPr bwMode="auto">
                    <a:xfrm>
                      <a:off x="0" y="0"/>
                      <a:ext cx="2895086" cy="2331585"/>
                    </a:xfrm>
                    <a:prstGeom prst="rect">
                      <a:avLst/>
                    </a:prstGeom>
                    <a:noFill/>
                    <a:ln w="9525">
                      <a:noFill/>
                      <a:miter lim="800000"/>
                      <a:headEnd/>
                      <a:tailEnd/>
                    </a:ln>
                  </pic:spPr>
                </pic:pic>
              </a:graphicData>
            </a:graphic>
          </wp:inline>
        </w:drawing>
      </w:r>
    </w:p>
    <w:p w:rsidR="00EA7976" w:rsidRDefault="00EA7976" w:rsidP="00EA7976">
      <w:pPr>
        <w:pStyle w:val="Corpodetexto"/>
        <w:spacing w:line="360" w:lineRule="auto"/>
        <w:ind w:left="222" w:right="159" w:firstLine="707"/>
        <w:jc w:val="center"/>
        <w:rPr>
          <w:rFonts w:ascii="Times New Roman" w:hAnsi="Times New Roman" w:cs="Times New Roman"/>
        </w:rPr>
      </w:pPr>
      <w:r>
        <w:rPr>
          <w:rFonts w:ascii="Times New Roman" w:hAnsi="Times New Roman" w:cs="Times New Roman"/>
        </w:rPr>
        <w:t>Fonte: produzida pelos autores</w:t>
      </w:r>
    </w:p>
    <w:p w:rsidR="00123FA1" w:rsidRDefault="00123FA1" w:rsidP="00123FA1">
      <w:pPr>
        <w:pStyle w:val="Corpodetexto"/>
        <w:spacing w:line="360" w:lineRule="auto"/>
        <w:ind w:left="222" w:right="159" w:firstLine="707"/>
        <w:jc w:val="both"/>
        <w:rPr>
          <w:rFonts w:ascii="Times New Roman" w:hAnsi="Times New Roman" w:cs="Times New Roman"/>
        </w:rPr>
      </w:pPr>
      <w:r>
        <w:rPr>
          <w:rFonts w:ascii="Times New Roman" w:hAnsi="Times New Roman" w:cs="Times New Roman"/>
        </w:rPr>
        <w:t>Corroboramos a tese de Santos (2009) e acreditamos na distinção de haver a linha radical que divide os dois universos. A linha radical é imaginária e já sofreu abalos sísmicos ao longo da história, como explicita o Boaventura. Assim, é possível que o habitante “do outro lado da linha” visite o espaço da visibilidade e relevância. Isso não quer dizer que o habitante do abissal deixe de pertencer ao campo da invisibilidade e repressão.</w:t>
      </w:r>
    </w:p>
    <w:p w:rsidR="00123FA1" w:rsidRDefault="00123FA1" w:rsidP="00123FA1">
      <w:pPr>
        <w:pStyle w:val="Corpodetexto"/>
        <w:spacing w:line="360" w:lineRule="auto"/>
        <w:ind w:left="222" w:right="159" w:firstLine="707"/>
        <w:jc w:val="both"/>
        <w:rPr>
          <w:rFonts w:ascii="Times New Roman" w:hAnsi="Times New Roman" w:cs="Times New Roman"/>
        </w:rPr>
      </w:pPr>
      <w:r>
        <w:rPr>
          <w:rFonts w:ascii="Times New Roman" w:hAnsi="Times New Roman" w:cs="Times New Roman"/>
        </w:rPr>
        <w:t xml:space="preserve">O que observamos de novo neste esquema é de que ao visitar o espaço “deste lado da linha” os indígenas estão provocando rupturas na linha radical. Por enquanto, observamos que apenas as vozes dos sujeitos estão ultrapassando </w:t>
      </w:r>
      <w:r w:rsidR="00FB70AF">
        <w:rPr>
          <w:rFonts w:ascii="Times New Roman" w:hAnsi="Times New Roman" w:cs="Times New Roman"/>
        </w:rPr>
        <w:t>a linha e acreditamos que o ciberespaço é um importante mecanismo de ruptura, tendo em vista a amplitude do alcance das redes sociais. No entanto, não é a única forma de ação que provoca essas rupturas.</w:t>
      </w:r>
    </w:p>
    <w:p w:rsidR="00FB70AF" w:rsidRDefault="00FB70AF" w:rsidP="00123FA1">
      <w:pPr>
        <w:pStyle w:val="Corpodetexto"/>
        <w:spacing w:line="360" w:lineRule="auto"/>
        <w:ind w:left="222" w:right="159" w:firstLine="707"/>
        <w:jc w:val="both"/>
        <w:rPr>
          <w:rFonts w:ascii="Times New Roman" w:hAnsi="Times New Roman" w:cs="Times New Roman"/>
        </w:rPr>
      </w:pPr>
      <w:r>
        <w:rPr>
          <w:rFonts w:ascii="Times New Roman" w:hAnsi="Times New Roman" w:cs="Times New Roman"/>
        </w:rPr>
        <w:t>Percebemos durante trabalho etnográfico desenvolvido em visitas às comunidades indígenas e acompanhá-los durante eventos que as fissuras na linha radical são cada vez mais aparentes e estamos em processo de mapear e categorizar essas fissuras. Onde as vozes dos sujeitos, sejam lideranças do movimento ou membros das comunidade, estiverem buscaremos investigar se o ato faz parte de um processo de um desgaste na linha.</w:t>
      </w:r>
    </w:p>
    <w:p w:rsidR="00FB70AF" w:rsidRDefault="00FB70AF" w:rsidP="00123FA1">
      <w:pPr>
        <w:pStyle w:val="Corpodetexto"/>
        <w:spacing w:line="360" w:lineRule="auto"/>
        <w:ind w:left="222" w:right="159" w:firstLine="707"/>
        <w:jc w:val="both"/>
        <w:rPr>
          <w:rFonts w:ascii="Times New Roman" w:hAnsi="Times New Roman" w:cs="Times New Roman"/>
        </w:rPr>
      </w:pPr>
      <w:r>
        <w:rPr>
          <w:rFonts w:ascii="Times New Roman" w:hAnsi="Times New Roman" w:cs="Times New Roman"/>
        </w:rPr>
        <w:lastRenderedPageBreak/>
        <w:t>Observaremos na figura dois como estamos observando as fissuras. Adicionamos mais de uma fissura, porque entendemos que há variadas formas delas serem ocasionadas. É importante salientar que para superação do pensamento abissal Santos (2009, p. 45) indica o caminha e objetivamente diz qu</w:t>
      </w:r>
      <w:r w:rsidRPr="00FB70AF">
        <w:rPr>
          <w:rFonts w:ascii="Times New Roman" w:hAnsi="Times New Roman" w:cs="Times New Roman"/>
        </w:rPr>
        <w:t xml:space="preserve">e: </w:t>
      </w:r>
      <w:r>
        <w:rPr>
          <w:rStyle w:val="A1"/>
          <w:rFonts w:ascii="Times New Roman" w:hAnsi="Times New Roman" w:cs="Times New Roman"/>
          <w:sz w:val="24"/>
          <w:szCs w:val="24"/>
        </w:rPr>
        <w:t>“a</w:t>
      </w:r>
      <w:r w:rsidRPr="00FB70AF">
        <w:rPr>
          <w:rStyle w:val="A1"/>
          <w:rFonts w:ascii="Times New Roman" w:hAnsi="Times New Roman" w:cs="Times New Roman"/>
          <w:sz w:val="24"/>
          <w:szCs w:val="24"/>
        </w:rPr>
        <w:t xml:space="preserve"> primeira condição para um pensamento pós-abissal é a co-presença radi</w:t>
      </w:r>
      <w:r w:rsidRPr="00FB70AF">
        <w:rPr>
          <w:rStyle w:val="A1"/>
          <w:rFonts w:ascii="Times New Roman" w:hAnsi="Times New Roman" w:cs="Times New Roman"/>
          <w:sz w:val="24"/>
          <w:szCs w:val="24"/>
        </w:rPr>
        <w:softHyphen/>
        <w:t>cal. A co</w:t>
      </w:r>
      <w:r w:rsidRPr="00FB70AF">
        <w:rPr>
          <w:rStyle w:val="A1"/>
          <w:rFonts w:ascii="Times New Roman" w:hAnsi="Times New Roman" w:cs="Times New Roman"/>
          <w:sz w:val="24"/>
          <w:szCs w:val="24"/>
        </w:rPr>
        <w:noBreakHyphen/>
        <w:t>presença radical significa que práticas e agentes de ambos os lados da linha são contemporâneos em termos igualitários”</w:t>
      </w:r>
      <w:r>
        <w:rPr>
          <w:rStyle w:val="A1"/>
          <w:rFonts w:ascii="Times New Roman" w:hAnsi="Times New Roman" w:cs="Times New Roman"/>
          <w:sz w:val="24"/>
          <w:szCs w:val="24"/>
        </w:rPr>
        <w:t>. As rupturas na linha não significa romper com o abissal, mas representam possivelmente formas de resistência nessa lógica de supressão.</w:t>
      </w:r>
    </w:p>
    <w:p w:rsidR="00123FA1" w:rsidRDefault="00FB70AF" w:rsidP="00FB70AF">
      <w:pPr>
        <w:pStyle w:val="Corpodetexto"/>
        <w:spacing w:line="360" w:lineRule="auto"/>
        <w:ind w:left="222" w:right="159" w:firstLine="707"/>
        <w:jc w:val="center"/>
        <w:rPr>
          <w:rFonts w:ascii="Times New Roman" w:hAnsi="Times New Roman" w:cs="Times New Roman"/>
        </w:rPr>
      </w:pPr>
      <w:r w:rsidRPr="00FB70AF">
        <w:rPr>
          <w:rFonts w:ascii="Times New Roman" w:hAnsi="Times New Roman" w:cs="Times New Roman"/>
          <w:b/>
        </w:rPr>
        <w:t>Figura 2.</w:t>
      </w:r>
      <w:r>
        <w:rPr>
          <w:rFonts w:ascii="Times New Roman" w:hAnsi="Times New Roman" w:cs="Times New Roman"/>
        </w:rPr>
        <w:t xml:space="preserve"> Representação do pensamento abissal agora pensado a partir das fissuras na linha radical</w:t>
      </w:r>
    </w:p>
    <w:p w:rsidR="00123FA1" w:rsidRDefault="00123FA1" w:rsidP="00123FA1">
      <w:pPr>
        <w:pStyle w:val="Corpodetexto"/>
        <w:spacing w:line="360" w:lineRule="auto"/>
        <w:ind w:left="222" w:right="159" w:firstLine="707"/>
        <w:jc w:val="center"/>
        <w:rPr>
          <w:rFonts w:ascii="Times New Roman" w:hAnsi="Times New Roman" w:cs="Times New Roman"/>
        </w:rPr>
      </w:pPr>
      <w:r>
        <w:rPr>
          <w:rFonts w:ascii="Times New Roman" w:hAnsi="Times New Roman" w:cs="Times New Roman"/>
          <w:noProof/>
          <w:lang w:eastAsia="pt-BR"/>
        </w:rPr>
        <w:drawing>
          <wp:inline distT="0" distB="0" distL="0" distR="0">
            <wp:extent cx="3034250" cy="2250220"/>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3268" t="12010" r="24030" b="18627"/>
                    <a:stretch>
                      <a:fillRect/>
                    </a:stretch>
                  </pic:blipFill>
                  <pic:spPr bwMode="auto">
                    <a:xfrm>
                      <a:off x="0" y="0"/>
                      <a:ext cx="3034250" cy="2250220"/>
                    </a:xfrm>
                    <a:prstGeom prst="rect">
                      <a:avLst/>
                    </a:prstGeom>
                    <a:noFill/>
                    <a:ln w="9525">
                      <a:noFill/>
                      <a:miter lim="800000"/>
                      <a:headEnd/>
                      <a:tailEnd/>
                    </a:ln>
                  </pic:spPr>
                </pic:pic>
              </a:graphicData>
            </a:graphic>
          </wp:inline>
        </w:drawing>
      </w:r>
    </w:p>
    <w:p w:rsidR="00EA7976" w:rsidRDefault="00EA7976" w:rsidP="00123FA1">
      <w:pPr>
        <w:pStyle w:val="Corpodetexto"/>
        <w:spacing w:line="360" w:lineRule="auto"/>
        <w:ind w:left="222" w:right="159" w:firstLine="707"/>
        <w:jc w:val="center"/>
        <w:rPr>
          <w:rFonts w:ascii="Times New Roman" w:hAnsi="Times New Roman" w:cs="Times New Roman"/>
        </w:rPr>
      </w:pPr>
      <w:r>
        <w:rPr>
          <w:rFonts w:ascii="Times New Roman" w:hAnsi="Times New Roman" w:cs="Times New Roman"/>
        </w:rPr>
        <w:t>Fonte: produzida pelos autores</w:t>
      </w:r>
    </w:p>
    <w:p w:rsidR="00EA7976" w:rsidRDefault="008A45EE" w:rsidP="008A45EE">
      <w:pPr>
        <w:pStyle w:val="Corpodetexto"/>
        <w:spacing w:line="360" w:lineRule="auto"/>
        <w:ind w:left="222" w:right="159" w:firstLine="707"/>
        <w:jc w:val="both"/>
        <w:rPr>
          <w:rFonts w:ascii="Times New Roman" w:hAnsi="Times New Roman" w:cs="Times New Roman"/>
        </w:rPr>
      </w:pPr>
      <w:r>
        <w:rPr>
          <w:rFonts w:ascii="Times New Roman" w:hAnsi="Times New Roman" w:cs="Times New Roman"/>
        </w:rPr>
        <w:t>Ao adentrarem o ciberespaço para se autor</w:t>
      </w:r>
      <w:r w:rsidR="00EF606D">
        <w:rPr>
          <w:rFonts w:ascii="Times New Roman" w:hAnsi="Times New Roman" w:cs="Times New Roman"/>
        </w:rPr>
        <w:t>r</w:t>
      </w:r>
      <w:r>
        <w:rPr>
          <w:rFonts w:ascii="Times New Roman" w:hAnsi="Times New Roman" w:cs="Times New Roman"/>
        </w:rPr>
        <w:t>eferenciar, para se engajar e lutar por seus direitos os indígenas provocam modificações na linha, que faz com que suas vozes sejam disseminadas na realidade social; observamos, ainda, que em audiências públicas com autoridades os Mendonças agem na formulação de mais uma fissura; ao protestarem nos espaços públicos para denunciarem as formas de opressão outra ruptura se abre; e, assim, as vozes vão ocupando diferentes espaços. O mapeamento das modificações ocasionadas nessa linha é de nosso interesse e está sendo trabalhado.</w:t>
      </w:r>
    </w:p>
    <w:p w:rsidR="008A45EE" w:rsidRDefault="00BD64C7" w:rsidP="008A45EE">
      <w:pPr>
        <w:pStyle w:val="Corpodetexto"/>
        <w:spacing w:line="360" w:lineRule="auto"/>
        <w:ind w:left="222" w:right="159" w:firstLine="707"/>
        <w:jc w:val="both"/>
        <w:rPr>
          <w:rFonts w:ascii="Times New Roman" w:hAnsi="Times New Roman" w:cs="Times New Roman"/>
        </w:rPr>
      </w:pPr>
      <w:r>
        <w:rPr>
          <w:rFonts w:ascii="Times New Roman" w:hAnsi="Times New Roman" w:cs="Times New Roman"/>
        </w:rPr>
        <w:t xml:space="preserve">Este tópico elucida como observamos a ação dos indígenas na realidade social e o que essa ação provoca. Embasamos nossa reflexão a partir de conceitos do sociólogo português Boaventura, tendo em vista que sua teoria auxilia nossa imersão em campo e nos indica novas inquietações a partir do confronto entre os dados coletados por meio de estudo etnográfico e sua teoria. Buscar entender e problematizar as fissuras no abissal </w:t>
      </w:r>
      <w:r>
        <w:rPr>
          <w:rFonts w:ascii="Times New Roman" w:hAnsi="Times New Roman" w:cs="Times New Roman"/>
        </w:rPr>
        <w:lastRenderedPageBreak/>
        <w:t>significa entender as estratégias de resistência e ativismo dos povos indígenas. Isso, poderá elucidar como a comunicação está sendo utilizada pelos povos originários.</w:t>
      </w:r>
    </w:p>
    <w:p w:rsidR="005017F1" w:rsidRPr="00326F0A" w:rsidRDefault="005017F1" w:rsidP="008A45EE">
      <w:pPr>
        <w:pStyle w:val="Corpodetexto"/>
        <w:spacing w:line="360" w:lineRule="auto"/>
        <w:ind w:left="222" w:right="159" w:firstLine="707"/>
        <w:jc w:val="both"/>
        <w:rPr>
          <w:rFonts w:ascii="Times New Roman" w:hAnsi="Times New Roman" w:cs="Times New Roman"/>
        </w:rPr>
      </w:pPr>
    </w:p>
    <w:p w:rsidR="000C184B" w:rsidRPr="00326F0A" w:rsidRDefault="000C184B" w:rsidP="000C184B">
      <w:pPr>
        <w:jc w:val="both"/>
        <w:rPr>
          <w:rFonts w:ascii="Times New Roman" w:hAnsi="Times New Roman" w:cs="Times New Roman"/>
          <w:b/>
          <w:color w:val="auto"/>
          <w:sz w:val="22"/>
          <w:szCs w:val="22"/>
        </w:rPr>
      </w:pPr>
      <w:r w:rsidRPr="00326F0A">
        <w:rPr>
          <w:rFonts w:ascii="Times New Roman" w:hAnsi="Times New Roman" w:cs="Times New Roman"/>
          <w:b/>
          <w:color w:val="auto"/>
          <w:sz w:val="22"/>
          <w:szCs w:val="22"/>
        </w:rPr>
        <w:t>A comunidade indígena de Santa Terezinha e o bios virtual</w:t>
      </w:r>
    </w:p>
    <w:p w:rsidR="00117350" w:rsidRDefault="00117350" w:rsidP="00D33977">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O povo Mendonça situado no estado do Rio Grande do Norte, segundo relata Galhardo (2007) está divido entre três comunidades vizinhas: a comunidade de Santa Terezinha, o Amarelão e o Serrote de São Bento. Há presença de povo Mendonça na zona norte da cidade do Natal. A migração para zona urbana aconteceu após série de abalos sísmicos no município de João Câmara na década de 1980.</w:t>
      </w:r>
    </w:p>
    <w:p w:rsidR="00117350" w:rsidRDefault="00117350" w:rsidP="00D33977">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Neste trabalho, apesar de realizarmos estudo etnográfico com o povo Mendonça, nos ateremos a comunidade de Santa Terezinha, que possue</w:t>
      </w:r>
      <w:r w:rsidR="00EF606D">
        <w:rPr>
          <w:rFonts w:ascii="Times New Roman" w:hAnsi="Times New Roman" w:cs="Times New Roman"/>
          <w:color w:val="auto"/>
        </w:rPr>
        <w:t>m</w:t>
      </w:r>
      <w:r>
        <w:rPr>
          <w:rFonts w:ascii="Times New Roman" w:hAnsi="Times New Roman" w:cs="Times New Roman"/>
          <w:color w:val="auto"/>
        </w:rPr>
        <w:t xml:space="preserve"> a página no </w:t>
      </w:r>
      <w:r>
        <w:rPr>
          <w:rFonts w:ascii="Times New Roman" w:hAnsi="Times New Roman" w:cs="Times New Roman"/>
          <w:i/>
          <w:color w:val="auto"/>
        </w:rPr>
        <w:t>Facebook</w:t>
      </w:r>
      <w:r>
        <w:rPr>
          <w:rFonts w:ascii="Times New Roman" w:hAnsi="Times New Roman" w:cs="Times New Roman"/>
          <w:color w:val="auto"/>
        </w:rPr>
        <w:t xml:space="preserve">. Dentre todas as outras comunidades esta é a única que optou por esse espaço, apesar das outras terem </w:t>
      </w:r>
      <w:r w:rsidR="00175529">
        <w:rPr>
          <w:rFonts w:ascii="Times New Roman" w:hAnsi="Times New Roman" w:cs="Times New Roman"/>
          <w:color w:val="auto"/>
        </w:rPr>
        <w:t xml:space="preserve">também </w:t>
      </w:r>
      <w:r>
        <w:rPr>
          <w:rFonts w:ascii="Times New Roman" w:hAnsi="Times New Roman" w:cs="Times New Roman"/>
          <w:color w:val="auto"/>
        </w:rPr>
        <w:t xml:space="preserve">experiência com o universo digital </w:t>
      </w:r>
      <w:r w:rsidR="00175529">
        <w:rPr>
          <w:rFonts w:ascii="Times New Roman" w:hAnsi="Times New Roman" w:cs="Times New Roman"/>
          <w:color w:val="auto"/>
        </w:rPr>
        <w:t>mas</w:t>
      </w:r>
      <w:r>
        <w:rPr>
          <w:rFonts w:ascii="Times New Roman" w:hAnsi="Times New Roman" w:cs="Times New Roman"/>
          <w:color w:val="auto"/>
        </w:rPr>
        <w:t xml:space="preserve"> de maneira diferente.</w:t>
      </w:r>
    </w:p>
    <w:p w:rsidR="00175529" w:rsidRPr="00117350" w:rsidRDefault="00175529" w:rsidP="00D33977">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Nossa imersão na comunidade começou em abril de 2018 e estivemos na localidade em diferentes momentos. Realizamos entrevistas com o moderador da página e com alguns membros da comunidade, onde fizemos levantamento de dados.</w:t>
      </w:r>
    </w:p>
    <w:p w:rsidR="00D33977" w:rsidRDefault="00175529" w:rsidP="00D33977">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Durante as idas à comunidade, os indígenas relataram</w:t>
      </w:r>
      <w:r w:rsidR="00D33977" w:rsidRPr="00326F0A">
        <w:rPr>
          <w:rFonts w:ascii="Times New Roman" w:hAnsi="Times New Roman" w:cs="Times New Roman"/>
          <w:color w:val="auto"/>
        </w:rPr>
        <w:t xml:space="preserve"> insatisfação </w:t>
      </w:r>
      <w:r>
        <w:rPr>
          <w:rFonts w:ascii="Times New Roman" w:hAnsi="Times New Roman" w:cs="Times New Roman"/>
          <w:color w:val="auto"/>
        </w:rPr>
        <w:t xml:space="preserve">sobre </w:t>
      </w:r>
      <w:r w:rsidR="00D33977" w:rsidRPr="00326F0A">
        <w:rPr>
          <w:rFonts w:ascii="Times New Roman" w:hAnsi="Times New Roman" w:cs="Times New Roman"/>
          <w:color w:val="auto"/>
        </w:rPr>
        <w:t xml:space="preserve">quando </w:t>
      </w:r>
      <w:r>
        <w:rPr>
          <w:rFonts w:ascii="Times New Roman" w:hAnsi="Times New Roman" w:cs="Times New Roman"/>
          <w:color w:val="auto"/>
        </w:rPr>
        <w:t>foram</w:t>
      </w:r>
      <w:r w:rsidR="00D33977" w:rsidRPr="00326F0A">
        <w:rPr>
          <w:rFonts w:ascii="Times New Roman" w:hAnsi="Times New Roman" w:cs="Times New Roman"/>
          <w:color w:val="auto"/>
        </w:rPr>
        <w:t xml:space="preserve"> referenciado</w:t>
      </w:r>
      <w:r>
        <w:rPr>
          <w:rFonts w:ascii="Times New Roman" w:hAnsi="Times New Roman" w:cs="Times New Roman"/>
          <w:color w:val="auto"/>
        </w:rPr>
        <w:t>s</w:t>
      </w:r>
      <w:r w:rsidR="00D33977" w:rsidRPr="00326F0A">
        <w:rPr>
          <w:rFonts w:ascii="Times New Roman" w:hAnsi="Times New Roman" w:cs="Times New Roman"/>
          <w:color w:val="auto"/>
        </w:rPr>
        <w:t xml:space="preserve"> pela mídia tradicional. Membros da comunidade </w:t>
      </w:r>
      <w:r>
        <w:rPr>
          <w:rFonts w:ascii="Times New Roman" w:hAnsi="Times New Roman" w:cs="Times New Roman"/>
          <w:color w:val="auto"/>
        </w:rPr>
        <w:t>denunciaram</w:t>
      </w:r>
      <w:r w:rsidR="00D33977" w:rsidRPr="00326F0A">
        <w:rPr>
          <w:rFonts w:ascii="Times New Roman" w:hAnsi="Times New Roman" w:cs="Times New Roman"/>
          <w:color w:val="auto"/>
        </w:rPr>
        <w:t xml:space="preserve"> que canais de rede televisão locais, ligados a Rede Globo e a Record, fizeram reportagens sobre atividades da comunidade, mas que não agradaram aos Mendonça devido ao conteúdo danoso à sua cultura e má interpretação dos costumes tradicionais do grupo.</w:t>
      </w:r>
    </w:p>
    <w:p w:rsidR="00175529" w:rsidRPr="00326F0A" w:rsidRDefault="00175529" w:rsidP="00D33977">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A mídia esteve na comunidade para gravar reportagem sobre o trabalho que eles desenvolvem com a castanha. Essa é uma das principais atividades de sobrevivência do povo Mendonça. Indígenas abriram suas casas para entrada dos jornalistas e no dia da veiculação da conteúdo foram su</w:t>
      </w:r>
      <w:r w:rsidR="00EF606D">
        <w:rPr>
          <w:rFonts w:ascii="Times New Roman" w:hAnsi="Times New Roman" w:cs="Times New Roman"/>
          <w:color w:val="auto"/>
        </w:rPr>
        <w:t>r</w:t>
      </w:r>
      <w:r>
        <w:rPr>
          <w:rFonts w:ascii="Times New Roman" w:hAnsi="Times New Roman" w:cs="Times New Roman"/>
          <w:color w:val="auto"/>
        </w:rPr>
        <w:t xml:space="preserve">preendidos com a abordagem feita. Na veiculação o foco dado foi o de exploração do trabalho infantil e cuidados com a saúde. No entanto, </w:t>
      </w:r>
      <w:r w:rsidR="002F1EAF">
        <w:rPr>
          <w:rFonts w:ascii="Times New Roman" w:hAnsi="Times New Roman" w:cs="Times New Roman"/>
          <w:color w:val="auto"/>
        </w:rPr>
        <w:t>ignoraram o trabalho da Associação da comunidade que busca conscientizar e alertar para o uso de Equipamentos de Proteção Individual (EPI’</w:t>
      </w:r>
      <w:r w:rsidR="00771F64">
        <w:rPr>
          <w:rFonts w:ascii="Times New Roman" w:hAnsi="Times New Roman" w:cs="Times New Roman"/>
          <w:color w:val="auto"/>
        </w:rPr>
        <w:t>s) e da frequência das crianças e jovens na escola.</w:t>
      </w:r>
    </w:p>
    <w:p w:rsidR="00D33977" w:rsidRPr="00326F0A" w:rsidRDefault="00D33977" w:rsidP="00D33977">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 xml:space="preserve">Ademais, em virtude da falta de um canal de representação, a articulação indígena local decidiu em reunião pela criação de uma página no </w:t>
      </w:r>
      <w:r w:rsidRPr="00326F0A">
        <w:rPr>
          <w:rFonts w:ascii="Times New Roman" w:hAnsi="Times New Roman" w:cs="Times New Roman"/>
          <w:i/>
          <w:color w:val="auto"/>
        </w:rPr>
        <w:t>Facebook</w:t>
      </w:r>
      <w:r w:rsidRPr="00326F0A">
        <w:rPr>
          <w:rFonts w:ascii="Times New Roman" w:hAnsi="Times New Roman" w:cs="Times New Roman"/>
          <w:color w:val="auto"/>
        </w:rPr>
        <w:t>, com o intuito de propiciar visibilidade as ações que são desenvolvidas pela comunidade.</w:t>
      </w:r>
      <w:r w:rsidR="002F1EAF">
        <w:rPr>
          <w:rFonts w:ascii="Times New Roman" w:hAnsi="Times New Roman" w:cs="Times New Roman"/>
          <w:color w:val="auto"/>
        </w:rPr>
        <w:t xml:space="preserve"> Essas reuniões acontecem sempre que necessário e/ou pelo menos uma vez por mês. Os Mendonças se reúnem na casa do cacique e neste encontro recebem informações sobre o movimento indígena local e </w:t>
      </w:r>
      <w:r w:rsidR="002F1EAF">
        <w:rPr>
          <w:rFonts w:ascii="Times New Roman" w:hAnsi="Times New Roman" w:cs="Times New Roman"/>
          <w:color w:val="auto"/>
        </w:rPr>
        <w:lastRenderedPageBreak/>
        <w:t>nacional, são alertados sobre acontecimentos gerais da comunidade, além de tratarem de outros assuntos importantes de interesse comum de todos.</w:t>
      </w:r>
    </w:p>
    <w:p w:rsidR="002F1EAF" w:rsidRDefault="002F1EAF" w:rsidP="002F1EAF">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 xml:space="preserve">Nesta página, seria necessário eleger um representante para gerenciar o conteúdo. </w:t>
      </w:r>
      <w:r w:rsidR="00D33977" w:rsidRPr="00326F0A">
        <w:rPr>
          <w:rFonts w:ascii="Times New Roman" w:hAnsi="Times New Roman" w:cs="Times New Roman"/>
          <w:color w:val="auto"/>
        </w:rPr>
        <w:t>A escolha do moderador seguiu a organização política do local. O cacique, representante de Santa Tere</w:t>
      </w:r>
      <w:r w:rsidR="00EF606D">
        <w:rPr>
          <w:rFonts w:ascii="Times New Roman" w:hAnsi="Times New Roman" w:cs="Times New Roman"/>
          <w:color w:val="auto"/>
        </w:rPr>
        <w:t>zinha, o pedagogo Dioclécio Cos</w:t>
      </w:r>
      <w:r w:rsidR="00D33977" w:rsidRPr="00326F0A">
        <w:rPr>
          <w:rFonts w:ascii="Times New Roman" w:hAnsi="Times New Roman" w:cs="Times New Roman"/>
          <w:color w:val="auto"/>
        </w:rPr>
        <w:t>ta,</w:t>
      </w:r>
      <w:r w:rsidR="000C184B" w:rsidRPr="00326F0A">
        <w:rPr>
          <w:rFonts w:ascii="Times New Roman" w:hAnsi="Times New Roman" w:cs="Times New Roman"/>
          <w:color w:val="auto"/>
        </w:rPr>
        <w:t xml:space="preserve"> que tem atualmente 25 anos de idade, </w:t>
      </w:r>
      <w:r>
        <w:rPr>
          <w:rFonts w:ascii="Times New Roman" w:hAnsi="Times New Roman" w:cs="Times New Roman"/>
          <w:color w:val="auto"/>
        </w:rPr>
        <w:t>foi designado para</w:t>
      </w:r>
      <w:r w:rsidR="00D33977" w:rsidRPr="00326F0A">
        <w:rPr>
          <w:rFonts w:ascii="Times New Roman" w:hAnsi="Times New Roman" w:cs="Times New Roman"/>
          <w:color w:val="auto"/>
        </w:rPr>
        <w:t xml:space="preserve"> administra</w:t>
      </w:r>
      <w:r>
        <w:rPr>
          <w:rFonts w:ascii="Times New Roman" w:hAnsi="Times New Roman" w:cs="Times New Roman"/>
          <w:color w:val="auto"/>
        </w:rPr>
        <w:t>r e postar</w:t>
      </w:r>
      <w:r w:rsidR="00D33977" w:rsidRPr="00326F0A">
        <w:rPr>
          <w:rFonts w:ascii="Times New Roman" w:hAnsi="Times New Roman" w:cs="Times New Roman"/>
          <w:color w:val="auto"/>
        </w:rPr>
        <w:t xml:space="preserve"> conteúdo </w:t>
      </w:r>
      <w:r>
        <w:rPr>
          <w:rFonts w:ascii="Times New Roman" w:hAnsi="Times New Roman" w:cs="Times New Roman"/>
          <w:color w:val="auto"/>
        </w:rPr>
        <w:t>na</w:t>
      </w:r>
      <w:r w:rsidR="00D33977" w:rsidRPr="00326F0A">
        <w:rPr>
          <w:rFonts w:ascii="Times New Roman" w:hAnsi="Times New Roman" w:cs="Times New Roman"/>
          <w:color w:val="auto"/>
        </w:rPr>
        <w:t xml:space="preserve"> plataforma</w:t>
      </w:r>
      <w:r w:rsidR="000C184B" w:rsidRPr="00326F0A">
        <w:rPr>
          <w:rFonts w:ascii="Times New Roman" w:hAnsi="Times New Roman" w:cs="Times New Roman"/>
          <w:color w:val="auto"/>
        </w:rPr>
        <w:t>.</w:t>
      </w:r>
    </w:p>
    <w:p w:rsidR="00D33977" w:rsidRPr="00326F0A" w:rsidRDefault="000C184B" w:rsidP="00D33977">
      <w:pPr>
        <w:spacing w:after="0" w:line="360" w:lineRule="auto"/>
        <w:ind w:firstLine="567"/>
        <w:jc w:val="both"/>
        <w:rPr>
          <w:rFonts w:ascii="Times New Roman" w:hAnsi="Times New Roman" w:cs="Times New Roman"/>
          <w:color w:val="00B050"/>
        </w:rPr>
      </w:pPr>
      <w:r w:rsidRPr="00326F0A">
        <w:rPr>
          <w:rFonts w:ascii="Times New Roman" w:hAnsi="Times New Roman" w:cs="Times New Roman"/>
          <w:color w:val="auto"/>
        </w:rPr>
        <w:t>O cacique</w:t>
      </w:r>
      <w:r w:rsidR="00D33977" w:rsidRPr="00326F0A">
        <w:rPr>
          <w:rFonts w:ascii="Times New Roman" w:hAnsi="Times New Roman" w:cs="Times New Roman"/>
          <w:color w:val="auto"/>
        </w:rPr>
        <w:t xml:space="preserve"> relata que desde a criação</w:t>
      </w:r>
      <w:r w:rsidRPr="00326F0A">
        <w:rPr>
          <w:rFonts w:ascii="Times New Roman" w:hAnsi="Times New Roman" w:cs="Times New Roman"/>
          <w:color w:val="auto"/>
        </w:rPr>
        <w:t xml:space="preserve"> do espaço de interação na rede social</w:t>
      </w:r>
      <w:r w:rsidR="00D33977" w:rsidRPr="00326F0A">
        <w:rPr>
          <w:rFonts w:ascii="Times New Roman" w:hAnsi="Times New Roman" w:cs="Times New Roman"/>
          <w:color w:val="auto"/>
        </w:rPr>
        <w:t>, em 29 de Outubro de 2017, a ferramenta se mostra útil na medida em que recebe constantemente mensagens do público, em geral com perguntas e dúvidas sobre os costumes do povo Mendonça</w:t>
      </w:r>
      <w:r w:rsidR="00D33977" w:rsidRPr="00326F0A">
        <w:rPr>
          <w:rFonts w:ascii="Times New Roman" w:hAnsi="Times New Roman" w:cs="Times New Roman"/>
          <w:color w:val="00B050"/>
        </w:rPr>
        <w:t>.</w:t>
      </w:r>
    </w:p>
    <w:p w:rsidR="00D33977" w:rsidRPr="00326F0A" w:rsidRDefault="00EF606D" w:rsidP="00D33977">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Dioclécio Cost</w:t>
      </w:r>
      <w:r w:rsidR="00D33977" w:rsidRPr="00326F0A">
        <w:rPr>
          <w:rFonts w:ascii="Times New Roman" w:hAnsi="Times New Roman" w:cs="Times New Roman"/>
          <w:color w:val="auto"/>
        </w:rPr>
        <w:t>a, por ser cacique, representa a comunidade em audiências públicas, eventos e demais atividades, onde se exige uma correspondência de todo o grupo. Sendo assim, na ambiência virtual o moderador continuou sua atividade de buscar representar os moradores de Santa Terezinha.</w:t>
      </w:r>
    </w:p>
    <w:p w:rsidR="00D33977" w:rsidRPr="00326F0A" w:rsidRDefault="00D33977" w:rsidP="00D33977">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Além disso, o cacique relata que a página tem ganhado inúmeras curtidas e apoio de pessoas de outros movimentos sociais, como por exemplo, o Movimento Sem Terra, a União dos Jovens Comunistas e políticos que colaboram com a questão indígena. Nesse sentido, a avaliação que o moderador faz da rede social é positiva, pois a ferramenta tem sido essencial para dar popularidade ao grupo.</w:t>
      </w:r>
    </w:p>
    <w:p w:rsidR="00D33977" w:rsidRPr="00326F0A" w:rsidRDefault="00D33977" w:rsidP="00D33977">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Nesse sentido, Recuero (2009) falando sobre visibilidade em redes sociais constata que se trata de um valor primário da presença nas redes sociais.</w:t>
      </w:r>
    </w:p>
    <w:p w:rsidR="00D33977" w:rsidRPr="00326F0A" w:rsidRDefault="00D33977" w:rsidP="00D33977">
      <w:pPr>
        <w:ind w:left="1701"/>
        <w:jc w:val="both"/>
        <w:rPr>
          <w:rFonts w:ascii="Times New Roman" w:hAnsi="Times New Roman" w:cs="Times New Roman"/>
          <w:color w:val="auto"/>
          <w:sz w:val="22"/>
          <w:szCs w:val="22"/>
        </w:rPr>
      </w:pPr>
      <w:r w:rsidRPr="00326F0A">
        <w:rPr>
          <w:rFonts w:ascii="Times New Roman" w:hAnsi="Times New Roman" w:cs="Times New Roman"/>
          <w:color w:val="auto"/>
          <w:sz w:val="22"/>
          <w:szCs w:val="22"/>
        </w:rPr>
        <w:t xml:space="preserve">Os sites de redes sociais permitem aos atores sociais estar mais conectados. Isso significa que há um aumento da </w:t>
      </w:r>
      <w:r w:rsidRPr="00326F0A">
        <w:rPr>
          <w:rFonts w:ascii="Times New Roman" w:hAnsi="Times New Roman" w:cs="Times New Roman"/>
          <w:i/>
          <w:color w:val="auto"/>
          <w:sz w:val="22"/>
          <w:szCs w:val="22"/>
        </w:rPr>
        <w:t xml:space="preserve">visibilidade social </w:t>
      </w:r>
      <w:r w:rsidRPr="00326F0A">
        <w:rPr>
          <w:rFonts w:ascii="Times New Roman" w:hAnsi="Times New Roman" w:cs="Times New Roman"/>
          <w:color w:val="auto"/>
          <w:sz w:val="22"/>
          <w:szCs w:val="22"/>
        </w:rPr>
        <w:t>desses nós. A visibilidade é constituída enquanto um valor porque proporciona que os nós sejam mais visíveis na rede. Com isso, um determinado nó pode amplificar os valores que são obtidos através dessas conexões, tais como o suporte social e as informações. Quanto mais conectado está o nó, maiores as chances de que ele receba determinados tipos de informação que estão circulando na rede e de obter suporte social quando solicitar. (RECUERO, 2009, p.108).</w:t>
      </w:r>
    </w:p>
    <w:p w:rsidR="00D33977" w:rsidRPr="00326F0A" w:rsidRDefault="00D33977" w:rsidP="00D33977">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Sendo um valor primário, outros valores advém a partir da performance que o indivíduo ou grupo realiza nas redes sociais. Recuero (2009) alerta que a forma como o ator, grupo ou organização promove sua visibilidade na rede irá determinar que tipo de valores surgirão para o grupo.</w:t>
      </w:r>
    </w:p>
    <w:p w:rsidR="00D33977" w:rsidRPr="00326F0A" w:rsidRDefault="00D33977" w:rsidP="00D33977">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 xml:space="preserve">A respeito da performance que realizam nas redes sociais, fizemos um monitoramento sobre os principais assuntos abordados na página do </w:t>
      </w:r>
      <w:r w:rsidRPr="00326F0A">
        <w:rPr>
          <w:rFonts w:ascii="Times New Roman" w:hAnsi="Times New Roman" w:cs="Times New Roman"/>
          <w:i/>
          <w:color w:val="auto"/>
        </w:rPr>
        <w:t xml:space="preserve">Facebook e </w:t>
      </w:r>
      <w:r w:rsidRPr="00326F0A">
        <w:rPr>
          <w:rFonts w:ascii="Times New Roman" w:hAnsi="Times New Roman" w:cs="Times New Roman"/>
          <w:color w:val="auto"/>
        </w:rPr>
        <w:t xml:space="preserve">percebemos que predominantemente as postagens dão conta de divulgar as reuniões da comunidade. Nessas </w:t>
      </w:r>
      <w:r w:rsidRPr="00326F0A">
        <w:rPr>
          <w:rFonts w:ascii="Times New Roman" w:hAnsi="Times New Roman" w:cs="Times New Roman"/>
          <w:color w:val="auto"/>
        </w:rPr>
        <w:lastRenderedPageBreak/>
        <w:t>postagens são colocadas fotos dos encontros e no texto das publicações é divulgada a pauta com as deliberações da comunidade.</w:t>
      </w:r>
    </w:p>
    <w:p w:rsidR="00D33977" w:rsidRDefault="00D33977" w:rsidP="00D33977">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 xml:space="preserve">Além disso, há postagens sobre reuniões das lideranças indígenas no diretório regional da FUNAI, replicação de postagens de páginas nacionais sobre a temática indígena – o que demonstra que com as redes sociais os indígenas conseguem se articular na virtualidade com seus pares –, demonstra a participação do cacique em plenárias (a </w:t>
      </w:r>
      <w:r w:rsidRPr="00326F0A">
        <w:rPr>
          <w:rFonts w:ascii="Times New Roman" w:hAnsi="Times New Roman" w:cs="Times New Roman"/>
          <w:i/>
          <w:color w:val="auto"/>
        </w:rPr>
        <w:t>selfie</w:t>
      </w:r>
      <w:r w:rsidRPr="00326F0A">
        <w:rPr>
          <w:rFonts w:ascii="Times New Roman" w:hAnsi="Times New Roman" w:cs="Times New Roman"/>
          <w:color w:val="auto"/>
        </w:rPr>
        <w:t xml:space="preserve"> ou autorretrato adquire função política, pois mostra os lugares que o cacique se encontra na luta por direitos) e revela a articulação do cacique com outras lideranças indígenas do estado do Rio Grande do Norte.</w:t>
      </w:r>
    </w:p>
    <w:p w:rsidR="00C35684" w:rsidRDefault="00C35684" w:rsidP="00D33977">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Observamos, também, a ut</w:t>
      </w:r>
      <w:r w:rsidR="00EF606D">
        <w:rPr>
          <w:rFonts w:ascii="Times New Roman" w:hAnsi="Times New Roman" w:cs="Times New Roman"/>
          <w:color w:val="auto"/>
        </w:rPr>
        <w:t>i</w:t>
      </w:r>
      <w:r>
        <w:rPr>
          <w:rFonts w:ascii="Times New Roman" w:hAnsi="Times New Roman" w:cs="Times New Roman"/>
          <w:color w:val="auto"/>
        </w:rPr>
        <w:t xml:space="preserve">lização dos recursos disponíveis pelo </w:t>
      </w:r>
      <w:r>
        <w:rPr>
          <w:rFonts w:ascii="Times New Roman" w:hAnsi="Times New Roman" w:cs="Times New Roman"/>
          <w:i/>
          <w:color w:val="auto"/>
        </w:rPr>
        <w:t>Facebook</w:t>
      </w:r>
      <w:r>
        <w:rPr>
          <w:rFonts w:ascii="Times New Roman" w:hAnsi="Times New Roman" w:cs="Times New Roman"/>
          <w:color w:val="auto"/>
        </w:rPr>
        <w:t xml:space="preserve"> sendo utilizados pelo cacique. A entrada ao vivo nos atos em que participa, a utilização de vídeos na página, criação de </w:t>
      </w:r>
      <w:r w:rsidR="00EF606D">
        <w:rPr>
          <w:rFonts w:ascii="Times New Roman" w:hAnsi="Times New Roman" w:cs="Times New Roman"/>
          <w:color w:val="auto"/>
        </w:rPr>
        <w:t>álbuns</w:t>
      </w:r>
      <w:r>
        <w:rPr>
          <w:rFonts w:ascii="Times New Roman" w:hAnsi="Times New Roman" w:cs="Times New Roman"/>
          <w:color w:val="auto"/>
        </w:rPr>
        <w:t xml:space="preserve"> e compartilhamento de conteúdo de páginas do movimento indígena são exemplos do uso da ferramenta e aproveitamento dos </w:t>
      </w:r>
      <w:r w:rsidR="00EF606D">
        <w:rPr>
          <w:rFonts w:ascii="Times New Roman" w:hAnsi="Times New Roman" w:cs="Times New Roman"/>
          <w:color w:val="auto"/>
        </w:rPr>
        <w:t>potenciais</w:t>
      </w:r>
      <w:r>
        <w:rPr>
          <w:rFonts w:ascii="Times New Roman" w:hAnsi="Times New Roman" w:cs="Times New Roman"/>
          <w:color w:val="auto"/>
        </w:rPr>
        <w:t>.</w:t>
      </w:r>
    </w:p>
    <w:p w:rsidR="00AE718B" w:rsidRPr="00C35684" w:rsidRDefault="00AE718B" w:rsidP="00D33977">
      <w:pPr>
        <w:spacing w:after="0" w:line="360" w:lineRule="auto"/>
        <w:ind w:firstLine="567"/>
        <w:jc w:val="both"/>
        <w:rPr>
          <w:rFonts w:ascii="Times New Roman" w:hAnsi="Times New Roman" w:cs="Times New Roman"/>
          <w:color w:val="auto"/>
        </w:rPr>
      </w:pPr>
      <w:r>
        <w:rPr>
          <w:rFonts w:ascii="Times New Roman" w:hAnsi="Times New Roman" w:cs="Times New Roman"/>
          <w:color w:val="auto"/>
        </w:rPr>
        <w:t>Interessante notar que as entradas ao vivo pelo cacique são sempre em aberturas de eventos, onde muitas vezes está acontecendo o Toré – ritual dos povos indígenas onde as canções invocam o deus tupã e palavras de agradecimento a natureza. A vontade de mostrar a cultura do seu povo é um elemento notório nas análises das postagens do cacique Dioclécio.</w:t>
      </w:r>
    </w:p>
    <w:p w:rsidR="00D33977" w:rsidRPr="00326F0A" w:rsidRDefault="00D33977" w:rsidP="00D33977">
      <w:pPr>
        <w:spacing w:after="0" w:line="360" w:lineRule="auto"/>
        <w:ind w:firstLine="567"/>
        <w:jc w:val="both"/>
        <w:rPr>
          <w:rFonts w:ascii="Times New Roman" w:hAnsi="Times New Roman" w:cs="Times New Roman"/>
          <w:color w:val="0070C0"/>
        </w:rPr>
      </w:pPr>
      <w:r w:rsidRPr="00326F0A">
        <w:rPr>
          <w:rFonts w:ascii="Times New Roman" w:hAnsi="Times New Roman" w:cs="Times New Roman"/>
          <w:color w:val="auto"/>
        </w:rPr>
        <w:t>Geralmente, as pessoas entram em contato por meio da página com curiosidade sobre os costumes dos Mendonça e isso acaba incutindo na questão do imaginário estereotipado da identidade indígena. Os Mendonças relataram, durante imersão no campo, que há uma coerção social para que eles se mantenham dentro de um padrão estereotipado de índio que não corresponde ao real.</w:t>
      </w:r>
    </w:p>
    <w:p w:rsidR="00D33977" w:rsidRPr="00326F0A" w:rsidRDefault="00D33977" w:rsidP="00D33977">
      <w:pPr>
        <w:spacing w:after="0" w:line="360" w:lineRule="auto"/>
        <w:ind w:firstLine="567"/>
        <w:jc w:val="both"/>
        <w:rPr>
          <w:rFonts w:ascii="Times New Roman" w:hAnsi="Times New Roman" w:cs="Times New Roman"/>
          <w:color w:val="auto"/>
        </w:rPr>
      </w:pPr>
      <w:r w:rsidRPr="00326F0A">
        <w:rPr>
          <w:rFonts w:ascii="Times New Roman" w:hAnsi="Times New Roman" w:cs="Times New Roman"/>
          <w:color w:val="auto"/>
        </w:rPr>
        <w:t>Dessa forma, o cacique que administra a página busca engajar o debate sobre a identidade indígena contemporânea. Segundo ele, o que falta para sociedade é informação e diz que mesmo tendo passado mais de quinhentos anos o imaginário de um índio com cabelo liso, andando nu é ainda muito presente. No entanto, alerta que a articulação de seus parentes está firme e forte para combater o preconceito que a sociedade tem.</w:t>
      </w:r>
    </w:p>
    <w:p w:rsidR="00D33977" w:rsidRPr="00326F0A" w:rsidRDefault="00D33977" w:rsidP="00D33977">
      <w:pPr>
        <w:spacing w:after="0" w:line="360" w:lineRule="auto"/>
        <w:ind w:firstLine="567"/>
        <w:jc w:val="both"/>
        <w:rPr>
          <w:rFonts w:ascii="Times New Roman" w:hAnsi="Times New Roman" w:cs="Times New Roman"/>
        </w:rPr>
      </w:pPr>
      <w:r w:rsidRPr="00326F0A">
        <w:rPr>
          <w:rFonts w:ascii="Times New Roman" w:hAnsi="Times New Roman" w:cs="Times New Roman"/>
        </w:rPr>
        <w:t>Nessa perspectiva, durante o 5º Ciclo de Estudos e Debates em Etnologia Indígena da UFRN</w:t>
      </w:r>
      <w:r w:rsidRPr="00326F0A">
        <w:rPr>
          <w:rStyle w:val="Refdenotaderodap"/>
          <w:rFonts w:ascii="Times New Roman" w:hAnsi="Times New Roman" w:cs="Times New Roman"/>
        </w:rPr>
        <w:footnoteReference w:id="7"/>
      </w:r>
      <w:r w:rsidRPr="00326F0A">
        <w:rPr>
          <w:rFonts w:ascii="Times New Roman" w:hAnsi="Times New Roman" w:cs="Times New Roman"/>
        </w:rPr>
        <w:t xml:space="preserve">, o qual teve como tema “Os </w:t>
      </w:r>
      <w:r w:rsidRPr="00326F0A">
        <w:rPr>
          <w:rFonts w:ascii="Times New Roman" w:hAnsi="Times New Roman" w:cs="Times New Roman"/>
          <w:color w:val="auto"/>
        </w:rPr>
        <w:t xml:space="preserve">direitos indígenas </w:t>
      </w:r>
      <w:r w:rsidRPr="00326F0A">
        <w:rPr>
          <w:rFonts w:ascii="Times New Roman" w:hAnsi="Times New Roman" w:cs="Times New Roman"/>
        </w:rPr>
        <w:t xml:space="preserve">e a Constituição Federal de 1988: 30 anos depois”, houve um debate sobre a questão da </w:t>
      </w:r>
      <w:r w:rsidRPr="00326F0A">
        <w:rPr>
          <w:rFonts w:ascii="Times New Roman" w:hAnsi="Times New Roman" w:cs="Times New Roman"/>
          <w:color w:val="auto"/>
        </w:rPr>
        <w:t>identidade deste grupo.</w:t>
      </w:r>
      <w:r w:rsidRPr="00326F0A">
        <w:rPr>
          <w:rFonts w:ascii="Times New Roman" w:hAnsi="Times New Roman" w:cs="Times New Roman"/>
        </w:rPr>
        <w:t xml:space="preserve"> Povos originários do estado do Rio Grande do Norte estiveram presentes nas atividades do evento e apontaram a </w:t>
      </w:r>
      <w:r w:rsidRPr="00326F0A">
        <w:rPr>
          <w:rFonts w:ascii="Times New Roman" w:hAnsi="Times New Roman" w:cs="Times New Roman"/>
        </w:rPr>
        <w:lastRenderedPageBreak/>
        <w:t xml:space="preserve">dificuldade em serem reconhecidos enquanto </w:t>
      </w:r>
      <w:r w:rsidRPr="00326F0A">
        <w:rPr>
          <w:rFonts w:ascii="Times New Roman" w:hAnsi="Times New Roman" w:cs="Times New Roman"/>
          <w:color w:val="auto"/>
        </w:rPr>
        <w:t>índios</w:t>
      </w:r>
      <w:r w:rsidRPr="00326F0A">
        <w:rPr>
          <w:rFonts w:ascii="Times New Roman" w:hAnsi="Times New Roman" w:cs="Times New Roman"/>
        </w:rPr>
        <w:t xml:space="preserve"> por não </w:t>
      </w:r>
      <w:r w:rsidRPr="00326F0A">
        <w:rPr>
          <w:rFonts w:ascii="Times New Roman" w:hAnsi="Times New Roman" w:cs="Times New Roman"/>
          <w:color w:val="auto"/>
        </w:rPr>
        <w:t xml:space="preserve">corresponderem </w:t>
      </w:r>
      <w:r w:rsidRPr="00326F0A">
        <w:rPr>
          <w:rFonts w:ascii="Times New Roman" w:hAnsi="Times New Roman" w:cs="Times New Roman"/>
        </w:rPr>
        <w:t>mais ao estereótipo coercitivamente cobrado socialmente.</w:t>
      </w:r>
    </w:p>
    <w:p w:rsidR="00D33977" w:rsidRDefault="00D33977" w:rsidP="00D33977">
      <w:pPr>
        <w:spacing w:after="0" w:line="360" w:lineRule="auto"/>
        <w:ind w:firstLine="708"/>
        <w:jc w:val="both"/>
        <w:rPr>
          <w:rFonts w:ascii="Times New Roman" w:hAnsi="Times New Roman" w:cs="Times New Roman"/>
        </w:rPr>
      </w:pPr>
      <w:r w:rsidRPr="00326F0A">
        <w:rPr>
          <w:rFonts w:ascii="Times New Roman" w:hAnsi="Times New Roman" w:cs="Times New Roman"/>
        </w:rPr>
        <w:t xml:space="preserve">MELATTI (2014, p. 32) explica que alguns critérios foram estabelecidos para distinguir os </w:t>
      </w:r>
      <w:r w:rsidRPr="00326F0A">
        <w:rPr>
          <w:rFonts w:ascii="Times New Roman" w:hAnsi="Times New Roman" w:cs="Times New Roman"/>
          <w:color w:val="auto"/>
        </w:rPr>
        <w:t>indígenas</w:t>
      </w:r>
      <w:r w:rsidRPr="00326F0A">
        <w:rPr>
          <w:rFonts w:ascii="Times New Roman" w:hAnsi="Times New Roman" w:cs="Times New Roman"/>
        </w:rPr>
        <w:t xml:space="preserve"> da</w:t>
      </w:r>
      <w:r w:rsidRPr="00326F0A">
        <w:rPr>
          <w:rFonts w:ascii="Times New Roman" w:hAnsi="Times New Roman" w:cs="Times New Roman"/>
          <w:color w:val="auto"/>
        </w:rPr>
        <w:t xml:space="preserve">s </w:t>
      </w:r>
      <w:r w:rsidRPr="00326F0A">
        <w:rPr>
          <w:rFonts w:ascii="Times New Roman" w:hAnsi="Times New Roman" w:cs="Times New Roman"/>
        </w:rPr>
        <w:t xml:space="preserve">demais </w:t>
      </w:r>
      <w:r w:rsidRPr="00326F0A">
        <w:rPr>
          <w:rFonts w:ascii="Times New Roman" w:hAnsi="Times New Roman" w:cs="Times New Roman"/>
          <w:color w:val="auto"/>
        </w:rPr>
        <w:t>populações.</w:t>
      </w:r>
      <w:r w:rsidRPr="00326F0A">
        <w:rPr>
          <w:rFonts w:ascii="Times New Roman" w:hAnsi="Times New Roman" w:cs="Times New Roman"/>
        </w:rPr>
        <w:t xml:space="preserve"> Os critérios são: “o racial, o legal, o cultural, o de desenvolvimento econômico e o de auto identificação étnica”. Mesmo com escopo da lei, </w:t>
      </w:r>
      <w:r w:rsidRPr="00326F0A">
        <w:rPr>
          <w:rFonts w:ascii="Times New Roman" w:hAnsi="Times New Roman" w:cs="Times New Roman"/>
          <w:color w:val="auto"/>
        </w:rPr>
        <w:t>o entendimento de grupos enquanto indígenas</w:t>
      </w:r>
      <w:r w:rsidRPr="00326F0A">
        <w:rPr>
          <w:rFonts w:ascii="Times New Roman" w:hAnsi="Times New Roman" w:cs="Times New Roman"/>
        </w:rPr>
        <w:t xml:space="preserve"> provoca discussões. A questão da </w:t>
      </w:r>
      <w:r w:rsidRPr="00326F0A">
        <w:rPr>
          <w:rFonts w:ascii="Times New Roman" w:hAnsi="Times New Roman" w:cs="Times New Roman"/>
          <w:color w:val="auto"/>
        </w:rPr>
        <w:t xml:space="preserve">identidade </w:t>
      </w:r>
      <w:r w:rsidRPr="00326F0A">
        <w:rPr>
          <w:rFonts w:ascii="Times New Roman" w:hAnsi="Times New Roman" w:cs="Times New Roman"/>
        </w:rPr>
        <w:t>étnica do povo Mendonça, a origem, as migrações e os aspectos da cultura foram trabalhos em estudo etnográfico por Galhardo (2017).</w:t>
      </w:r>
    </w:p>
    <w:p w:rsidR="00C35684" w:rsidRDefault="00C35684" w:rsidP="00C35684">
      <w:pPr>
        <w:spacing w:after="0" w:line="360" w:lineRule="auto"/>
        <w:ind w:firstLine="708"/>
        <w:jc w:val="both"/>
        <w:rPr>
          <w:rFonts w:ascii="Times New Roman" w:hAnsi="Times New Roman" w:cs="Times New Roman"/>
          <w:color w:val="222222"/>
        </w:rPr>
      </w:pPr>
      <w:r>
        <w:rPr>
          <w:rFonts w:ascii="Times New Roman" w:hAnsi="Times New Roman" w:cs="Times New Roman"/>
          <w:color w:val="222222"/>
        </w:rPr>
        <w:t xml:space="preserve">Em outro recente estudo, ainda não publicado, </w:t>
      </w:r>
      <w:r w:rsidRPr="00C35684">
        <w:rPr>
          <w:rFonts w:ascii="Times New Roman" w:hAnsi="Times New Roman" w:cs="Times New Roman"/>
          <w:color w:val="222222"/>
        </w:rPr>
        <w:t>traçamos um paralelo entre a sociologia dos sistemas de sinais, abordada por Raymond Williams, e a questão da identidade indígena contemporânea</w:t>
      </w:r>
      <w:r>
        <w:rPr>
          <w:rFonts w:ascii="Times New Roman" w:hAnsi="Times New Roman" w:cs="Times New Roman"/>
          <w:color w:val="222222"/>
        </w:rPr>
        <w:t>. Neste trabalho, resumimos o que Williams (1992) diz acerca do sistema de sinais que corresponde a pistas serem necessárias para que as pessoas encarem o fato como real.</w:t>
      </w:r>
    </w:p>
    <w:p w:rsidR="00C35684" w:rsidRDefault="00C35684" w:rsidP="00C35684">
      <w:pPr>
        <w:spacing w:line="360" w:lineRule="auto"/>
        <w:ind w:firstLine="708"/>
        <w:jc w:val="both"/>
        <w:rPr>
          <w:rFonts w:ascii="Times New Roman" w:hAnsi="Times New Roman" w:cs="Times New Roman"/>
          <w:color w:val="222222"/>
        </w:rPr>
      </w:pPr>
      <w:r w:rsidRPr="00C35684">
        <w:rPr>
          <w:rFonts w:ascii="Times New Roman" w:hAnsi="Times New Roman" w:cs="Times New Roman"/>
          <w:color w:val="222222"/>
        </w:rPr>
        <w:t>Neste sentido, citamos o exemplo</w:t>
      </w:r>
      <w:r w:rsidRPr="00C35684">
        <w:rPr>
          <w:rFonts w:ascii="Times New Roman" w:hAnsi="Times New Roman" w:cs="Times New Roman"/>
          <w:b/>
          <w:bCs/>
          <w:color w:val="222222"/>
        </w:rPr>
        <w:t> </w:t>
      </w:r>
      <w:r w:rsidRPr="00C35684">
        <w:rPr>
          <w:rFonts w:ascii="Times New Roman" w:hAnsi="Times New Roman" w:cs="Times New Roman"/>
          <w:color w:val="222222"/>
        </w:rPr>
        <w:t xml:space="preserve">trazido pela sessão Planeta Bizarro do site G1, da Rede Globo, </w:t>
      </w:r>
      <w:r>
        <w:rPr>
          <w:rFonts w:ascii="Times New Roman" w:hAnsi="Times New Roman" w:cs="Times New Roman"/>
          <w:color w:val="222222"/>
        </w:rPr>
        <w:t xml:space="preserve">que </w:t>
      </w:r>
      <w:r w:rsidRPr="00C35684">
        <w:rPr>
          <w:rFonts w:ascii="Times New Roman" w:hAnsi="Times New Roman" w:cs="Times New Roman"/>
          <w:color w:val="222222"/>
        </w:rPr>
        <w:t>traz a notícia de que um jovem, durante visita ao Museu de Arte Moderna, no Estado da Califórnia (EUA), ao se questionar sobre algumas obras expostas, e discutir o possível enquadramento no conceito de arte, decidiu colocar um óculos no chão para confundir outros visitantes. O experimento funcionou. Um homem chegou a se ajoelhar para fotografar os óculos e outras pessoas confundiram o objeto como sendo parte das obras de artes presentes no museu.</w:t>
      </w:r>
    </w:p>
    <w:p w:rsidR="00C35684" w:rsidRDefault="00C35684" w:rsidP="00C35684">
      <w:pPr>
        <w:spacing w:line="360" w:lineRule="auto"/>
        <w:ind w:firstLine="708"/>
        <w:jc w:val="both"/>
        <w:rPr>
          <w:rFonts w:ascii="Times New Roman" w:hAnsi="Times New Roman" w:cs="Times New Roman"/>
          <w:color w:val="222222"/>
        </w:rPr>
      </w:pPr>
      <w:r>
        <w:rPr>
          <w:rFonts w:ascii="Times New Roman" w:hAnsi="Times New Roman" w:cs="Times New Roman"/>
          <w:color w:val="222222"/>
        </w:rPr>
        <w:t>Refletimos e buscamos fazer esta discussão tendo como base a que</w:t>
      </w:r>
      <w:r w:rsidR="00EF606D">
        <w:rPr>
          <w:rFonts w:ascii="Times New Roman" w:hAnsi="Times New Roman" w:cs="Times New Roman"/>
          <w:color w:val="222222"/>
        </w:rPr>
        <w:t>stão da i</w:t>
      </w:r>
      <w:r>
        <w:rPr>
          <w:rFonts w:ascii="Times New Roman" w:hAnsi="Times New Roman" w:cs="Times New Roman"/>
          <w:color w:val="222222"/>
        </w:rPr>
        <w:t>dentidade indígena. As pessoas cobram por esses sinais para que os indígenas sejam reconhecidos como tal. Os relatos dão conta de que há uma coerção para que eles se mantenham como que afastados da realidade atual</w:t>
      </w:r>
      <w:r w:rsidR="00F3102C">
        <w:rPr>
          <w:rFonts w:ascii="Times New Roman" w:hAnsi="Times New Roman" w:cs="Times New Roman"/>
          <w:color w:val="222222"/>
        </w:rPr>
        <w:t xml:space="preserve">. Um dos relatos mais curiosos, é de que em um dos atos da articulação indígena </w:t>
      </w:r>
      <w:r w:rsidR="008D510E">
        <w:rPr>
          <w:rFonts w:ascii="Times New Roman" w:hAnsi="Times New Roman" w:cs="Times New Roman"/>
          <w:color w:val="222222"/>
        </w:rPr>
        <w:t>Dioclécio foi solicitado para que retirasse o boné que estava utilizando para ficar “mais indígena”. O cacique recusou o pedido informando que não precisa retirar ou acrescentar adereços para se tornar aquilo que é. A foto não foi realizada.</w:t>
      </w:r>
    </w:p>
    <w:p w:rsidR="00CC3350" w:rsidRPr="00CC3350" w:rsidRDefault="00CC3350" w:rsidP="00CC3350">
      <w:pPr>
        <w:shd w:val="clear" w:color="auto" w:fill="FFFFFF"/>
        <w:spacing w:line="360" w:lineRule="auto"/>
        <w:ind w:firstLine="591"/>
        <w:jc w:val="both"/>
        <w:rPr>
          <w:rFonts w:ascii="Times New Roman" w:hAnsi="Times New Roman" w:cs="Times New Roman"/>
          <w:color w:val="222222"/>
        </w:rPr>
      </w:pPr>
      <w:r w:rsidRPr="00CC3350">
        <w:rPr>
          <w:rFonts w:ascii="Times New Roman" w:hAnsi="Times New Roman" w:cs="Times New Roman"/>
          <w:color w:val="222222"/>
        </w:rPr>
        <w:t>Os sinais nos auxiliam e fornecem direcionamento para nosso entendimento sobre algo, mas acaba gerando uma necessidade em que eles sempre existam para que dotemos de relevância aquilo que nos é apresentado. Assim, acabamos produzindo invisibilidades e enquadramos certas manifestações como irrelevantes ou inexistentes, apenas, pela ausência desses sinais.</w:t>
      </w:r>
      <w:r>
        <w:rPr>
          <w:rFonts w:ascii="Times New Roman" w:hAnsi="Times New Roman" w:cs="Times New Roman"/>
          <w:color w:val="222222"/>
        </w:rPr>
        <w:t xml:space="preserve"> Dessa forma, ampliamos o pensamento abissal, tendo em vista que estaremos trabalhando nessa lógica.</w:t>
      </w:r>
    </w:p>
    <w:p w:rsidR="008D510E" w:rsidRDefault="00CC3350" w:rsidP="00C35684">
      <w:pPr>
        <w:spacing w:line="360" w:lineRule="auto"/>
        <w:ind w:firstLine="708"/>
        <w:jc w:val="both"/>
        <w:rPr>
          <w:rFonts w:ascii="Times New Roman" w:hAnsi="Times New Roman" w:cs="Times New Roman"/>
          <w:color w:val="222222"/>
        </w:rPr>
      </w:pPr>
      <w:r>
        <w:rPr>
          <w:rFonts w:ascii="Times New Roman" w:hAnsi="Times New Roman" w:cs="Times New Roman"/>
          <w:color w:val="222222"/>
        </w:rPr>
        <w:lastRenderedPageBreak/>
        <w:t>Abordando dados quantitativos</w:t>
      </w:r>
      <w:r>
        <w:rPr>
          <w:rStyle w:val="Refdenotaderodap"/>
          <w:rFonts w:ascii="Times New Roman" w:hAnsi="Times New Roman" w:cs="Times New Roman"/>
          <w:color w:val="222222"/>
        </w:rPr>
        <w:footnoteReference w:id="8"/>
      </w:r>
      <w:r>
        <w:rPr>
          <w:rFonts w:ascii="Times New Roman" w:hAnsi="Times New Roman" w:cs="Times New Roman"/>
          <w:color w:val="222222"/>
        </w:rPr>
        <w:t xml:space="preserve"> temos que: a</w:t>
      </w:r>
      <w:r w:rsidR="008D510E">
        <w:rPr>
          <w:rFonts w:ascii="Times New Roman" w:hAnsi="Times New Roman" w:cs="Times New Roman"/>
          <w:color w:val="222222"/>
        </w:rPr>
        <w:t xml:space="preserve"> página atualmente conta com apenas </w:t>
      </w:r>
      <w:r>
        <w:rPr>
          <w:rFonts w:ascii="Times New Roman" w:hAnsi="Times New Roman" w:cs="Times New Roman"/>
          <w:color w:val="222222"/>
        </w:rPr>
        <w:t xml:space="preserve">306 curtidas e </w:t>
      </w:r>
      <w:r w:rsidR="008D510E">
        <w:rPr>
          <w:rFonts w:ascii="Times New Roman" w:hAnsi="Times New Roman" w:cs="Times New Roman"/>
          <w:color w:val="222222"/>
        </w:rPr>
        <w:t>307 seguidores</w:t>
      </w:r>
      <w:r>
        <w:rPr>
          <w:rFonts w:ascii="Times New Roman" w:hAnsi="Times New Roman" w:cs="Times New Roman"/>
          <w:color w:val="222222"/>
        </w:rPr>
        <w:t xml:space="preserve"> – um seguidor não apertou o botão de seguir mas acompanha a página –</w:t>
      </w:r>
      <w:r w:rsidR="008D510E">
        <w:rPr>
          <w:rFonts w:ascii="Times New Roman" w:hAnsi="Times New Roman" w:cs="Times New Roman"/>
          <w:color w:val="222222"/>
        </w:rPr>
        <w:t xml:space="preserve">, apesar do número pouco expressivo o cacique avalia positivamente a existência do canal para disseminação de notícias. </w:t>
      </w:r>
      <w:r>
        <w:rPr>
          <w:rFonts w:ascii="Times New Roman" w:hAnsi="Times New Roman" w:cs="Times New Roman"/>
          <w:color w:val="222222"/>
        </w:rPr>
        <w:t xml:space="preserve">Atualmente, </w:t>
      </w:r>
      <w:r w:rsidR="008D510E">
        <w:rPr>
          <w:rFonts w:ascii="Times New Roman" w:hAnsi="Times New Roman" w:cs="Times New Roman"/>
          <w:color w:val="222222"/>
        </w:rPr>
        <w:t xml:space="preserve">596 fotos foram postadas por meio de </w:t>
      </w:r>
      <w:r w:rsidR="008D510E" w:rsidRPr="008D510E">
        <w:rPr>
          <w:rFonts w:ascii="Times New Roman" w:hAnsi="Times New Roman" w:cs="Times New Roman"/>
          <w:i/>
          <w:color w:val="222222"/>
        </w:rPr>
        <w:t>smartphone</w:t>
      </w:r>
      <w:r w:rsidR="008D510E">
        <w:rPr>
          <w:rFonts w:ascii="Times New Roman" w:hAnsi="Times New Roman" w:cs="Times New Roman"/>
          <w:i/>
          <w:color w:val="222222"/>
        </w:rPr>
        <w:t xml:space="preserve"> </w:t>
      </w:r>
      <w:r w:rsidR="008D510E">
        <w:rPr>
          <w:rFonts w:ascii="Times New Roman" w:hAnsi="Times New Roman" w:cs="Times New Roman"/>
          <w:color w:val="222222"/>
        </w:rPr>
        <w:t>(geralmente as postagens são feitas diret</w:t>
      </w:r>
      <w:r>
        <w:rPr>
          <w:rFonts w:ascii="Times New Roman" w:hAnsi="Times New Roman" w:cs="Times New Roman"/>
          <w:color w:val="222222"/>
        </w:rPr>
        <w:t>as dos eventos</w:t>
      </w:r>
      <w:r w:rsidR="008D510E">
        <w:rPr>
          <w:rFonts w:ascii="Times New Roman" w:hAnsi="Times New Roman" w:cs="Times New Roman"/>
          <w:color w:val="222222"/>
        </w:rPr>
        <w:t xml:space="preserve"> que </w:t>
      </w:r>
      <w:r>
        <w:rPr>
          <w:rFonts w:ascii="Times New Roman" w:hAnsi="Times New Roman" w:cs="Times New Roman"/>
          <w:color w:val="222222"/>
        </w:rPr>
        <w:t xml:space="preserve">o cacique </w:t>
      </w:r>
      <w:r w:rsidR="008D510E">
        <w:rPr>
          <w:rFonts w:ascii="Times New Roman" w:hAnsi="Times New Roman" w:cs="Times New Roman"/>
          <w:color w:val="222222"/>
        </w:rPr>
        <w:t>participa) e</w:t>
      </w:r>
      <w:r>
        <w:rPr>
          <w:rFonts w:ascii="Times New Roman" w:hAnsi="Times New Roman" w:cs="Times New Roman"/>
          <w:color w:val="222222"/>
        </w:rPr>
        <w:t xml:space="preserve"> há</w:t>
      </w:r>
      <w:r w:rsidR="008D510E">
        <w:rPr>
          <w:rFonts w:ascii="Times New Roman" w:hAnsi="Times New Roman" w:cs="Times New Roman"/>
          <w:color w:val="222222"/>
        </w:rPr>
        <w:t xml:space="preserve"> 98 fotos em um </w:t>
      </w:r>
      <w:r w:rsidR="00EF606D">
        <w:rPr>
          <w:rFonts w:ascii="Times New Roman" w:hAnsi="Times New Roman" w:cs="Times New Roman"/>
          <w:color w:val="222222"/>
        </w:rPr>
        <w:t>álbum</w:t>
      </w:r>
      <w:r w:rsidR="008D510E">
        <w:rPr>
          <w:rFonts w:ascii="Times New Roman" w:hAnsi="Times New Roman" w:cs="Times New Roman"/>
          <w:color w:val="222222"/>
        </w:rPr>
        <w:t xml:space="preserve"> </w:t>
      </w:r>
      <w:r>
        <w:rPr>
          <w:rFonts w:ascii="Times New Roman" w:hAnsi="Times New Roman" w:cs="Times New Roman"/>
          <w:color w:val="222222"/>
        </w:rPr>
        <w:t>que correspondem ao E</w:t>
      </w:r>
      <w:r w:rsidR="008D510E">
        <w:rPr>
          <w:rFonts w:ascii="Times New Roman" w:hAnsi="Times New Roman" w:cs="Times New Roman"/>
          <w:color w:val="222222"/>
        </w:rPr>
        <w:t>ncontro de Jovens Indígenas do Estado (EJIRN), qu</w:t>
      </w:r>
      <w:r>
        <w:rPr>
          <w:rFonts w:ascii="Times New Roman" w:hAnsi="Times New Roman" w:cs="Times New Roman"/>
          <w:color w:val="222222"/>
        </w:rPr>
        <w:t>e aconteceu em Santa Terezinha. Estive nesse encontro que foi realizado entre os dias de 01 a 03 de agosto de 2018.</w:t>
      </w:r>
    </w:p>
    <w:p w:rsidR="00875D8A" w:rsidRDefault="00875D8A" w:rsidP="00C35684">
      <w:pPr>
        <w:spacing w:line="360" w:lineRule="auto"/>
        <w:ind w:firstLine="708"/>
        <w:jc w:val="both"/>
        <w:rPr>
          <w:rFonts w:ascii="Times New Roman" w:hAnsi="Times New Roman" w:cs="Times New Roman"/>
          <w:color w:val="222222"/>
        </w:rPr>
      </w:pPr>
      <w:r>
        <w:rPr>
          <w:rFonts w:ascii="Times New Roman" w:hAnsi="Times New Roman" w:cs="Times New Roman"/>
          <w:color w:val="222222"/>
        </w:rPr>
        <w:t>Não há um quantitativo de postagens padrão na página, os números variam conforme a disponibilidade do cacique em postar. Em janeiro de 2018 foram feitas oito publicações e em dezembro de 2017 apenas quatro. Até o momento da entrevista nenhum membro da comunidade sugeriu postagem. Acontece apenas das pessoas cobrarem ao cacique determinadas postagens, onde foram feitas fotos. Com essa informação percebemos que os indígenas sentem apreço em aparecer na página.</w:t>
      </w:r>
    </w:p>
    <w:p w:rsidR="00224219" w:rsidRDefault="00224219" w:rsidP="00C35684">
      <w:pPr>
        <w:spacing w:line="360" w:lineRule="auto"/>
        <w:ind w:firstLine="708"/>
        <w:jc w:val="both"/>
        <w:rPr>
          <w:rFonts w:ascii="Times New Roman" w:hAnsi="Times New Roman" w:cs="Times New Roman"/>
          <w:color w:val="222222"/>
        </w:rPr>
      </w:pPr>
      <w:r>
        <w:rPr>
          <w:rFonts w:ascii="Times New Roman" w:hAnsi="Times New Roman" w:cs="Times New Roman"/>
          <w:color w:val="222222"/>
        </w:rPr>
        <w:t>Além disso, sete vídeos foram postados, sendo: o primeiro mostra o Toré</w:t>
      </w:r>
      <w:r w:rsidR="0084470D">
        <w:rPr>
          <w:rFonts w:ascii="Times New Roman" w:hAnsi="Times New Roman" w:cs="Times New Roman"/>
          <w:color w:val="222222"/>
        </w:rPr>
        <w:t xml:space="preserve"> na</w:t>
      </w:r>
      <w:r>
        <w:rPr>
          <w:rFonts w:ascii="Times New Roman" w:hAnsi="Times New Roman" w:cs="Times New Roman"/>
          <w:color w:val="222222"/>
        </w:rPr>
        <w:t xml:space="preserve"> abertura oficial de um evento na comunidade de Sagi, localizada no RN; o segundo registra a fala do cacique na IV conferência de igualdade racial, onde fez fala sobre a questão da educação indígena; no terceiro vídeo visualizamos a abertura de mais um dia de trabalho da conferência de igualdade racial; no quarto vídeo a fala da Tayse Campos, liderança da comunidade Amarelão fala sobre a questão indígenas em audiência com o poder executivo; </w:t>
      </w:r>
      <w:r w:rsidR="0084470D">
        <w:rPr>
          <w:rFonts w:ascii="Times New Roman" w:hAnsi="Times New Roman" w:cs="Times New Roman"/>
          <w:color w:val="222222"/>
        </w:rPr>
        <w:t>no quinto vídeo vemos a participação das lideranças indígenas do estado do RN no Acampamento Terra Livre (ATL), que acontece em Brasília; e, por fim, no último vídeo vemos trechos da reunião que aconteceu na comunidade de Santa Terezinha.</w:t>
      </w:r>
    </w:p>
    <w:p w:rsidR="003B70A7" w:rsidRDefault="0084470D" w:rsidP="002777BD">
      <w:pPr>
        <w:spacing w:line="360" w:lineRule="auto"/>
        <w:ind w:firstLine="708"/>
        <w:jc w:val="both"/>
        <w:rPr>
          <w:rFonts w:ascii="Times New Roman" w:hAnsi="Times New Roman" w:cs="Times New Roman"/>
          <w:color w:val="222222"/>
        </w:rPr>
      </w:pPr>
      <w:r>
        <w:rPr>
          <w:rFonts w:ascii="Times New Roman" w:hAnsi="Times New Roman" w:cs="Times New Roman"/>
          <w:color w:val="222222"/>
        </w:rPr>
        <w:t>Deixaram publicações públicas no Facebook</w:t>
      </w:r>
      <w:r w:rsidR="0086110D">
        <w:rPr>
          <w:rFonts w:ascii="Times New Roman" w:hAnsi="Times New Roman" w:cs="Times New Roman"/>
          <w:color w:val="222222"/>
        </w:rPr>
        <w:t xml:space="preserve"> um indígena que reside em São Paulo apontado a curiosidade em conhecer o povo Mendonça e outro do estado do Ceará mandou mensagem de apoio na luta do movimento.</w:t>
      </w:r>
      <w:r w:rsidR="003F709E">
        <w:rPr>
          <w:rFonts w:ascii="Times New Roman" w:hAnsi="Times New Roman" w:cs="Times New Roman"/>
          <w:color w:val="222222"/>
        </w:rPr>
        <w:t xml:space="preserve"> Assim, vemos que a existência no ciberespaço pode servir como mecanismo facilitador de articulação de indígenas de diferentes </w:t>
      </w:r>
      <w:r w:rsidR="00CC3350">
        <w:rPr>
          <w:rFonts w:ascii="Times New Roman" w:hAnsi="Times New Roman" w:cs="Times New Roman"/>
          <w:color w:val="222222"/>
        </w:rPr>
        <w:t>comunidades do país</w:t>
      </w:r>
      <w:r w:rsidR="003F709E">
        <w:rPr>
          <w:rFonts w:ascii="Times New Roman" w:hAnsi="Times New Roman" w:cs="Times New Roman"/>
          <w:color w:val="222222"/>
        </w:rPr>
        <w:t>.</w:t>
      </w:r>
    </w:p>
    <w:p w:rsidR="003F709E" w:rsidRPr="003F709E" w:rsidRDefault="00C82B88" w:rsidP="003F709E">
      <w:pPr>
        <w:pStyle w:val="Corpodetexto"/>
        <w:spacing w:before="1" w:line="360" w:lineRule="auto"/>
        <w:ind w:left="222" w:right="155" w:firstLine="707"/>
        <w:jc w:val="both"/>
        <w:rPr>
          <w:rFonts w:ascii="Times New Roman" w:hAnsi="Times New Roman" w:cs="Times New Roman"/>
        </w:rPr>
      </w:pPr>
      <w:r>
        <w:rPr>
          <w:rFonts w:ascii="Times New Roman" w:hAnsi="Times New Roman" w:cs="Times New Roman"/>
          <w:color w:val="222222"/>
        </w:rPr>
        <w:t>O</w:t>
      </w:r>
      <w:r w:rsidR="003F709E">
        <w:rPr>
          <w:rFonts w:ascii="Times New Roman" w:hAnsi="Times New Roman" w:cs="Times New Roman"/>
          <w:color w:val="222222"/>
        </w:rPr>
        <w:t xml:space="preserve"> uso de redes sociais e demais recursos tecnológicos tem sido cada vez mais notórios por indígenas</w:t>
      </w:r>
      <w:r w:rsidR="003F709E" w:rsidRPr="003F709E">
        <w:rPr>
          <w:rFonts w:ascii="Times New Roman" w:hAnsi="Times New Roman" w:cs="Times New Roman"/>
          <w:color w:val="222222"/>
        </w:rPr>
        <w:t xml:space="preserve">. </w:t>
      </w:r>
      <w:r w:rsidR="003F709E" w:rsidRPr="003F709E">
        <w:rPr>
          <w:rFonts w:ascii="Times New Roman" w:hAnsi="Times New Roman" w:cs="Times New Roman"/>
        </w:rPr>
        <w:t xml:space="preserve">Guerra (2008), por exemplo, realizou pesquisa onde buscou </w:t>
      </w:r>
      <w:r w:rsidR="003F709E" w:rsidRPr="003F709E">
        <w:rPr>
          <w:rFonts w:ascii="Times New Roman" w:hAnsi="Times New Roman" w:cs="Times New Roman"/>
        </w:rPr>
        <w:lastRenderedPageBreak/>
        <w:t xml:space="preserve">observar a dimensão da influência da mídia nos comportamentos das comunidades indígenas de oito estados brasileiros. Após coleta de dados, perguntando quais são os meios de comunicação utilizados pelos membros das comunidades, o autor quebra o mito de que </w:t>
      </w:r>
      <w:r w:rsidR="003F709E">
        <w:rPr>
          <w:rFonts w:ascii="Times New Roman" w:hAnsi="Times New Roman" w:cs="Times New Roman"/>
        </w:rPr>
        <w:t>todos</w:t>
      </w:r>
      <w:r w:rsidR="003F709E" w:rsidRPr="003F709E">
        <w:rPr>
          <w:rFonts w:ascii="Times New Roman" w:hAnsi="Times New Roman" w:cs="Times New Roman"/>
        </w:rPr>
        <w:t xml:space="preserve"> índios são sujeitos que vivem em completo isolamento. Observe:</w:t>
      </w:r>
    </w:p>
    <w:p w:rsidR="003F709E" w:rsidRPr="003F709E" w:rsidRDefault="003F709E" w:rsidP="003F709E">
      <w:pPr>
        <w:spacing w:before="78"/>
        <w:ind w:left="2490" w:right="156"/>
        <w:jc w:val="both"/>
        <w:rPr>
          <w:rFonts w:ascii="Times New Roman" w:hAnsi="Times New Roman" w:cs="Times New Roman"/>
          <w:sz w:val="20"/>
        </w:rPr>
      </w:pPr>
      <w:r w:rsidRPr="003F709E">
        <w:rPr>
          <w:rFonts w:ascii="Times New Roman" w:hAnsi="Times New Roman" w:cs="Times New Roman"/>
          <w:sz w:val="20"/>
        </w:rPr>
        <w:t>Mas quais são esses meios de comunicação? O rádio foi citado 26 vezes e só 14 disseram que acompanham as notícias pelo jornal. A grande maioria está concentrada na TV: 137. Importante ressaltar, também, que cinco desses jogadores informaram que seu contato com a informação é pela internet. Além de acabar, definitivamente, com a ideia pré-estabelecida de que os índios vivem no mato, isolados, com contato restrito a civilização, os dados demonstram o rompimento de todas as barreiras de comunicação e reforçam  a curiosidade sobre até que ponto, esse contato interfere na cultura, hábitos e reações ao que vêem na mídia. (GUERRA, 2008, p.</w:t>
      </w:r>
      <w:r w:rsidRPr="003F709E">
        <w:rPr>
          <w:rFonts w:ascii="Times New Roman" w:hAnsi="Times New Roman" w:cs="Times New Roman"/>
          <w:spacing w:val="-1"/>
          <w:sz w:val="20"/>
        </w:rPr>
        <w:t xml:space="preserve"> </w:t>
      </w:r>
      <w:r w:rsidRPr="003F709E">
        <w:rPr>
          <w:rFonts w:ascii="Times New Roman" w:hAnsi="Times New Roman" w:cs="Times New Roman"/>
          <w:sz w:val="20"/>
        </w:rPr>
        <w:t>168).</w:t>
      </w:r>
    </w:p>
    <w:p w:rsidR="003F709E" w:rsidRDefault="003F709E" w:rsidP="00771F64">
      <w:pPr>
        <w:pStyle w:val="Corpodetexto"/>
        <w:spacing w:before="160" w:line="360" w:lineRule="auto"/>
        <w:ind w:left="222" w:right="161" w:firstLine="707"/>
        <w:jc w:val="both"/>
        <w:rPr>
          <w:rFonts w:ascii="Times New Roman" w:hAnsi="Times New Roman" w:cs="Times New Roman"/>
        </w:rPr>
      </w:pPr>
      <w:r w:rsidRPr="003F709E">
        <w:rPr>
          <w:rFonts w:ascii="Times New Roman" w:hAnsi="Times New Roman" w:cs="Times New Roman"/>
        </w:rPr>
        <w:t xml:space="preserve">Vimos que Guerra (2008) constatou uma aproximação salutar dos índios com a mídia. A observação das redes sociais nos fez despertar para presença dos índios, também, nesse espaço e isso nos motivou a </w:t>
      </w:r>
      <w:r>
        <w:rPr>
          <w:rFonts w:ascii="Times New Roman" w:hAnsi="Times New Roman" w:cs="Times New Roman"/>
        </w:rPr>
        <w:t>desenvolver estudos com essa temática.</w:t>
      </w:r>
    </w:p>
    <w:p w:rsidR="00C82B88" w:rsidRDefault="00C82B88" w:rsidP="00771F64">
      <w:pPr>
        <w:pStyle w:val="Corpodetexto"/>
        <w:spacing w:before="160" w:line="360" w:lineRule="auto"/>
        <w:ind w:left="222" w:right="161" w:firstLine="707"/>
        <w:jc w:val="both"/>
        <w:rPr>
          <w:rFonts w:ascii="Times New Roman" w:hAnsi="Times New Roman" w:cs="Times New Roman"/>
        </w:rPr>
      </w:pPr>
      <w:r>
        <w:rPr>
          <w:rFonts w:ascii="Times New Roman" w:hAnsi="Times New Roman" w:cs="Times New Roman"/>
        </w:rPr>
        <w:t>Em entrevista, Dioclécio Costa relembra os momentos de dificuldade com a internet. Para acessar o ciberespaço, isso por volta de 2008 onde a internet já era comum nas zonas urbanas, o cacique e as outras pessoas da comunidade tinham de ir até a cidade mais próxima, João Câmara</w:t>
      </w:r>
      <w:r w:rsidR="009F6B75">
        <w:rPr>
          <w:rFonts w:ascii="Times New Roman" w:hAnsi="Times New Roman" w:cs="Times New Roman"/>
        </w:rPr>
        <w:t>/RN</w:t>
      </w:r>
      <w:r>
        <w:rPr>
          <w:rFonts w:ascii="Times New Roman" w:hAnsi="Times New Roman" w:cs="Times New Roman"/>
        </w:rPr>
        <w:t>, onde era cobrado um valor caro para um serviço de pouca qualidade.</w:t>
      </w:r>
      <w:r w:rsidR="009F6B75">
        <w:rPr>
          <w:rFonts w:ascii="Times New Roman" w:hAnsi="Times New Roman" w:cs="Times New Roman"/>
        </w:rPr>
        <w:t xml:space="preserve"> </w:t>
      </w:r>
    </w:p>
    <w:p w:rsidR="009F6B75" w:rsidRDefault="009F6B75" w:rsidP="00771F64">
      <w:pPr>
        <w:pStyle w:val="Corpodetexto"/>
        <w:spacing w:before="160" w:line="360" w:lineRule="auto"/>
        <w:ind w:left="222" w:right="161" w:firstLine="707"/>
        <w:jc w:val="both"/>
        <w:rPr>
          <w:rFonts w:ascii="Times New Roman" w:hAnsi="Times New Roman" w:cs="Times New Roman"/>
        </w:rPr>
      </w:pPr>
      <w:r>
        <w:rPr>
          <w:rFonts w:ascii="Times New Roman" w:hAnsi="Times New Roman" w:cs="Times New Roman"/>
        </w:rPr>
        <w:t xml:space="preserve">O uso de celulares </w:t>
      </w:r>
      <w:r>
        <w:rPr>
          <w:rFonts w:ascii="Times New Roman" w:hAnsi="Times New Roman" w:cs="Times New Roman"/>
          <w:i/>
        </w:rPr>
        <w:t>smartphones</w:t>
      </w:r>
      <w:r>
        <w:rPr>
          <w:rFonts w:ascii="Times New Roman" w:hAnsi="Times New Roman" w:cs="Times New Roman"/>
        </w:rPr>
        <w:t>, que permitem o acesso a internet, só começou a ser mais evidente nos anos de 2011. O desligamento dos telefones públicos, também conhecidos como orelhões, as facilidades em adquirir o dispositivo móvel digital e o trabalho da mídia em apontar o celular como uma necessidade são os principais motivos apontados pelo cacique para que haja uma adesão a esse dispositivo tecnológico.</w:t>
      </w:r>
    </w:p>
    <w:p w:rsidR="009F6B75" w:rsidRPr="009F6B75" w:rsidRDefault="009F6B75" w:rsidP="00771F64">
      <w:pPr>
        <w:pStyle w:val="Corpodetexto"/>
        <w:spacing w:before="160" w:line="360" w:lineRule="auto"/>
        <w:ind w:left="222" w:right="161" w:firstLine="707"/>
        <w:jc w:val="both"/>
        <w:rPr>
          <w:rFonts w:ascii="Times New Roman" w:hAnsi="Times New Roman" w:cs="Times New Roman"/>
        </w:rPr>
      </w:pPr>
      <w:r>
        <w:rPr>
          <w:rFonts w:ascii="Times New Roman" w:hAnsi="Times New Roman" w:cs="Times New Roman"/>
        </w:rPr>
        <w:t xml:space="preserve">Hoje, até mesmo os anúncios de reuniões dos membros da associação da comunidade de Santa Terezinha são feitos pelo </w:t>
      </w:r>
      <w:r>
        <w:rPr>
          <w:rFonts w:ascii="Times New Roman" w:hAnsi="Times New Roman" w:cs="Times New Roman"/>
          <w:i/>
        </w:rPr>
        <w:t>whatsapp</w:t>
      </w:r>
      <w:r>
        <w:rPr>
          <w:rFonts w:ascii="Times New Roman" w:hAnsi="Times New Roman" w:cs="Times New Roman"/>
        </w:rPr>
        <w:t>, aplicativo de mensagens instantâneas via internet. Dioclécio conta que muitos membros tem dificuldades com a leitura e que por is</w:t>
      </w:r>
      <w:r w:rsidR="0041374F">
        <w:rPr>
          <w:rFonts w:ascii="Times New Roman" w:hAnsi="Times New Roman" w:cs="Times New Roman"/>
        </w:rPr>
        <w:t>so faz os comunicados via áudio. Apesar das dif</w:t>
      </w:r>
      <w:r w:rsidR="0017562E">
        <w:rPr>
          <w:rFonts w:ascii="Times New Roman" w:hAnsi="Times New Roman" w:cs="Times New Roman"/>
        </w:rPr>
        <w:t>i</w:t>
      </w:r>
      <w:r w:rsidR="0041374F">
        <w:rPr>
          <w:rFonts w:ascii="Times New Roman" w:hAnsi="Times New Roman" w:cs="Times New Roman"/>
        </w:rPr>
        <w:t>culdades das pessoas da comunidade com os telefones mais modernos o uso da ferramenta atende as necessidades.</w:t>
      </w:r>
    </w:p>
    <w:p w:rsidR="00C82B88" w:rsidRDefault="00C82B88" w:rsidP="00771F64">
      <w:pPr>
        <w:pStyle w:val="Corpodetexto"/>
        <w:spacing w:before="160" w:line="360" w:lineRule="auto"/>
        <w:ind w:left="222" w:right="161" w:firstLine="707"/>
        <w:jc w:val="both"/>
        <w:rPr>
          <w:rFonts w:ascii="Times New Roman" w:hAnsi="Times New Roman" w:cs="Times New Roman"/>
        </w:rPr>
      </w:pPr>
      <w:r>
        <w:rPr>
          <w:rFonts w:ascii="Times New Roman" w:hAnsi="Times New Roman" w:cs="Times New Roman"/>
        </w:rPr>
        <w:t>Neste contexto de dificuldades com a internet, Dioclécio diz ainda que notícias sobre as outras comunidades indígenas do estado era muito complicado o que provocava uma dificuldade na articulação. Hoje, essa articulação existe e é bem atuante.</w:t>
      </w:r>
    </w:p>
    <w:p w:rsidR="006C262E" w:rsidRPr="006C262E" w:rsidRDefault="006C262E" w:rsidP="00771F64">
      <w:pPr>
        <w:pStyle w:val="Corpodetexto"/>
        <w:spacing w:before="160" w:line="360" w:lineRule="auto"/>
        <w:ind w:left="222" w:right="161" w:firstLine="707"/>
        <w:jc w:val="both"/>
        <w:rPr>
          <w:rFonts w:ascii="Times New Roman" w:hAnsi="Times New Roman" w:cs="Times New Roman"/>
        </w:rPr>
      </w:pPr>
      <w:r>
        <w:rPr>
          <w:rFonts w:ascii="Times New Roman" w:hAnsi="Times New Roman" w:cs="Times New Roman"/>
        </w:rPr>
        <w:lastRenderedPageBreak/>
        <w:t xml:space="preserve">Mesmo observando o </w:t>
      </w:r>
      <w:r>
        <w:rPr>
          <w:rFonts w:ascii="Times New Roman" w:hAnsi="Times New Roman" w:cs="Times New Roman"/>
          <w:i/>
        </w:rPr>
        <w:t>Facebook</w:t>
      </w:r>
      <w:r>
        <w:rPr>
          <w:rFonts w:ascii="Times New Roman" w:hAnsi="Times New Roman" w:cs="Times New Roman"/>
        </w:rPr>
        <w:t xml:space="preserve"> de uma maneira positiva, o cacique tem uma visão crítica da ferramenta. Dioclécio lembra das eleições e afirma ter sido um canal de disseminação de </w:t>
      </w:r>
      <w:r>
        <w:rPr>
          <w:rFonts w:ascii="Times New Roman" w:hAnsi="Times New Roman" w:cs="Times New Roman"/>
          <w:i/>
        </w:rPr>
        <w:t>fake news</w:t>
      </w:r>
      <w:r>
        <w:rPr>
          <w:rFonts w:ascii="Times New Roman" w:hAnsi="Times New Roman" w:cs="Times New Roman"/>
        </w:rPr>
        <w:t xml:space="preserve"> (notícias falsas) e que a rede social deveria ser mais criteriosa e </w:t>
      </w:r>
      <w:r w:rsidR="00F2717A">
        <w:rPr>
          <w:rFonts w:ascii="Times New Roman" w:hAnsi="Times New Roman" w:cs="Times New Roman"/>
        </w:rPr>
        <w:t xml:space="preserve">ter </w:t>
      </w:r>
      <w:r>
        <w:rPr>
          <w:rFonts w:ascii="Times New Roman" w:hAnsi="Times New Roman" w:cs="Times New Roman"/>
        </w:rPr>
        <w:t>um cont</w:t>
      </w:r>
      <w:r w:rsidR="00F2717A">
        <w:rPr>
          <w:rFonts w:ascii="Times New Roman" w:hAnsi="Times New Roman" w:cs="Times New Roman"/>
        </w:rPr>
        <w:t>role maior sobre as informações que circulam no espaço virtual. Além disso, diz que é um espaço importante que deve existir, mas que as postagens não podem ser isoladas do movimento que acontece no mundo atômico.</w:t>
      </w:r>
    </w:p>
    <w:p w:rsidR="003F709E" w:rsidRDefault="00771F64" w:rsidP="00771F64">
      <w:pPr>
        <w:pStyle w:val="Corpodetexto"/>
        <w:spacing w:before="160" w:line="360" w:lineRule="auto"/>
        <w:ind w:left="222" w:right="161" w:firstLine="707"/>
        <w:jc w:val="both"/>
        <w:rPr>
          <w:rFonts w:ascii="Times New Roman" w:hAnsi="Times New Roman" w:cs="Times New Roman"/>
        </w:rPr>
      </w:pPr>
      <w:r>
        <w:rPr>
          <w:rFonts w:ascii="Times New Roman" w:hAnsi="Times New Roman" w:cs="Times New Roman"/>
        </w:rPr>
        <w:t>Investigar a página da comunidade indígena de Santa Terezinha nos fez perceber a forma de utilização da rede por parte deste grupo. O caráter contra-hegemônico, de resistência, de ativismo, de auto-promoção são observados no decorrer das postagens. Estas características são a tônica da existência do grupo no espaço virtual.</w:t>
      </w:r>
    </w:p>
    <w:p w:rsidR="005017F1" w:rsidRPr="00771F64" w:rsidRDefault="005017F1" w:rsidP="00771F64">
      <w:pPr>
        <w:pStyle w:val="Corpodetexto"/>
        <w:spacing w:before="160" w:line="360" w:lineRule="auto"/>
        <w:ind w:left="222" w:right="161" w:firstLine="707"/>
        <w:jc w:val="both"/>
        <w:rPr>
          <w:rFonts w:ascii="Times New Roman" w:hAnsi="Times New Roman" w:cs="Times New Roman"/>
        </w:rPr>
      </w:pPr>
    </w:p>
    <w:p w:rsidR="003B70A7" w:rsidRPr="00326F0A" w:rsidRDefault="003B70A7" w:rsidP="003B70A7">
      <w:pPr>
        <w:spacing w:after="0" w:line="360" w:lineRule="auto"/>
        <w:jc w:val="both"/>
        <w:rPr>
          <w:rFonts w:ascii="Times New Roman" w:hAnsi="Times New Roman" w:cs="Times New Roman"/>
          <w:b/>
        </w:rPr>
      </w:pPr>
      <w:r w:rsidRPr="00326F0A">
        <w:rPr>
          <w:rFonts w:ascii="Times New Roman" w:hAnsi="Times New Roman" w:cs="Times New Roman"/>
          <w:b/>
        </w:rPr>
        <w:t>Considerações finais</w:t>
      </w:r>
    </w:p>
    <w:p w:rsidR="004F713D" w:rsidRPr="001D74BC" w:rsidRDefault="004F713D" w:rsidP="00D33977">
      <w:pPr>
        <w:spacing w:after="0" w:line="360" w:lineRule="auto"/>
        <w:ind w:firstLine="708"/>
        <w:jc w:val="both"/>
        <w:rPr>
          <w:rFonts w:ascii="Times New Roman" w:hAnsi="Times New Roman" w:cs="Times New Roman"/>
          <w:color w:val="auto"/>
        </w:rPr>
      </w:pPr>
      <w:r>
        <w:rPr>
          <w:rFonts w:ascii="Times New Roman" w:hAnsi="Times New Roman" w:cs="Times New Roman"/>
          <w:color w:val="auto"/>
        </w:rPr>
        <w:t>Consideramos que as nossas inquietações foram respondidas, tendo em vista que conseguimos entender as necessidades e os objetivos da entrada dos membros de Santa Terezinha no espaço virtual.</w:t>
      </w:r>
      <w:r w:rsidR="001D74BC">
        <w:rPr>
          <w:rFonts w:ascii="Times New Roman" w:hAnsi="Times New Roman" w:cs="Times New Roman"/>
          <w:color w:val="auto"/>
        </w:rPr>
        <w:t xml:space="preserve"> Além de entendermos os anseios do cacique quanto as postagens que têm efetividado no </w:t>
      </w:r>
      <w:r w:rsidR="001D74BC">
        <w:rPr>
          <w:rFonts w:ascii="Times New Roman" w:hAnsi="Times New Roman" w:cs="Times New Roman"/>
          <w:i/>
          <w:color w:val="auto"/>
        </w:rPr>
        <w:t>Facebook.</w:t>
      </w:r>
    </w:p>
    <w:p w:rsidR="004F713D" w:rsidRDefault="00EF4167" w:rsidP="00D33977">
      <w:pPr>
        <w:spacing w:after="0" w:line="360" w:lineRule="auto"/>
        <w:ind w:firstLine="708"/>
        <w:jc w:val="both"/>
        <w:rPr>
          <w:rFonts w:ascii="Times New Roman" w:hAnsi="Times New Roman" w:cs="Times New Roman"/>
          <w:color w:val="auto"/>
        </w:rPr>
      </w:pPr>
      <w:r>
        <w:rPr>
          <w:rFonts w:ascii="Times New Roman" w:hAnsi="Times New Roman" w:cs="Times New Roman"/>
          <w:color w:val="auto"/>
        </w:rPr>
        <w:t>A comunidade indígena tem uma hierarquia e uma organização social diferente das zonas urbanas. Eles possuem a figura do cacique que busca representar a comunidade na luta por direitos. Ente</w:t>
      </w:r>
      <w:r w:rsidR="00D268BD">
        <w:rPr>
          <w:rFonts w:ascii="Times New Roman" w:hAnsi="Times New Roman" w:cs="Times New Roman"/>
          <w:color w:val="auto"/>
        </w:rPr>
        <w:t>n</w:t>
      </w:r>
      <w:r>
        <w:rPr>
          <w:rFonts w:ascii="Times New Roman" w:hAnsi="Times New Roman" w:cs="Times New Roman"/>
          <w:color w:val="auto"/>
        </w:rPr>
        <w:t>der isso é importante para que se perceba a naturalidade do processo de ser ele o administrador de conteúdo</w:t>
      </w:r>
      <w:r w:rsidR="00890C98">
        <w:rPr>
          <w:rFonts w:ascii="Times New Roman" w:hAnsi="Times New Roman" w:cs="Times New Roman"/>
          <w:color w:val="auto"/>
        </w:rPr>
        <w:t xml:space="preserve"> e gerenciador da página. Por isso, não cabe questionamentos quanto a sua função</w:t>
      </w:r>
      <w:r w:rsidR="001D74BC">
        <w:rPr>
          <w:rFonts w:ascii="Times New Roman" w:hAnsi="Times New Roman" w:cs="Times New Roman"/>
          <w:color w:val="auto"/>
        </w:rPr>
        <w:t xml:space="preserve"> representativa</w:t>
      </w:r>
      <w:r w:rsidR="00890C98">
        <w:rPr>
          <w:rFonts w:ascii="Times New Roman" w:hAnsi="Times New Roman" w:cs="Times New Roman"/>
          <w:color w:val="auto"/>
        </w:rPr>
        <w:t xml:space="preserve"> dentro da ambiência virtual.</w:t>
      </w:r>
    </w:p>
    <w:p w:rsidR="001D74BC" w:rsidRDefault="002B34D8" w:rsidP="001D74BC">
      <w:pPr>
        <w:spacing w:after="0" w:line="360" w:lineRule="auto"/>
        <w:ind w:firstLine="708"/>
        <w:jc w:val="both"/>
        <w:rPr>
          <w:rFonts w:ascii="Times New Roman" w:hAnsi="Times New Roman" w:cs="Times New Roman"/>
          <w:color w:val="auto"/>
        </w:rPr>
      </w:pPr>
      <w:r>
        <w:rPr>
          <w:rFonts w:ascii="Times New Roman" w:hAnsi="Times New Roman" w:cs="Times New Roman"/>
          <w:color w:val="auto"/>
        </w:rPr>
        <w:t>Apesar dos baixos números de seguidores e interatividades na página de Santa Terezinha,</w:t>
      </w:r>
      <w:r w:rsidR="001D74BC">
        <w:rPr>
          <w:rFonts w:ascii="Times New Roman" w:hAnsi="Times New Roman" w:cs="Times New Roman"/>
          <w:color w:val="auto"/>
        </w:rPr>
        <w:t xml:space="preserve"> se compararmos a outras páginas de comunidades indígenas do Brasil,</w:t>
      </w:r>
      <w:r>
        <w:rPr>
          <w:rFonts w:ascii="Times New Roman" w:hAnsi="Times New Roman" w:cs="Times New Roman"/>
          <w:color w:val="auto"/>
        </w:rPr>
        <w:t xml:space="preserve"> algumas publicações não passam de </w:t>
      </w:r>
      <w:r w:rsidR="001D74BC">
        <w:rPr>
          <w:rFonts w:ascii="Times New Roman" w:hAnsi="Times New Roman" w:cs="Times New Roman"/>
          <w:color w:val="auto"/>
        </w:rPr>
        <w:t>cinco</w:t>
      </w:r>
      <w:r>
        <w:rPr>
          <w:rFonts w:ascii="Times New Roman" w:hAnsi="Times New Roman" w:cs="Times New Roman"/>
          <w:color w:val="auto"/>
        </w:rPr>
        <w:t xml:space="preserve"> </w:t>
      </w:r>
      <w:r w:rsidR="001D74BC">
        <w:rPr>
          <w:rFonts w:ascii="Times New Roman" w:hAnsi="Times New Roman" w:cs="Times New Roman"/>
          <w:color w:val="auto"/>
        </w:rPr>
        <w:t>reações</w:t>
      </w:r>
      <w:r>
        <w:rPr>
          <w:rFonts w:ascii="Times New Roman" w:hAnsi="Times New Roman" w:cs="Times New Roman"/>
          <w:color w:val="auto"/>
        </w:rPr>
        <w:t>, é possível perceber que a plataforma ativa possibilita maior amplitude as ações que acontecem na comunidade. Além dos outros apontamentos que fizemos na análise.</w:t>
      </w:r>
      <w:r w:rsidR="001D74BC">
        <w:rPr>
          <w:rFonts w:ascii="Times New Roman" w:hAnsi="Times New Roman" w:cs="Times New Roman"/>
          <w:color w:val="auto"/>
        </w:rPr>
        <w:t xml:space="preserve"> </w:t>
      </w:r>
    </w:p>
    <w:p w:rsidR="002B34D8" w:rsidRDefault="001D74BC" w:rsidP="001D74BC">
      <w:pPr>
        <w:spacing w:after="0" w:line="360" w:lineRule="auto"/>
        <w:ind w:firstLine="708"/>
        <w:jc w:val="both"/>
        <w:rPr>
          <w:rFonts w:ascii="Times New Roman" w:hAnsi="Times New Roman" w:cs="Times New Roman"/>
          <w:color w:val="auto"/>
        </w:rPr>
      </w:pPr>
      <w:r>
        <w:rPr>
          <w:rFonts w:ascii="Times New Roman" w:hAnsi="Times New Roman" w:cs="Times New Roman"/>
          <w:color w:val="auto"/>
        </w:rPr>
        <w:t>No entanto, há postagens que atingem maior envolvimento como por exemplo uma onde</w:t>
      </w:r>
      <w:r>
        <w:rPr>
          <w:rFonts w:ascii="Helvetica" w:hAnsi="Helvetica"/>
          <w:color w:val="1D2129"/>
          <w:sz w:val="18"/>
          <w:szCs w:val="18"/>
          <w:shd w:val="clear" w:color="auto" w:fill="FFFFFF"/>
        </w:rPr>
        <w:t> </w:t>
      </w:r>
      <w:r w:rsidRPr="001D74BC">
        <w:rPr>
          <w:rFonts w:ascii="Times New Roman" w:hAnsi="Times New Roman" w:cs="Times New Roman"/>
        </w:rPr>
        <w:t>lideranças indígenas do Estado do Rio grande do Norte, protocolaram uma ação civil pública no Ministério Público Federal contra às medidas arbitrárias que afetam diretamente a constituição federal e os direitos dos povos indígenas</w:t>
      </w:r>
      <w:r>
        <w:rPr>
          <w:rFonts w:ascii="Times New Roman" w:hAnsi="Times New Roman" w:cs="Times New Roman"/>
          <w:color w:val="auto"/>
        </w:rPr>
        <w:t xml:space="preserve"> que obteve até o momento 51 reações e 32 compartilhamentos.</w:t>
      </w:r>
    </w:p>
    <w:p w:rsidR="001D74BC" w:rsidRPr="001D74BC" w:rsidRDefault="001D74BC" w:rsidP="001D74BC">
      <w:pPr>
        <w:spacing w:after="0"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 xml:space="preserve">No </w:t>
      </w:r>
      <w:r>
        <w:rPr>
          <w:rFonts w:ascii="Times New Roman" w:hAnsi="Times New Roman" w:cs="Times New Roman"/>
          <w:i/>
          <w:color w:val="auto"/>
        </w:rPr>
        <w:t xml:space="preserve">Facebook </w:t>
      </w:r>
      <w:r>
        <w:rPr>
          <w:rFonts w:ascii="Times New Roman" w:hAnsi="Times New Roman" w:cs="Times New Roman"/>
          <w:color w:val="auto"/>
        </w:rPr>
        <w:t xml:space="preserve"> é possível patrocinar postagens, mas o cacique informou que nunca investiu dinheiro na ferramenta, para fazer com que o conteúdo tenha maior envolvimento entre os usuários da plataforma.</w:t>
      </w:r>
    </w:p>
    <w:p w:rsidR="00D33977" w:rsidRPr="00326F0A" w:rsidRDefault="00D33977" w:rsidP="00D33977">
      <w:pPr>
        <w:spacing w:after="0" w:line="360" w:lineRule="auto"/>
        <w:ind w:firstLine="708"/>
        <w:jc w:val="both"/>
        <w:rPr>
          <w:rFonts w:ascii="Times New Roman" w:hAnsi="Times New Roman" w:cs="Times New Roman"/>
        </w:rPr>
      </w:pPr>
      <w:r w:rsidRPr="00326F0A">
        <w:rPr>
          <w:rFonts w:ascii="Times New Roman" w:hAnsi="Times New Roman" w:cs="Times New Roman"/>
          <w:color w:val="auto"/>
        </w:rPr>
        <w:t>O diálogo entre as Epistemologias do Sul, o pensamento abissal e as redes sociais, focalizando os indígenas como atores de articulação desses espaços, formam o núcleo de nossa observação. Entendemos que as ferramentas digitais têm funcionado como rupturas do abissal a partir do momento em que a articulação do grupo consegue ampliar o diálogo com</w:t>
      </w:r>
      <w:r w:rsidR="00D268BD">
        <w:rPr>
          <w:rFonts w:ascii="Times New Roman" w:hAnsi="Times New Roman" w:cs="Times New Roman"/>
          <w:color w:val="auto"/>
        </w:rPr>
        <w:t xml:space="preserve"> “o outro lado da linha”, permi</w:t>
      </w:r>
      <w:r w:rsidRPr="00326F0A">
        <w:rPr>
          <w:rFonts w:ascii="Times New Roman" w:hAnsi="Times New Roman" w:cs="Times New Roman"/>
          <w:color w:val="auto"/>
        </w:rPr>
        <w:t>tindo que as vozes do abissal se manifestem. Observamos que a virtualidade enquanto ferramenta para propiciar visibilidade, acaba sendo, ainda, um recurso para o ativismo destes povos suprimidos historicamente por forças de dominação.</w:t>
      </w:r>
    </w:p>
    <w:p w:rsidR="00D33977" w:rsidRDefault="00D33977" w:rsidP="00D33977">
      <w:pPr>
        <w:spacing w:after="0" w:line="360" w:lineRule="auto"/>
        <w:ind w:firstLine="708"/>
        <w:jc w:val="both"/>
        <w:rPr>
          <w:rFonts w:ascii="Times New Roman" w:hAnsi="Times New Roman" w:cs="Times New Roman"/>
        </w:rPr>
      </w:pPr>
      <w:r w:rsidRPr="00326F0A">
        <w:rPr>
          <w:rFonts w:ascii="Times New Roman" w:hAnsi="Times New Roman" w:cs="Times New Roman"/>
        </w:rPr>
        <w:t xml:space="preserve">A página do </w:t>
      </w:r>
      <w:r w:rsidRPr="00326F0A">
        <w:rPr>
          <w:rFonts w:ascii="Times New Roman" w:hAnsi="Times New Roman" w:cs="Times New Roman"/>
          <w:i/>
        </w:rPr>
        <w:t xml:space="preserve">Facebook </w:t>
      </w:r>
      <w:r w:rsidRPr="00326F0A">
        <w:rPr>
          <w:rFonts w:ascii="Times New Roman" w:hAnsi="Times New Roman" w:cs="Times New Roman"/>
        </w:rPr>
        <w:t xml:space="preserve">da </w:t>
      </w:r>
      <w:r w:rsidRPr="00326F0A">
        <w:rPr>
          <w:rFonts w:ascii="Times New Roman" w:hAnsi="Times New Roman" w:cs="Times New Roman"/>
          <w:color w:val="auto"/>
        </w:rPr>
        <w:t xml:space="preserve">comunidade </w:t>
      </w:r>
      <w:r w:rsidRPr="00326F0A">
        <w:rPr>
          <w:rFonts w:ascii="Times New Roman" w:hAnsi="Times New Roman" w:cs="Times New Roman"/>
        </w:rPr>
        <w:t xml:space="preserve">indígena de Santa Terezinha corresponde </w:t>
      </w:r>
      <w:r w:rsidRPr="00326F0A">
        <w:rPr>
          <w:rFonts w:ascii="Times New Roman" w:hAnsi="Times New Roman" w:cs="Times New Roman"/>
          <w:color w:val="auto"/>
        </w:rPr>
        <w:t>a contra hegemonia</w:t>
      </w:r>
      <w:r w:rsidRPr="00326F0A">
        <w:rPr>
          <w:rFonts w:ascii="Times New Roman" w:hAnsi="Times New Roman" w:cs="Times New Roman"/>
        </w:rPr>
        <w:t xml:space="preserve"> se tomarmos como parâmetro comparativo a mídia tradicional que, segundo os próprios Mendonças, prestaram desserviço ao grupo.</w:t>
      </w:r>
    </w:p>
    <w:p w:rsidR="00822684" w:rsidRPr="00326F0A" w:rsidRDefault="00822684" w:rsidP="00D33977">
      <w:pPr>
        <w:spacing w:after="0" w:line="360" w:lineRule="auto"/>
        <w:ind w:firstLine="708"/>
        <w:jc w:val="both"/>
        <w:rPr>
          <w:rFonts w:ascii="Times New Roman" w:hAnsi="Times New Roman" w:cs="Times New Roman"/>
        </w:rPr>
      </w:pPr>
      <w:r>
        <w:rPr>
          <w:rFonts w:ascii="Times New Roman" w:hAnsi="Times New Roman" w:cs="Times New Roman"/>
        </w:rPr>
        <w:t>Consideramos o trabalho frutífero para os estudos em Comunicação, tendo em vista que observamos o uso das redes sociais por parte da realidade indígena e com foco na contra-hegemonia. O estudo, também, é importante para a Sociologia na medida em que fazemos reflexões sobre conceitos advindos da teoria do professor Boaventura de Sousa Santos apontando, inclusive, novas formulações a partir das suas teses. Além disso, este trabalho tem a pretensão de ser direcionado aos estudiosos da temática e aos indígenas que buscarem entender nossas contribuições, análises e resultados.</w:t>
      </w:r>
    </w:p>
    <w:p w:rsidR="00D33977" w:rsidRPr="00326F0A" w:rsidRDefault="00D33977" w:rsidP="00D33977">
      <w:pPr>
        <w:spacing w:line="360" w:lineRule="auto"/>
        <w:ind w:firstLine="708"/>
        <w:jc w:val="both"/>
        <w:rPr>
          <w:rFonts w:ascii="Times New Roman" w:hAnsi="Times New Roman" w:cs="Times New Roman"/>
        </w:rPr>
      </w:pPr>
      <w:r w:rsidRPr="00326F0A">
        <w:rPr>
          <w:rFonts w:ascii="Times New Roman" w:hAnsi="Times New Roman" w:cs="Times New Roman"/>
        </w:rPr>
        <w:t>O caminho até aqui investigado corresponde à imersão em campo e ao atrelamento com arcabouço teórico. Não se tem a pretensão de esgotar o que foi examinado até o presente momento, haja vista que as discussões estão em processo de reflexão. Novas concepções poderão ser formuladas, por meio da concatenação de novas leituras e novas vivências na empiria.</w:t>
      </w:r>
    </w:p>
    <w:p w:rsidR="00F00D61" w:rsidRPr="00326F0A" w:rsidRDefault="00F00D61" w:rsidP="00F00D61">
      <w:pPr>
        <w:spacing w:after="0" w:line="360" w:lineRule="auto"/>
        <w:jc w:val="both"/>
        <w:rPr>
          <w:rFonts w:ascii="Times New Roman" w:hAnsi="Times New Roman" w:cs="Times New Roman"/>
        </w:rPr>
      </w:pPr>
    </w:p>
    <w:p w:rsidR="00BD326B" w:rsidRPr="00BD326B" w:rsidRDefault="00F00D61" w:rsidP="00BD326B">
      <w:pPr>
        <w:spacing w:after="0" w:line="360" w:lineRule="auto"/>
        <w:jc w:val="both"/>
        <w:rPr>
          <w:rFonts w:ascii="Times New Roman" w:hAnsi="Times New Roman" w:cs="Times New Roman"/>
          <w:color w:val="auto"/>
        </w:rPr>
      </w:pPr>
      <w:r w:rsidRPr="00326F0A">
        <w:rPr>
          <w:rFonts w:ascii="Times New Roman" w:hAnsi="Times New Roman" w:cs="Times New Roman"/>
          <w:b/>
          <w:bCs/>
          <w:color w:val="auto"/>
        </w:rPr>
        <w:t>Palavras-chave:</w:t>
      </w:r>
      <w:r w:rsidRPr="00326F0A">
        <w:rPr>
          <w:rFonts w:ascii="Times New Roman" w:hAnsi="Times New Roman" w:cs="Times New Roman"/>
          <w:color w:val="auto"/>
        </w:rPr>
        <w:t xml:space="preserve"> </w:t>
      </w:r>
      <w:r w:rsidR="00BD326B" w:rsidRPr="000916B9">
        <w:rPr>
          <w:rFonts w:ascii="Times New Roman" w:hAnsi="Times New Roman" w:cs="Times New Roman"/>
        </w:rPr>
        <w:t>C</w:t>
      </w:r>
      <w:r w:rsidR="00BD326B">
        <w:rPr>
          <w:rFonts w:ascii="Times New Roman" w:hAnsi="Times New Roman" w:cs="Times New Roman"/>
        </w:rPr>
        <w:t>iberespaço</w:t>
      </w:r>
      <w:r w:rsidR="00BD326B" w:rsidRPr="000916B9">
        <w:rPr>
          <w:rFonts w:ascii="Times New Roman" w:hAnsi="Times New Roman" w:cs="Times New Roman"/>
        </w:rPr>
        <w:t xml:space="preserve">; </w:t>
      </w:r>
      <w:r w:rsidR="00BD326B">
        <w:rPr>
          <w:rFonts w:ascii="Times New Roman" w:hAnsi="Times New Roman" w:cs="Times New Roman"/>
        </w:rPr>
        <w:t>Visibilidades</w:t>
      </w:r>
      <w:r w:rsidR="00BD326B" w:rsidRPr="000916B9">
        <w:rPr>
          <w:rFonts w:ascii="Times New Roman" w:hAnsi="Times New Roman" w:cs="Times New Roman"/>
        </w:rPr>
        <w:t xml:space="preserve">; Povos originários; Abissal; </w:t>
      </w:r>
      <w:r w:rsidR="00BD326B">
        <w:rPr>
          <w:rFonts w:ascii="Times New Roman" w:hAnsi="Times New Roman" w:cs="Times New Roman"/>
        </w:rPr>
        <w:t>Redes sociais</w:t>
      </w:r>
      <w:r w:rsidR="00BD326B" w:rsidRPr="000916B9">
        <w:rPr>
          <w:rFonts w:ascii="Times New Roman" w:hAnsi="Times New Roman" w:cs="Times New Roman"/>
        </w:rPr>
        <w:t>.</w:t>
      </w:r>
    </w:p>
    <w:p w:rsidR="00F00D61" w:rsidRPr="00326F0A" w:rsidRDefault="00F00D61" w:rsidP="00F00D61">
      <w:pPr>
        <w:spacing w:after="0" w:line="360" w:lineRule="auto"/>
        <w:jc w:val="both"/>
        <w:rPr>
          <w:rFonts w:ascii="Times New Roman" w:hAnsi="Times New Roman" w:cs="Times New Roman"/>
          <w:color w:val="auto"/>
        </w:rPr>
      </w:pPr>
    </w:p>
    <w:p w:rsidR="00BD326B" w:rsidRDefault="00F57E31" w:rsidP="00BD326B">
      <w:pPr>
        <w:pStyle w:val="SemEspaamento"/>
        <w:jc w:val="both"/>
        <w:rPr>
          <w:rFonts w:ascii="Times New Roman" w:hAnsi="Times New Roman" w:cs="Times New Roman"/>
          <w:b/>
          <w:color w:val="auto"/>
        </w:rPr>
      </w:pPr>
      <w:r w:rsidRPr="00326F0A">
        <w:rPr>
          <w:rFonts w:ascii="Times New Roman" w:hAnsi="Times New Roman" w:cs="Times New Roman"/>
          <w:b/>
          <w:color w:val="auto"/>
        </w:rPr>
        <w:t xml:space="preserve">Referências </w:t>
      </w:r>
      <w:r w:rsidR="00BD326B" w:rsidRPr="00326F0A">
        <w:rPr>
          <w:rFonts w:ascii="Times New Roman" w:hAnsi="Times New Roman" w:cs="Times New Roman"/>
          <w:color w:val="auto"/>
          <w:sz w:val="22"/>
          <w:szCs w:val="22"/>
        </w:rPr>
        <w:t xml:space="preserve"> </w:t>
      </w:r>
      <w:r w:rsidR="00B565FE" w:rsidRPr="00326F0A">
        <w:rPr>
          <w:rFonts w:ascii="Times New Roman" w:hAnsi="Times New Roman" w:cs="Times New Roman"/>
          <w:color w:val="auto"/>
          <w:sz w:val="22"/>
          <w:szCs w:val="22"/>
        </w:rPr>
        <w:br/>
      </w:r>
    </w:p>
    <w:p w:rsidR="00BD326B" w:rsidRPr="00BD326B" w:rsidRDefault="00BD326B" w:rsidP="00BD326B">
      <w:pPr>
        <w:pStyle w:val="SemEspaamento"/>
        <w:jc w:val="both"/>
        <w:rPr>
          <w:rFonts w:ascii="Times New Roman" w:hAnsi="Times New Roman" w:cs="Times New Roman"/>
          <w:sz w:val="22"/>
          <w:szCs w:val="22"/>
        </w:rPr>
      </w:pPr>
      <w:r>
        <w:rPr>
          <w:rFonts w:ascii="Times New Roman" w:hAnsi="Times New Roman" w:cs="Times New Roman"/>
          <w:sz w:val="22"/>
          <w:szCs w:val="22"/>
        </w:rPr>
        <w:t>DUARTE, Jorge. Entrevista em profundidade</w:t>
      </w:r>
      <w:r>
        <w:rPr>
          <w:rFonts w:ascii="Times New Roman" w:hAnsi="Times New Roman" w:cs="Times New Roman"/>
          <w:b/>
          <w:sz w:val="22"/>
          <w:szCs w:val="22"/>
        </w:rPr>
        <w:t xml:space="preserve">. </w:t>
      </w:r>
      <w:r>
        <w:rPr>
          <w:rFonts w:ascii="Times New Roman" w:hAnsi="Times New Roman" w:cs="Times New Roman"/>
          <w:sz w:val="22"/>
          <w:szCs w:val="22"/>
        </w:rPr>
        <w:t xml:space="preserve">In: DUARTE, jorge; BARROS, Antônio. </w:t>
      </w:r>
      <w:r>
        <w:rPr>
          <w:rFonts w:ascii="Times New Roman" w:hAnsi="Times New Roman" w:cs="Times New Roman"/>
          <w:b/>
          <w:sz w:val="22"/>
          <w:szCs w:val="22"/>
        </w:rPr>
        <w:t xml:space="preserve">Métodos e Técnicas de Pesquisa em Comunicação. </w:t>
      </w:r>
      <w:r>
        <w:rPr>
          <w:rFonts w:ascii="Times New Roman" w:hAnsi="Times New Roman" w:cs="Times New Roman"/>
          <w:sz w:val="22"/>
          <w:szCs w:val="22"/>
        </w:rPr>
        <w:t>2 ed. 5. Reimpr. – São Paulo: Atlas, 2011.</w:t>
      </w:r>
    </w:p>
    <w:p w:rsidR="00BD326B" w:rsidRDefault="00BD326B" w:rsidP="00BD326B">
      <w:pPr>
        <w:pStyle w:val="SemEspaamento"/>
        <w:jc w:val="both"/>
        <w:rPr>
          <w:rFonts w:ascii="Times New Roman" w:hAnsi="Times New Roman" w:cs="Times New Roman"/>
          <w:sz w:val="22"/>
          <w:szCs w:val="22"/>
        </w:rPr>
      </w:pPr>
    </w:p>
    <w:p w:rsidR="00BD326B" w:rsidRPr="00BD326B" w:rsidRDefault="00BD326B" w:rsidP="00BD326B">
      <w:pPr>
        <w:pStyle w:val="SemEspaamento"/>
        <w:jc w:val="both"/>
        <w:rPr>
          <w:rFonts w:ascii="Times New Roman" w:hAnsi="Times New Roman" w:cs="Times New Roman"/>
          <w:sz w:val="22"/>
          <w:szCs w:val="22"/>
        </w:rPr>
      </w:pPr>
      <w:r>
        <w:rPr>
          <w:rFonts w:ascii="Times New Roman" w:hAnsi="Times New Roman" w:cs="Times New Roman"/>
          <w:sz w:val="22"/>
          <w:szCs w:val="22"/>
        </w:rPr>
        <w:t xml:space="preserve">FERREIRA JÚNIOR, Wilson Corrêa da. </w:t>
      </w:r>
      <w:r w:rsidRPr="00BD326B">
        <w:rPr>
          <w:rFonts w:ascii="Times New Roman" w:hAnsi="Times New Roman" w:cs="Times New Roman"/>
          <w:sz w:val="22"/>
          <w:szCs w:val="22"/>
        </w:rPr>
        <w:t>Análise de Conteúdo</w:t>
      </w:r>
      <w:r>
        <w:rPr>
          <w:rFonts w:ascii="Times New Roman" w:hAnsi="Times New Roman" w:cs="Times New Roman"/>
          <w:b/>
          <w:sz w:val="22"/>
          <w:szCs w:val="22"/>
        </w:rPr>
        <w:t xml:space="preserve">. </w:t>
      </w:r>
      <w:r>
        <w:rPr>
          <w:rFonts w:ascii="Times New Roman" w:hAnsi="Times New Roman" w:cs="Times New Roman"/>
          <w:sz w:val="22"/>
          <w:szCs w:val="22"/>
        </w:rPr>
        <w:t xml:space="preserve">In: DUARTE, jorge; BARROS, Antônio. </w:t>
      </w:r>
      <w:r>
        <w:rPr>
          <w:rFonts w:ascii="Times New Roman" w:hAnsi="Times New Roman" w:cs="Times New Roman"/>
          <w:b/>
          <w:sz w:val="22"/>
          <w:szCs w:val="22"/>
        </w:rPr>
        <w:t xml:space="preserve">Métodos e Técnicas de Pesquisa em Comunicação. </w:t>
      </w:r>
      <w:r>
        <w:rPr>
          <w:rFonts w:ascii="Times New Roman" w:hAnsi="Times New Roman" w:cs="Times New Roman"/>
          <w:sz w:val="22"/>
          <w:szCs w:val="22"/>
        </w:rPr>
        <w:t>2 ed. 5. Reimpr. – São Paulo: Atlas, 2011.</w:t>
      </w:r>
    </w:p>
    <w:p w:rsidR="00BD326B" w:rsidRPr="00BD326B" w:rsidRDefault="00BD326B" w:rsidP="00BD326B">
      <w:pPr>
        <w:pStyle w:val="SemEspaamento"/>
        <w:jc w:val="both"/>
        <w:rPr>
          <w:rFonts w:ascii="Times New Roman" w:hAnsi="Times New Roman" w:cs="Times New Roman"/>
          <w:b/>
          <w:color w:val="auto"/>
        </w:rPr>
      </w:pPr>
    </w:p>
    <w:p w:rsidR="00092076" w:rsidRDefault="00BD326B" w:rsidP="00092076">
      <w:pPr>
        <w:pStyle w:val="SemEspaamento"/>
        <w:jc w:val="both"/>
        <w:rPr>
          <w:rFonts w:ascii="Times New Roman" w:hAnsi="Times New Roman" w:cs="Times New Roman"/>
          <w:sz w:val="22"/>
          <w:szCs w:val="22"/>
        </w:rPr>
      </w:pPr>
      <w:r w:rsidRPr="00EB4505">
        <w:rPr>
          <w:rFonts w:ascii="Times New Roman" w:hAnsi="Times New Roman" w:cs="Times New Roman"/>
          <w:sz w:val="22"/>
          <w:szCs w:val="22"/>
        </w:rPr>
        <w:t xml:space="preserve">GALHARDO, Jussara. </w:t>
      </w:r>
      <w:r w:rsidRPr="00EB4505">
        <w:rPr>
          <w:rFonts w:ascii="Times New Roman" w:hAnsi="Times New Roman" w:cs="Times New Roman"/>
          <w:b/>
          <w:sz w:val="22"/>
          <w:szCs w:val="22"/>
        </w:rPr>
        <w:t xml:space="preserve">Mendonça do Amarelão: </w:t>
      </w:r>
      <w:r w:rsidRPr="00EB4505">
        <w:rPr>
          <w:rFonts w:ascii="Times New Roman" w:hAnsi="Times New Roman" w:cs="Times New Roman"/>
          <w:sz w:val="22"/>
          <w:szCs w:val="22"/>
        </w:rPr>
        <w:t>origem, migrações, aspectos de sua cultura e identidade étnica. Coleção Matipoa – Vol. 1/ João Pessoa: Ideia, 2017.</w:t>
      </w:r>
    </w:p>
    <w:p w:rsidR="00092076" w:rsidRDefault="00092076" w:rsidP="00092076">
      <w:pPr>
        <w:pStyle w:val="SemEspaamento"/>
        <w:jc w:val="both"/>
        <w:rPr>
          <w:rFonts w:ascii="Times New Roman" w:hAnsi="Times New Roman" w:cs="Times New Roman"/>
          <w:sz w:val="22"/>
          <w:szCs w:val="22"/>
        </w:rPr>
      </w:pPr>
    </w:p>
    <w:p w:rsidR="00092076" w:rsidRDefault="00092076" w:rsidP="00092076">
      <w:pPr>
        <w:pStyle w:val="SemEspaamento"/>
        <w:jc w:val="both"/>
        <w:rPr>
          <w:rFonts w:ascii="Times New Roman" w:hAnsi="Times New Roman" w:cs="Times New Roman"/>
        </w:rPr>
      </w:pPr>
      <w:r w:rsidRPr="00092076">
        <w:rPr>
          <w:rFonts w:ascii="Times New Roman" w:hAnsi="Times New Roman" w:cs="Times New Roman"/>
        </w:rPr>
        <w:t xml:space="preserve">GUERRA, Márcio de Oliveira. A tradição Indígena Impregnada de Tecnologia. In: PAIVA, Raquel; SANTOS, Cristiano Henrique dos, (org). </w:t>
      </w:r>
      <w:r w:rsidRPr="00092076">
        <w:rPr>
          <w:rFonts w:ascii="Times New Roman" w:hAnsi="Times New Roman" w:cs="Times New Roman"/>
          <w:b/>
        </w:rPr>
        <w:t xml:space="preserve">Comunidade e Contra-hegemonia: </w:t>
      </w:r>
      <w:r w:rsidRPr="00092076">
        <w:rPr>
          <w:rFonts w:ascii="Times New Roman" w:hAnsi="Times New Roman" w:cs="Times New Roman"/>
        </w:rPr>
        <w:t>Rotas de Comunicação Alternativa. Rio de Janeiro: Manuad X: FAPERJ, 2008.</w:t>
      </w:r>
    </w:p>
    <w:p w:rsidR="00092076" w:rsidRPr="00092076" w:rsidRDefault="00092076" w:rsidP="00092076">
      <w:pPr>
        <w:pStyle w:val="SemEspaamento"/>
        <w:jc w:val="both"/>
        <w:rPr>
          <w:rFonts w:ascii="Times New Roman" w:hAnsi="Times New Roman" w:cs="Times New Roman"/>
          <w:sz w:val="22"/>
          <w:szCs w:val="22"/>
        </w:rPr>
      </w:pPr>
    </w:p>
    <w:p w:rsidR="00092076" w:rsidRDefault="00BD326B" w:rsidP="00092076">
      <w:pPr>
        <w:jc w:val="both"/>
        <w:rPr>
          <w:rFonts w:ascii="Times New Roman" w:hAnsi="Times New Roman" w:cs="Times New Roman"/>
          <w:sz w:val="22"/>
          <w:szCs w:val="22"/>
        </w:rPr>
      </w:pPr>
      <w:r>
        <w:rPr>
          <w:rFonts w:ascii="Times New Roman" w:hAnsi="Times New Roman" w:cs="Times New Roman"/>
          <w:sz w:val="22"/>
          <w:szCs w:val="22"/>
        </w:rPr>
        <w:t xml:space="preserve">MELATTI, Júlio Cezar. </w:t>
      </w:r>
      <w:r>
        <w:rPr>
          <w:rFonts w:ascii="Times New Roman" w:hAnsi="Times New Roman" w:cs="Times New Roman"/>
          <w:b/>
          <w:sz w:val="22"/>
          <w:szCs w:val="22"/>
        </w:rPr>
        <w:t xml:space="preserve">Índios do Brasil. </w:t>
      </w:r>
      <w:r>
        <w:rPr>
          <w:rFonts w:ascii="Times New Roman" w:hAnsi="Times New Roman" w:cs="Times New Roman"/>
          <w:sz w:val="22"/>
          <w:szCs w:val="22"/>
        </w:rPr>
        <w:t>9 ed. São Paulo: Editora da Universidade de São Paulo, 2014.</w:t>
      </w:r>
    </w:p>
    <w:p w:rsidR="00BD326B" w:rsidRDefault="00BD326B" w:rsidP="00092076">
      <w:pPr>
        <w:jc w:val="both"/>
        <w:rPr>
          <w:rFonts w:ascii="Times New Roman" w:hAnsi="Times New Roman" w:cs="Times New Roman"/>
          <w:sz w:val="22"/>
          <w:szCs w:val="22"/>
        </w:rPr>
      </w:pPr>
      <w:r w:rsidRPr="000916B9">
        <w:rPr>
          <w:rFonts w:ascii="Times New Roman" w:hAnsi="Times New Roman" w:cs="Times New Roman"/>
          <w:sz w:val="22"/>
          <w:szCs w:val="22"/>
        </w:rPr>
        <w:t xml:space="preserve">RECUERO, Raquel. </w:t>
      </w:r>
      <w:r w:rsidRPr="000916B9">
        <w:rPr>
          <w:rFonts w:ascii="Times New Roman" w:hAnsi="Times New Roman" w:cs="Times New Roman"/>
          <w:b/>
          <w:sz w:val="22"/>
          <w:szCs w:val="22"/>
        </w:rPr>
        <w:t xml:space="preserve">Redes Sociais na Internet. </w:t>
      </w:r>
      <w:r w:rsidRPr="000916B9">
        <w:rPr>
          <w:rFonts w:ascii="Times New Roman" w:hAnsi="Times New Roman" w:cs="Times New Roman"/>
          <w:sz w:val="22"/>
          <w:szCs w:val="22"/>
        </w:rPr>
        <w:t>Porto Alegre: Sulina, 2009. (Coleção Cibercultura).</w:t>
      </w:r>
    </w:p>
    <w:p w:rsidR="00092076" w:rsidRPr="00092076" w:rsidRDefault="00092076" w:rsidP="00092076">
      <w:pPr>
        <w:jc w:val="both"/>
        <w:rPr>
          <w:rFonts w:ascii="Times New Roman" w:hAnsi="Times New Roman" w:cs="Times New Roman"/>
          <w:szCs w:val="20"/>
          <w:lang w:eastAsia="pt-BR"/>
        </w:rPr>
      </w:pPr>
      <w:r w:rsidRPr="00092076">
        <w:rPr>
          <w:rFonts w:ascii="Times New Roman" w:hAnsi="Times New Roman" w:cs="Times New Roman"/>
        </w:rPr>
        <w:t>SAMUEL MATEUS. A Etnografia da Comunicação.</w:t>
      </w:r>
      <w:r w:rsidRPr="00092076">
        <w:rPr>
          <w:rFonts w:ascii="Times New Roman" w:hAnsi="Times New Roman" w:cs="Times New Roman"/>
          <w:b/>
        </w:rPr>
        <w:t xml:space="preserve"> Antropológicas. </w:t>
      </w:r>
      <w:r w:rsidRPr="00092076">
        <w:rPr>
          <w:rFonts w:ascii="Times New Roman" w:hAnsi="Times New Roman" w:cs="Times New Roman"/>
        </w:rPr>
        <w:t>Portugal, n. 13, v. 1, p. 84-89, 2015.</w:t>
      </w:r>
    </w:p>
    <w:p w:rsidR="00092076" w:rsidRPr="00092076" w:rsidRDefault="00092076" w:rsidP="00092076">
      <w:pPr>
        <w:jc w:val="both"/>
        <w:rPr>
          <w:rFonts w:ascii="Times New Roman" w:hAnsi="Times New Roman" w:cs="Times New Roman"/>
        </w:rPr>
      </w:pPr>
    </w:p>
    <w:p w:rsidR="00BD326B" w:rsidRDefault="00BD326B" w:rsidP="00BD326B">
      <w:pPr>
        <w:pStyle w:val="SemEspaamento"/>
        <w:jc w:val="both"/>
        <w:rPr>
          <w:rFonts w:ascii="Times New Roman" w:hAnsi="Times New Roman" w:cs="Times New Roman"/>
          <w:sz w:val="22"/>
          <w:szCs w:val="22"/>
        </w:rPr>
      </w:pPr>
      <w:r w:rsidRPr="000916B9">
        <w:rPr>
          <w:rFonts w:ascii="Times New Roman" w:hAnsi="Times New Roman" w:cs="Times New Roman"/>
          <w:sz w:val="22"/>
          <w:szCs w:val="22"/>
        </w:rPr>
        <w:t xml:space="preserve">SANTOS, Boaventura de Sousa; MENESES, Maria Paula. (org). </w:t>
      </w:r>
      <w:r w:rsidRPr="00EB4505">
        <w:rPr>
          <w:rFonts w:ascii="Times New Roman" w:hAnsi="Times New Roman" w:cs="Times New Roman"/>
          <w:b/>
          <w:sz w:val="22"/>
          <w:szCs w:val="22"/>
        </w:rPr>
        <w:t>Epistemologias do Sul</w:t>
      </w:r>
      <w:r w:rsidRPr="000916B9">
        <w:rPr>
          <w:rFonts w:ascii="Times New Roman" w:hAnsi="Times New Roman" w:cs="Times New Roman"/>
          <w:sz w:val="22"/>
          <w:szCs w:val="22"/>
        </w:rPr>
        <w:t>. Coimbra: Almedina, 2009.</w:t>
      </w:r>
    </w:p>
    <w:p w:rsidR="00092076" w:rsidRDefault="00092076" w:rsidP="00BD326B">
      <w:pPr>
        <w:pStyle w:val="SemEspaamento"/>
        <w:jc w:val="both"/>
        <w:rPr>
          <w:rFonts w:ascii="Times New Roman" w:hAnsi="Times New Roman" w:cs="Times New Roman"/>
          <w:sz w:val="22"/>
          <w:szCs w:val="22"/>
        </w:rPr>
      </w:pPr>
    </w:p>
    <w:p w:rsidR="00092076" w:rsidRPr="000916B9" w:rsidRDefault="00092076" w:rsidP="00BD326B">
      <w:pPr>
        <w:pStyle w:val="SemEspaamento"/>
        <w:jc w:val="both"/>
        <w:rPr>
          <w:rFonts w:ascii="Times New Roman" w:hAnsi="Times New Roman" w:cs="Times New Roman"/>
          <w:sz w:val="22"/>
          <w:szCs w:val="22"/>
        </w:rPr>
      </w:pPr>
      <w:r>
        <w:rPr>
          <w:rFonts w:ascii="Times New Roman" w:hAnsi="Times New Roman" w:cs="Times New Roman"/>
          <w:sz w:val="22"/>
          <w:szCs w:val="22"/>
        </w:rPr>
        <w:t>SILVERSTONE, Roger</w:t>
      </w:r>
      <w:r w:rsidRPr="000916B9">
        <w:rPr>
          <w:rFonts w:ascii="Times New Roman" w:hAnsi="Times New Roman" w:cs="Times New Roman"/>
          <w:sz w:val="22"/>
          <w:szCs w:val="22"/>
        </w:rPr>
        <w:t>.</w:t>
      </w:r>
      <w:r w:rsidRPr="000916B9">
        <w:rPr>
          <w:rFonts w:ascii="Times New Roman" w:hAnsi="Times New Roman" w:cs="Times New Roman"/>
          <w:b/>
          <w:sz w:val="22"/>
          <w:szCs w:val="22"/>
        </w:rPr>
        <w:t xml:space="preserve">Por que estudar a mídia? </w:t>
      </w:r>
      <w:r w:rsidRPr="000916B9">
        <w:rPr>
          <w:rFonts w:ascii="Times New Roman" w:hAnsi="Times New Roman" w:cs="Times New Roman"/>
          <w:sz w:val="22"/>
          <w:szCs w:val="22"/>
        </w:rPr>
        <w:t>3 ed. São Paulo: Loyola,2011.</w:t>
      </w:r>
    </w:p>
    <w:p w:rsidR="00BD326B" w:rsidRPr="000916B9" w:rsidRDefault="00BD326B" w:rsidP="00BD326B">
      <w:pPr>
        <w:pStyle w:val="SemEspaamento"/>
        <w:jc w:val="both"/>
        <w:rPr>
          <w:rFonts w:ascii="Times New Roman" w:hAnsi="Times New Roman" w:cs="Times New Roman"/>
          <w:sz w:val="22"/>
          <w:szCs w:val="22"/>
        </w:rPr>
      </w:pPr>
    </w:p>
    <w:p w:rsidR="00BD326B" w:rsidRPr="00EB4505" w:rsidRDefault="00BD326B" w:rsidP="00BD326B">
      <w:pPr>
        <w:jc w:val="both"/>
        <w:rPr>
          <w:rFonts w:ascii="Times New Roman" w:hAnsi="Times New Roman" w:cs="Times New Roman"/>
          <w:sz w:val="22"/>
          <w:szCs w:val="22"/>
          <w:lang w:eastAsia="pt-BR"/>
        </w:rPr>
      </w:pPr>
      <w:r w:rsidRPr="000916B9">
        <w:rPr>
          <w:rFonts w:ascii="Times New Roman" w:hAnsi="Times New Roman" w:cs="Times New Roman"/>
          <w:sz w:val="22"/>
          <w:szCs w:val="22"/>
        </w:rPr>
        <w:t xml:space="preserve">SODRÉ, Muniz. </w:t>
      </w:r>
      <w:r w:rsidRPr="000916B9">
        <w:rPr>
          <w:rFonts w:ascii="Times New Roman" w:hAnsi="Times New Roman" w:cs="Times New Roman"/>
          <w:b/>
          <w:sz w:val="22"/>
          <w:szCs w:val="22"/>
        </w:rPr>
        <w:t xml:space="preserve">Antropológica do Espelho: </w:t>
      </w:r>
      <w:r w:rsidRPr="000916B9">
        <w:rPr>
          <w:rFonts w:ascii="Times New Roman" w:hAnsi="Times New Roman" w:cs="Times New Roman"/>
          <w:sz w:val="22"/>
          <w:szCs w:val="22"/>
        </w:rPr>
        <w:t>uma teoria da comunicação linear e em rede. 4. ed. Petrópolis, RJ: Vozes, 2009.</w:t>
      </w:r>
    </w:p>
    <w:p w:rsidR="00CB2C3C" w:rsidRPr="00326F0A" w:rsidRDefault="00CB2C3C" w:rsidP="00BD326B">
      <w:pPr>
        <w:spacing w:line="360" w:lineRule="auto"/>
        <w:jc w:val="both"/>
        <w:rPr>
          <w:rFonts w:ascii="Times New Roman" w:hAnsi="Times New Roman" w:cs="Times New Roman"/>
          <w:sz w:val="22"/>
          <w:szCs w:val="22"/>
          <w:lang w:val="en-US"/>
        </w:rPr>
      </w:pPr>
    </w:p>
    <w:sectPr w:rsidR="00CB2C3C" w:rsidRPr="00326F0A" w:rsidSect="00AC1552">
      <w:pgSz w:w="11906" w:h="16838"/>
      <w:pgMar w:top="1701" w:right="1134" w:bottom="1134" w:left="1701" w:header="720" w:footer="720" w:gutter="0"/>
      <w:cols w:space="720"/>
      <w:docGrid w:linePitch="240"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4CC" w:rsidRDefault="005114CC">
      <w:pPr>
        <w:spacing w:after="0"/>
      </w:pPr>
      <w:r>
        <w:separator/>
      </w:r>
    </w:p>
  </w:endnote>
  <w:endnote w:type="continuationSeparator" w:id="1">
    <w:p w:rsidR="005114CC" w:rsidRDefault="005114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Rongel">
    <w:altName w:val="Rongel"/>
    <w:panose1 w:val="00000000000000000000"/>
    <w:charset w:val="00"/>
    <w:family w:val="roman"/>
    <w:notTrueType/>
    <w:pitch w:val="default"/>
    <w:sig w:usb0="00000003" w:usb1="08070000" w:usb2="00000010" w:usb3="00000000" w:csb0="00020001"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4CC" w:rsidRDefault="005114CC">
      <w:pPr>
        <w:spacing w:after="0"/>
      </w:pPr>
      <w:r>
        <w:separator/>
      </w:r>
    </w:p>
  </w:footnote>
  <w:footnote w:type="continuationSeparator" w:id="1">
    <w:p w:rsidR="005114CC" w:rsidRDefault="005114CC">
      <w:pPr>
        <w:spacing w:after="0"/>
      </w:pPr>
      <w:r>
        <w:continuationSeparator/>
      </w:r>
    </w:p>
  </w:footnote>
  <w:footnote w:id="2">
    <w:p w:rsidR="00632E65" w:rsidRPr="00B70735" w:rsidRDefault="00632E65" w:rsidP="00B70735">
      <w:pPr>
        <w:rPr>
          <w:rFonts w:ascii="Times New Roman" w:hAnsi="Times New Roman" w:cs="Times New Roman"/>
          <w:sz w:val="20"/>
          <w:szCs w:val="20"/>
        </w:rPr>
      </w:pPr>
      <w:r w:rsidRPr="00B70735">
        <w:rPr>
          <w:rStyle w:val="Caracteresdenotaderodap"/>
          <w:rFonts w:ascii="Times New Roman" w:hAnsi="Times New Roman" w:cs="Times New Roman"/>
          <w:sz w:val="20"/>
          <w:szCs w:val="20"/>
        </w:rPr>
        <w:footnoteRef/>
      </w:r>
      <w:r w:rsidRPr="00B70735">
        <w:rPr>
          <w:rFonts w:ascii="Times New Roman" w:hAnsi="Times New Roman" w:cs="Times New Roman"/>
          <w:sz w:val="20"/>
          <w:szCs w:val="20"/>
        </w:rPr>
        <w:t>Artigo apresentado ao Eixo Temático 12: Resistência e pluralismo nas redes, do XI Simpósio Nacional da ABCiber.</w:t>
      </w:r>
      <w:r w:rsidR="00B70735" w:rsidRPr="00B70735">
        <w:rPr>
          <w:rFonts w:ascii="Times New Roman" w:hAnsi="Times New Roman" w:cs="Times New Roman"/>
          <w:sz w:val="20"/>
          <w:szCs w:val="20"/>
        </w:rPr>
        <w:t xml:space="preserve"> O presente trabalho foi realizado com apoio da Coordenação de Aperfeiçoamento de Pessoal de Nível Superior - Brasil (CAPES) – Código de Financiamento 001.</w:t>
      </w:r>
    </w:p>
  </w:footnote>
  <w:footnote w:id="3">
    <w:p w:rsidR="00632E65" w:rsidRPr="00FC171C" w:rsidRDefault="00632E65" w:rsidP="00632E65">
      <w:pPr>
        <w:pStyle w:val="Textodenotaderodap"/>
        <w:jc w:val="both"/>
        <w:rPr>
          <w:rFonts w:ascii="Times New Roman" w:hAnsi="Times New Roman"/>
          <w:sz w:val="20"/>
          <w:szCs w:val="20"/>
        </w:rPr>
      </w:pPr>
      <w:r w:rsidRPr="00FC171C">
        <w:rPr>
          <w:rStyle w:val="Caracteresdenotaderodap"/>
          <w:rFonts w:ascii="Times New Roman" w:hAnsi="Times New Roman"/>
          <w:sz w:val="20"/>
          <w:szCs w:val="20"/>
        </w:rPr>
        <w:footnoteRef/>
      </w:r>
      <w:r w:rsidRPr="00FC171C">
        <w:rPr>
          <w:rFonts w:ascii="Times New Roman" w:hAnsi="Times New Roman"/>
          <w:sz w:val="20"/>
          <w:szCs w:val="20"/>
        </w:rPr>
        <w:t>Mestrando do Programa de Pós-graduação em Ci</w:t>
      </w:r>
      <w:r>
        <w:rPr>
          <w:rFonts w:ascii="Times New Roman" w:hAnsi="Times New Roman"/>
          <w:sz w:val="20"/>
          <w:szCs w:val="20"/>
        </w:rPr>
        <w:t>ências Sociais (PPGCS), da UFRN, bolsista CAPES e b</w:t>
      </w:r>
      <w:r w:rsidRPr="00FC171C">
        <w:rPr>
          <w:rFonts w:ascii="Times New Roman" w:hAnsi="Times New Roman"/>
          <w:sz w:val="20"/>
          <w:szCs w:val="20"/>
        </w:rPr>
        <w:t>acharel</w:t>
      </w:r>
      <w:r>
        <w:rPr>
          <w:rFonts w:ascii="Times New Roman" w:hAnsi="Times New Roman"/>
          <w:sz w:val="20"/>
          <w:szCs w:val="20"/>
        </w:rPr>
        <w:t>ado em</w:t>
      </w:r>
      <w:r w:rsidRPr="00FC171C">
        <w:rPr>
          <w:rFonts w:ascii="Times New Roman" w:hAnsi="Times New Roman"/>
          <w:sz w:val="20"/>
          <w:szCs w:val="20"/>
        </w:rPr>
        <w:t xml:space="preserve"> Comunicação Social – habilitação em jornalismo (UFRN). E-mail: franciscorochajorn@gmail.com</w:t>
      </w:r>
    </w:p>
  </w:footnote>
  <w:footnote w:id="4">
    <w:p w:rsidR="00632E65" w:rsidRPr="00FC171C" w:rsidRDefault="00632E65" w:rsidP="00632E65">
      <w:pPr>
        <w:pStyle w:val="Textodenotaderodap"/>
        <w:jc w:val="both"/>
        <w:rPr>
          <w:rFonts w:ascii="Times New Roman" w:hAnsi="Times New Roman"/>
          <w:sz w:val="20"/>
          <w:szCs w:val="20"/>
        </w:rPr>
      </w:pPr>
      <w:r w:rsidRPr="00FC171C">
        <w:rPr>
          <w:rStyle w:val="Caracteresdenotaderodap"/>
          <w:rFonts w:ascii="Times New Roman" w:hAnsi="Times New Roman"/>
          <w:sz w:val="20"/>
          <w:szCs w:val="20"/>
        </w:rPr>
        <w:footnoteRef/>
      </w:r>
      <w:r w:rsidRPr="00FC171C">
        <w:rPr>
          <w:rFonts w:ascii="Times New Roman" w:hAnsi="Times New Roman"/>
          <w:sz w:val="20"/>
          <w:szCs w:val="20"/>
        </w:rPr>
        <w:t xml:space="preserve">Professor </w:t>
      </w:r>
      <w:r w:rsidRPr="00216F03">
        <w:rPr>
          <w:rFonts w:ascii="Times New Roman" w:hAnsi="Times New Roman"/>
          <w:color w:val="auto"/>
          <w:sz w:val="20"/>
          <w:szCs w:val="20"/>
        </w:rPr>
        <w:t>Associado I da</w:t>
      </w:r>
      <w:r>
        <w:rPr>
          <w:rFonts w:ascii="Times New Roman" w:hAnsi="Times New Roman"/>
          <w:color w:val="auto"/>
          <w:sz w:val="20"/>
          <w:szCs w:val="20"/>
        </w:rPr>
        <w:t xml:space="preserve"> </w:t>
      </w:r>
      <w:r w:rsidRPr="00FC171C">
        <w:rPr>
          <w:rFonts w:ascii="Times New Roman" w:hAnsi="Times New Roman"/>
          <w:sz w:val="20"/>
          <w:szCs w:val="20"/>
        </w:rPr>
        <w:t>Universidade Federal do Rio Grande do Norte, Pós-doutor em Ciências Sociais (University</w:t>
      </w:r>
      <w:r>
        <w:rPr>
          <w:rFonts w:ascii="Times New Roman" w:hAnsi="Times New Roman"/>
          <w:sz w:val="20"/>
          <w:szCs w:val="20"/>
        </w:rPr>
        <w:t xml:space="preserve"> </w:t>
      </w:r>
      <w:r w:rsidRPr="00FC171C">
        <w:rPr>
          <w:rFonts w:ascii="Times New Roman" w:hAnsi="Times New Roman"/>
          <w:sz w:val="20"/>
          <w:szCs w:val="20"/>
        </w:rPr>
        <w:t>of Cambridge). E-mail: gsfz@hotmail.com</w:t>
      </w:r>
    </w:p>
  </w:footnote>
  <w:footnote w:id="5">
    <w:p w:rsidR="00686401" w:rsidRPr="00FC171C" w:rsidRDefault="00686401" w:rsidP="00686401">
      <w:pPr>
        <w:pStyle w:val="Textodenotaderodap"/>
        <w:rPr>
          <w:rFonts w:ascii="Times New Roman" w:hAnsi="Times New Roman"/>
          <w:sz w:val="20"/>
          <w:szCs w:val="20"/>
        </w:rPr>
      </w:pPr>
      <w:r w:rsidRPr="00FC171C">
        <w:rPr>
          <w:rStyle w:val="Refdenotaderodap"/>
          <w:rFonts w:ascii="Times New Roman" w:hAnsi="Times New Roman"/>
          <w:sz w:val="20"/>
          <w:szCs w:val="20"/>
        </w:rPr>
        <w:footnoteRef/>
      </w:r>
      <w:r w:rsidRPr="00FC171C">
        <w:rPr>
          <w:rFonts w:ascii="Times New Roman" w:hAnsi="Times New Roman"/>
          <w:sz w:val="20"/>
          <w:szCs w:val="20"/>
        </w:rPr>
        <w:t xml:space="preserve"> Comunidade indígena localizada no município de João Câmara, no Rio Grande do Norte</w:t>
      </w:r>
      <w:r>
        <w:rPr>
          <w:rFonts w:ascii="Times New Roman" w:hAnsi="Times New Roman"/>
          <w:sz w:val="20"/>
          <w:szCs w:val="20"/>
        </w:rPr>
        <w:t>, onde reside o povo Mendonça.</w:t>
      </w:r>
    </w:p>
  </w:footnote>
  <w:footnote w:id="6">
    <w:p w:rsidR="00686401" w:rsidRDefault="00686401" w:rsidP="00686401">
      <w:pPr>
        <w:pStyle w:val="Textodenotaderodap"/>
      </w:pPr>
      <w:r w:rsidRPr="00FC171C">
        <w:rPr>
          <w:rStyle w:val="Refdenotaderodap"/>
          <w:rFonts w:ascii="Times New Roman" w:hAnsi="Times New Roman"/>
          <w:sz w:val="20"/>
          <w:szCs w:val="20"/>
        </w:rPr>
        <w:footnoteRef/>
      </w:r>
      <w:r w:rsidRPr="006A3C4F">
        <w:rPr>
          <w:rFonts w:ascii="Times New Roman" w:hAnsi="Times New Roman"/>
          <w:sz w:val="20"/>
          <w:szCs w:val="20"/>
        </w:rPr>
        <w:t>https://bit.ly/2CQwZni</w:t>
      </w:r>
    </w:p>
  </w:footnote>
  <w:footnote w:id="7">
    <w:p w:rsidR="00D33977" w:rsidRPr="006719AE" w:rsidRDefault="00D33977" w:rsidP="00D33977">
      <w:pPr>
        <w:pStyle w:val="Textodenotaderodap"/>
        <w:jc w:val="both"/>
        <w:rPr>
          <w:rFonts w:ascii="Times New Roman" w:hAnsi="Times New Roman"/>
          <w:sz w:val="20"/>
          <w:szCs w:val="20"/>
        </w:rPr>
      </w:pPr>
      <w:r w:rsidRPr="006719AE">
        <w:rPr>
          <w:rStyle w:val="Refdenotaderodap"/>
          <w:rFonts w:ascii="Times New Roman" w:hAnsi="Times New Roman"/>
          <w:sz w:val="20"/>
          <w:szCs w:val="20"/>
        </w:rPr>
        <w:footnoteRef/>
      </w:r>
      <w:r w:rsidRPr="006719AE">
        <w:rPr>
          <w:rFonts w:ascii="Times New Roman" w:hAnsi="Times New Roman"/>
          <w:sz w:val="20"/>
          <w:szCs w:val="20"/>
        </w:rPr>
        <w:t xml:space="preserve"> Evento realizado </w:t>
      </w:r>
      <w:r>
        <w:rPr>
          <w:rFonts w:ascii="Times New Roman" w:hAnsi="Times New Roman"/>
          <w:sz w:val="20"/>
          <w:szCs w:val="20"/>
        </w:rPr>
        <w:t>na UFRN</w:t>
      </w:r>
      <w:r w:rsidR="00EF606D">
        <w:rPr>
          <w:rFonts w:ascii="Times New Roman" w:hAnsi="Times New Roman"/>
          <w:sz w:val="20"/>
          <w:szCs w:val="20"/>
        </w:rPr>
        <w:t xml:space="preserve"> </w:t>
      </w:r>
      <w:r>
        <w:rPr>
          <w:rFonts w:ascii="Times New Roman" w:hAnsi="Times New Roman"/>
          <w:sz w:val="20"/>
          <w:szCs w:val="20"/>
        </w:rPr>
        <w:t xml:space="preserve">pelo </w:t>
      </w:r>
      <w:r w:rsidRPr="006719AE">
        <w:rPr>
          <w:rFonts w:ascii="Times New Roman" w:hAnsi="Times New Roman"/>
          <w:sz w:val="20"/>
          <w:szCs w:val="20"/>
        </w:rPr>
        <w:t>Programa de Pós-graduação em Antropologia Social</w:t>
      </w:r>
      <w:r>
        <w:rPr>
          <w:rFonts w:ascii="Times New Roman" w:hAnsi="Times New Roman"/>
          <w:sz w:val="20"/>
          <w:szCs w:val="20"/>
        </w:rPr>
        <w:t>,</w:t>
      </w:r>
      <w:r w:rsidRPr="006719AE">
        <w:rPr>
          <w:rFonts w:ascii="Times New Roman" w:hAnsi="Times New Roman"/>
          <w:sz w:val="20"/>
          <w:szCs w:val="20"/>
        </w:rPr>
        <w:t xml:space="preserve"> entre os dias de 28 a 30 de maio de 2018. </w:t>
      </w:r>
    </w:p>
  </w:footnote>
  <w:footnote w:id="8">
    <w:p w:rsidR="00CC3350" w:rsidRPr="00CC3350" w:rsidRDefault="00CC3350" w:rsidP="00CC3350">
      <w:pPr>
        <w:pStyle w:val="Textodenotaderodap"/>
        <w:jc w:val="both"/>
        <w:rPr>
          <w:rFonts w:ascii="Times New Roman" w:hAnsi="Times New Roman"/>
          <w:sz w:val="20"/>
          <w:szCs w:val="20"/>
        </w:rPr>
      </w:pPr>
      <w:r w:rsidRPr="00CC3350">
        <w:rPr>
          <w:rStyle w:val="Refdenotaderodap"/>
          <w:rFonts w:ascii="Times New Roman" w:hAnsi="Times New Roman"/>
          <w:sz w:val="20"/>
          <w:szCs w:val="20"/>
        </w:rPr>
        <w:footnoteRef/>
      </w:r>
      <w:r w:rsidRPr="00CC3350">
        <w:rPr>
          <w:rFonts w:ascii="Times New Roman" w:hAnsi="Times New Roman"/>
          <w:sz w:val="20"/>
          <w:szCs w:val="20"/>
        </w:rPr>
        <w:t xml:space="preserve"> Dados coletados na página da comunidade de Santa Terezinha, no facebook, no dia 31/01/2019, às 21:36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94935"/>
    <w:rsid w:val="00006802"/>
    <w:rsid w:val="00041E5C"/>
    <w:rsid w:val="00043034"/>
    <w:rsid w:val="00050C7F"/>
    <w:rsid w:val="0006281C"/>
    <w:rsid w:val="00065F1D"/>
    <w:rsid w:val="0008618D"/>
    <w:rsid w:val="00092076"/>
    <w:rsid w:val="00093C6E"/>
    <w:rsid w:val="000B4037"/>
    <w:rsid w:val="000C184B"/>
    <w:rsid w:val="000C7C23"/>
    <w:rsid w:val="000F12AB"/>
    <w:rsid w:val="00117350"/>
    <w:rsid w:val="00123FA1"/>
    <w:rsid w:val="00124847"/>
    <w:rsid w:val="0015312F"/>
    <w:rsid w:val="00153289"/>
    <w:rsid w:val="00154841"/>
    <w:rsid w:val="001622D6"/>
    <w:rsid w:val="00164B76"/>
    <w:rsid w:val="00175529"/>
    <w:rsid w:val="0017562E"/>
    <w:rsid w:val="00186CED"/>
    <w:rsid w:val="001A40FA"/>
    <w:rsid w:val="001B50AF"/>
    <w:rsid w:val="001B7EF5"/>
    <w:rsid w:val="001C4D30"/>
    <w:rsid w:val="001D74BC"/>
    <w:rsid w:val="001E7FB0"/>
    <w:rsid w:val="00203482"/>
    <w:rsid w:val="00224219"/>
    <w:rsid w:val="00246EDE"/>
    <w:rsid w:val="00250E6A"/>
    <w:rsid w:val="00254BF9"/>
    <w:rsid w:val="00260D52"/>
    <w:rsid w:val="00263FDA"/>
    <w:rsid w:val="002777BD"/>
    <w:rsid w:val="002838B5"/>
    <w:rsid w:val="002922F4"/>
    <w:rsid w:val="002B218F"/>
    <w:rsid w:val="002B34D8"/>
    <w:rsid w:val="002B4E7F"/>
    <w:rsid w:val="002D49C9"/>
    <w:rsid w:val="002D7F0C"/>
    <w:rsid w:val="002E1246"/>
    <w:rsid w:val="002F1EAF"/>
    <w:rsid w:val="002F7DFD"/>
    <w:rsid w:val="00317C1D"/>
    <w:rsid w:val="00324CDD"/>
    <w:rsid w:val="00326F0A"/>
    <w:rsid w:val="003363E8"/>
    <w:rsid w:val="00350B8A"/>
    <w:rsid w:val="00353CD1"/>
    <w:rsid w:val="003800C8"/>
    <w:rsid w:val="003B70A7"/>
    <w:rsid w:val="003F5355"/>
    <w:rsid w:val="003F709E"/>
    <w:rsid w:val="0041374F"/>
    <w:rsid w:val="004624FD"/>
    <w:rsid w:val="004758F8"/>
    <w:rsid w:val="0048076F"/>
    <w:rsid w:val="004B1CA4"/>
    <w:rsid w:val="004C2366"/>
    <w:rsid w:val="004C6E42"/>
    <w:rsid w:val="004F067B"/>
    <w:rsid w:val="004F713D"/>
    <w:rsid w:val="005017F1"/>
    <w:rsid w:val="00510111"/>
    <w:rsid w:val="005114CC"/>
    <w:rsid w:val="00534B4C"/>
    <w:rsid w:val="00542DEC"/>
    <w:rsid w:val="005540EF"/>
    <w:rsid w:val="00592209"/>
    <w:rsid w:val="00595A1A"/>
    <w:rsid w:val="005B5268"/>
    <w:rsid w:val="005B7D2A"/>
    <w:rsid w:val="005C7B71"/>
    <w:rsid w:val="005D37CB"/>
    <w:rsid w:val="005E6839"/>
    <w:rsid w:val="00632E65"/>
    <w:rsid w:val="00652080"/>
    <w:rsid w:val="00664671"/>
    <w:rsid w:val="00686401"/>
    <w:rsid w:val="006A59B2"/>
    <w:rsid w:val="006C262E"/>
    <w:rsid w:val="006F264A"/>
    <w:rsid w:val="0072021A"/>
    <w:rsid w:val="007250EC"/>
    <w:rsid w:val="00725483"/>
    <w:rsid w:val="00744F7D"/>
    <w:rsid w:val="00765702"/>
    <w:rsid w:val="007711C0"/>
    <w:rsid w:val="00771F64"/>
    <w:rsid w:val="0078695C"/>
    <w:rsid w:val="007A185C"/>
    <w:rsid w:val="007C2B0B"/>
    <w:rsid w:val="007F622F"/>
    <w:rsid w:val="008136EA"/>
    <w:rsid w:val="008217E3"/>
    <w:rsid w:val="00822684"/>
    <w:rsid w:val="0084470D"/>
    <w:rsid w:val="00851254"/>
    <w:rsid w:val="00856ACF"/>
    <w:rsid w:val="00856C67"/>
    <w:rsid w:val="0086110D"/>
    <w:rsid w:val="008645C0"/>
    <w:rsid w:val="00873C38"/>
    <w:rsid w:val="00875D8A"/>
    <w:rsid w:val="008855B2"/>
    <w:rsid w:val="00887D20"/>
    <w:rsid w:val="00890C98"/>
    <w:rsid w:val="008A3D45"/>
    <w:rsid w:val="008A45EE"/>
    <w:rsid w:val="008B6B05"/>
    <w:rsid w:val="008C745B"/>
    <w:rsid w:val="008D3F53"/>
    <w:rsid w:val="008D510E"/>
    <w:rsid w:val="009247B8"/>
    <w:rsid w:val="009566FD"/>
    <w:rsid w:val="00956FE6"/>
    <w:rsid w:val="00962AAC"/>
    <w:rsid w:val="00990501"/>
    <w:rsid w:val="009975C3"/>
    <w:rsid w:val="009D47EC"/>
    <w:rsid w:val="009F6B75"/>
    <w:rsid w:val="00A22EBA"/>
    <w:rsid w:val="00A34EFB"/>
    <w:rsid w:val="00A44879"/>
    <w:rsid w:val="00AC1552"/>
    <w:rsid w:val="00AE718B"/>
    <w:rsid w:val="00AF0B5D"/>
    <w:rsid w:val="00B15637"/>
    <w:rsid w:val="00B361A3"/>
    <w:rsid w:val="00B40D45"/>
    <w:rsid w:val="00B565FE"/>
    <w:rsid w:val="00B70735"/>
    <w:rsid w:val="00B70E97"/>
    <w:rsid w:val="00B71805"/>
    <w:rsid w:val="00B94935"/>
    <w:rsid w:val="00BB405E"/>
    <w:rsid w:val="00BC0BBC"/>
    <w:rsid w:val="00BC2414"/>
    <w:rsid w:val="00BC248A"/>
    <w:rsid w:val="00BD326B"/>
    <w:rsid w:val="00BD328A"/>
    <w:rsid w:val="00BD3316"/>
    <w:rsid w:val="00BD64C7"/>
    <w:rsid w:val="00BD6ED7"/>
    <w:rsid w:val="00BF2C95"/>
    <w:rsid w:val="00C14B57"/>
    <w:rsid w:val="00C3166B"/>
    <w:rsid w:val="00C35684"/>
    <w:rsid w:val="00C766A7"/>
    <w:rsid w:val="00C82B88"/>
    <w:rsid w:val="00C85D42"/>
    <w:rsid w:val="00C906B3"/>
    <w:rsid w:val="00CA01DE"/>
    <w:rsid w:val="00CB2C3C"/>
    <w:rsid w:val="00CB6F79"/>
    <w:rsid w:val="00CC3350"/>
    <w:rsid w:val="00CE2345"/>
    <w:rsid w:val="00D268BD"/>
    <w:rsid w:val="00D33977"/>
    <w:rsid w:val="00D512D0"/>
    <w:rsid w:val="00D5240E"/>
    <w:rsid w:val="00D5447A"/>
    <w:rsid w:val="00DD16FD"/>
    <w:rsid w:val="00DE05B3"/>
    <w:rsid w:val="00E21D10"/>
    <w:rsid w:val="00E24FD5"/>
    <w:rsid w:val="00E26573"/>
    <w:rsid w:val="00E82C84"/>
    <w:rsid w:val="00E92944"/>
    <w:rsid w:val="00EA7976"/>
    <w:rsid w:val="00EE7DBD"/>
    <w:rsid w:val="00EF1816"/>
    <w:rsid w:val="00EF4167"/>
    <w:rsid w:val="00EF606D"/>
    <w:rsid w:val="00F00D61"/>
    <w:rsid w:val="00F2717A"/>
    <w:rsid w:val="00F3102C"/>
    <w:rsid w:val="00F34112"/>
    <w:rsid w:val="00F36514"/>
    <w:rsid w:val="00F57E31"/>
    <w:rsid w:val="00F96025"/>
    <w:rsid w:val="00FB16A1"/>
    <w:rsid w:val="00FB70AF"/>
    <w:rsid w:val="00FD22BA"/>
    <w:rsid w:val="00FD4B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uiPriority w:val="99"/>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uiPriority w:val="99"/>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paragraph" w:styleId="PargrafodaLista">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paragraph" w:styleId="SemEspaamento">
    <w:name w:val="No Spacing"/>
    <w:uiPriority w:val="1"/>
    <w:qFormat/>
    <w:rsid w:val="00632E65"/>
    <w:pPr>
      <w:suppressAutoHyphens/>
    </w:pPr>
    <w:rPr>
      <w:rFonts w:ascii="Cambria" w:eastAsia="Cambria" w:hAnsi="Cambria" w:cs="DejaVu Sans"/>
      <w:color w:val="00000A"/>
      <w:kern w:val="1"/>
      <w:sz w:val="24"/>
      <w:szCs w:val="24"/>
      <w:lang w:eastAsia="en-US"/>
    </w:rPr>
  </w:style>
  <w:style w:type="paragraph" w:styleId="Textodebalo">
    <w:name w:val="Balloon Text"/>
    <w:basedOn w:val="Normal"/>
    <w:link w:val="TextodebaloChar"/>
    <w:uiPriority w:val="99"/>
    <w:semiHidden/>
    <w:unhideWhenUsed/>
    <w:rsid w:val="00123FA1"/>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23FA1"/>
    <w:rPr>
      <w:rFonts w:ascii="Tahoma" w:eastAsia="Cambria" w:hAnsi="Tahoma" w:cs="Tahoma"/>
      <w:color w:val="00000A"/>
      <w:kern w:val="1"/>
      <w:sz w:val="16"/>
      <w:szCs w:val="16"/>
      <w:lang w:eastAsia="en-US"/>
    </w:rPr>
  </w:style>
  <w:style w:type="character" w:customStyle="1" w:styleId="A1">
    <w:name w:val="A1"/>
    <w:uiPriority w:val="99"/>
    <w:rsid w:val="00FB70AF"/>
    <w:rPr>
      <w:rFonts w:cs="Rongel"/>
      <w:color w:val="000000"/>
      <w:sz w:val="20"/>
      <w:szCs w:val="20"/>
    </w:rPr>
  </w:style>
</w:styles>
</file>

<file path=word/webSettings.xml><?xml version="1.0" encoding="utf-8"?>
<w:webSettings xmlns:r="http://schemas.openxmlformats.org/officeDocument/2006/relationships" xmlns:w="http://schemas.openxmlformats.org/wordprocessingml/2006/main">
  <w:divs>
    <w:div w:id="4090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93113-A9F0-4C23-98C8-BE5360FB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5527</Words>
  <Characters>29852</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Usuário do Windows</cp:lastModifiedBy>
  <cp:revision>6</cp:revision>
  <cp:lastPrinted>2018-08-01T20:22:00Z</cp:lastPrinted>
  <dcterms:created xsi:type="dcterms:W3CDTF">2019-02-01T00:08:00Z</dcterms:created>
  <dcterms:modified xsi:type="dcterms:W3CDTF">2019-02-01T00:27:00Z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