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695C" w:rsidRPr="004548BF" w:rsidRDefault="00BD3316">
      <w:pPr>
        <w:rPr>
          <w:noProof/>
          <w:lang w:eastAsia="pt-BR"/>
        </w:rPr>
      </w:pPr>
      <w:r w:rsidRPr="004548BF"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-12065</wp:posOffset>
            </wp:positionH>
            <wp:positionV relativeFrom="page">
              <wp:posOffset>476250</wp:posOffset>
            </wp:positionV>
            <wp:extent cx="7604125" cy="1934845"/>
            <wp:effectExtent l="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9091" b="1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125" cy="193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FB7" w:rsidRPr="004548BF" w:rsidRDefault="00067E71" w:rsidP="00067E71">
      <w:pPr>
        <w:suppressAutoHyphens w:val="0"/>
        <w:jc w:val="center"/>
        <w:rPr>
          <w:rFonts w:eastAsia="Times New Roman" w:cs="Times New Roman"/>
          <w:b/>
          <w:bCs/>
          <w:color w:val="000000" w:themeColor="text1"/>
          <w:kern w:val="0"/>
          <w:lang w:eastAsia="pt-BR"/>
        </w:rPr>
      </w:pPr>
      <w:r w:rsidRPr="004548BF">
        <w:rPr>
          <w:rFonts w:eastAsia="Times New Roman" w:cs="Times New Roman"/>
          <w:b/>
          <w:bCs/>
          <w:color w:val="000000" w:themeColor="text1"/>
          <w:kern w:val="0"/>
          <w:lang w:eastAsia="pt-BR"/>
        </w:rPr>
        <w:t xml:space="preserve">PERCEPÇÕES SEMIÓTICAS SOBRE MARCAS </w:t>
      </w:r>
    </w:p>
    <w:p w:rsidR="00067E71" w:rsidRPr="004548BF" w:rsidRDefault="00067E71" w:rsidP="00067E71">
      <w:pPr>
        <w:suppressAutoHyphens w:val="0"/>
        <w:jc w:val="center"/>
        <w:rPr>
          <w:rFonts w:eastAsia="Times New Roman" w:cs="Times New Roman"/>
          <w:b/>
          <w:bCs/>
          <w:color w:val="000000" w:themeColor="text1"/>
          <w:kern w:val="0"/>
          <w:lang w:eastAsia="pt-BR"/>
        </w:rPr>
      </w:pPr>
      <w:r w:rsidRPr="004548BF">
        <w:rPr>
          <w:rFonts w:eastAsia="Times New Roman" w:cs="Times New Roman"/>
          <w:b/>
          <w:bCs/>
          <w:color w:val="000000" w:themeColor="text1"/>
          <w:kern w:val="0"/>
          <w:lang w:eastAsia="pt-BR"/>
        </w:rPr>
        <w:t>GRÁFICAS DE CIDADES INTELIGENTES</w:t>
      </w:r>
      <w:r w:rsidRPr="004548BF">
        <w:rPr>
          <w:rFonts w:eastAsia="Times New Roman" w:cs="Times New Roman"/>
          <w:b/>
          <w:bCs/>
          <w:color w:val="000000" w:themeColor="text1"/>
          <w:kern w:val="0"/>
          <w:vertAlign w:val="superscript"/>
          <w:lang w:val="en-US" w:eastAsia="pt-BR"/>
        </w:rPr>
        <w:footnoteReference w:id="1"/>
      </w:r>
    </w:p>
    <w:p w:rsidR="00067E71" w:rsidRPr="004548BF" w:rsidRDefault="00067E71" w:rsidP="00067E71">
      <w:pPr>
        <w:suppressAutoHyphens w:val="0"/>
        <w:jc w:val="center"/>
        <w:rPr>
          <w:rFonts w:eastAsia="Times New Roman" w:cs="Times New Roman"/>
          <w:b/>
          <w:bCs/>
          <w:color w:val="000000" w:themeColor="text1"/>
          <w:kern w:val="0"/>
          <w:lang w:eastAsia="pt-BR"/>
        </w:rPr>
      </w:pPr>
      <w:r w:rsidRPr="004548BF">
        <w:rPr>
          <w:rFonts w:eastAsia="Times New Roman" w:cs="Times New Roman"/>
          <w:b/>
          <w:bCs/>
          <w:color w:val="000000" w:themeColor="text1"/>
          <w:kern w:val="0"/>
          <w:lang w:eastAsia="pt-BR"/>
        </w:rPr>
        <w:t>Maria Collier de Mendonça</w:t>
      </w:r>
      <w:r w:rsidRPr="004548BF">
        <w:rPr>
          <w:rFonts w:eastAsia="Times New Roman" w:cs="Times New Roman"/>
          <w:b/>
          <w:bCs/>
          <w:color w:val="000000" w:themeColor="text1"/>
          <w:kern w:val="0"/>
          <w:vertAlign w:val="superscript"/>
          <w:lang w:val="en-US" w:eastAsia="pt-BR"/>
        </w:rPr>
        <w:footnoteReference w:id="2"/>
      </w:r>
      <w:r w:rsidRPr="004548BF">
        <w:rPr>
          <w:rFonts w:eastAsia="Times New Roman" w:cs="Times New Roman"/>
          <w:b/>
          <w:bCs/>
          <w:color w:val="000000" w:themeColor="text1"/>
          <w:kern w:val="0"/>
          <w:lang w:eastAsia="pt-BR"/>
        </w:rPr>
        <w:t xml:space="preserve">; </w:t>
      </w:r>
    </w:p>
    <w:p w:rsidR="00067E71" w:rsidRPr="004548BF" w:rsidRDefault="00067E71" w:rsidP="00067E71">
      <w:pPr>
        <w:suppressAutoHyphens w:val="0"/>
        <w:jc w:val="center"/>
        <w:rPr>
          <w:rFonts w:eastAsia="Times New Roman" w:cs="Times New Roman"/>
          <w:b/>
          <w:bCs/>
          <w:color w:val="000000" w:themeColor="text1"/>
          <w:kern w:val="0"/>
          <w:lang w:eastAsia="pt-BR"/>
        </w:rPr>
      </w:pPr>
      <w:r w:rsidRPr="004548BF">
        <w:rPr>
          <w:rFonts w:eastAsia="Times New Roman" w:cs="Times New Roman"/>
          <w:b/>
          <w:bCs/>
          <w:color w:val="000000" w:themeColor="text1"/>
          <w:kern w:val="0"/>
          <w:lang w:eastAsia="pt-BR"/>
        </w:rPr>
        <w:t>Robert K. Logan</w:t>
      </w:r>
      <w:r w:rsidRPr="004548BF">
        <w:rPr>
          <w:rFonts w:eastAsia="Times New Roman" w:cs="Times New Roman"/>
          <w:b/>
          <w:bCs/>
          <w:color w:val="000000" w:themeColor="text1"/>
          <w:kern w:val="0"/>
          <w:vertAlign w:val="superscript"/>
          <w:lang w:eastAsia="pt-BR"/>
        </w:rPr>
        <w:footnoteReference w:id="3"/>
      </w:r>
      <w:r w:rsidRPr="004548BF">
        <w:rPr>
          <w:rFonts w:eastAsia="Times New Roman" w:cs="Times New Roman"/>
          <w:b/>
          <w:bCs/>
          <w:color w:val="000000" w:themeColor="text1"/>
          <w:kern w:val="0"/>
          <w:lang w:eastAsia="pt-BR"/>
        </w:rPr>
        <w:t xml:space="preserve">; </w:t>
      </w:r>
    </w:p>
    <w:p w:rsidR="00067E71" w:rsidRPr="004548BF" w:rsidRDefault="00067E71" w:rsidP="00067E71">
      <w:pPr>
        <w:suppressAutoHyphens w:val="0"/>
        <w:jc w:val="center"/>
        <w:rPr>
          <w:rFonts w:eastAsia="Times New Roman" w:cs="Times New Roman"/>
          <w:b/>
          <w:bCs/>
          <w:color w:val="000000" w:themeColor="text1"/>
          <w:kern w:val="0"/>
          <w:lang w:eastAsia="pt-BR"/>
        </w:rPr>
      </w:pPr>
      <w:proofErr w:type="spellStart"/>
      <w:r w:rsidRPr="004548BF">
        <w:rPr>
          <w:rFonts w:eastAsia="Times New Roman" w:cs="Times New Roman"/>
          <w:b/>
          <w:bCs/>
          <w:color w:val="000000" w:themeColor="text1"/>
          <w:kern w:val="0"/>
          <w:lang w:eastAsia="pt-BR"/>
        </w:rPr>
        <w:t>Ulrike</w:t>
      </w:r>
      <w:proofErr w:type="spellEnd"/>
      <w:r w:rsidRPr="004548BF">
        <w:rPr>
          <w:rFonts w:eastAsia="Times New Roman" w:cs="Times New Roman"/>
          <w:b/>
          <w:bCs/>
          <w:color w:val="000000" w:themeColor="text1"/>
          <w:kern w:val="0"/>
          <w:lang w:eastAsia="pt-BR"/>
        </w:rPr>
        <w:t xml:space="preserve"> </w:t>
      </w:r>
      <w:proofErr w:type="spellStart"/>
      <w:r w:rsidRPr="004548BF">
        <w:rPr>
          <w:rFonts w:eastAsia="Times New Roman" w:cs="Times New Roman"/>
          <w:b/>
          <w:bCs/>
          <w:color w:val="000000" w:themeColor="text1"/>
          <w:kern w:val="0"/>
          <w:lang w:eastAsia="pt-BR"/>
        </w:rPr>
        <w:t>Gretzel</w:t>
      </w:r>
      <w:proofErr w:type="spellEnd"/>
      <w:r w:rsidRPr="004548BF">
        <w:rPr>
          <w:rFonts w:eastAsia="Times New Roman" w:cs="Times New Roman"/>
          <w:b/>
          <w:bCs/>
          <w:color w:val="000000" w:themeColor="text1"/>
          <w:kern w:val="0"/>
          <w:vertAlign w:val="superscript"/>
          <w:lang w:eastAsia="pt-BR"/>
        </w:rPr>
        <w:footnoteReference w:id="4"/>
      </w:r>
      <w:r w:rsidRPr="004548BF">
        <w:rPr>
          <w:rFonts w:eastAsia="Times New Roman" w:cs="Times New Roman"/>
          <w:b/>
          <w:bCs/>
          <w:color w:val="000000" w:themeColor="text1"/>
          <w:kern w:val="0"/>
          <w:lang w:eastAsia="pt-BR"/>
        </w:rPr>
        <w:t>;</w:t>
      </w:r>
    </w:p>
    <w:p w:rsidR="00067E71" w:rsidRPr="004548BF" w:rsidRDefault="00067E71" w:rsidP="00067E71">
      <w:pPr>
        <w:suppressAutoHyphens w:val="0"/>
        <w:jc w:val="center"/>
        <w:rPr>
          <w:rFonts w:eastAsia="Times New Roman" w:cs="Times New Roman"/>
          <w:b/>
          <w:color w:val="000000" w:themeColor="text1"/>
          <w:kern w:val="0"/>
          <w:lang w:eastAsia="pt-BR"/>
        </w:rPr>
      </w:pPr>
      <w:r w:rsidRPr="004548BF">
        <w:rPr>
          <w:rFonts w:eastAsia="Times New Roman" w:cs="Times New Roman"/>
          <w:b/>
          <w:bCs/>
          <w:color w:val="000000" w:themeColor="text1"/>
          <w:kern w:val="0"/>
          <w:lang w:eastAsia="pt-BR"/>
        </w:rPr>
        <w:t xml:space="preserve"> Richard </w:t>
      </w:r>
      <w:proofErr w:type="spellStart"/>
      <w:r w:rsidRPr="004548BF">
        <w:rPr>
          <w:rFonts w:eastAsia="Times New Roman" w:cs="Times New Roman"/>
          <w:b/>
          <w:bCs/>
          <w:color w:val="000000" w:themeColor="text1"/>
          <w:kern w:val="0"/>
          <w:lang w:eastAsia="pt-BR"/>
        </w:rPr>
        <w:t>Perassi</w:t>
      </w:r>
      <w:proofErr w:type="spellEnd"/>
      <w:r w:rsidRPr="004548BF">
        <w:rPr>
          <w:rFonts w:eastAsia="Times New Roman" w:cs="Times New Roman"/>
          <w:b/>
          <w:bCs/>
          <w:color w:val="000000" w:themeColor="text1"/>
          <w:kern w:val="0"/>
          <w:lang w:eastAsia="pt-BR"/>
        </w:rPr>
        <w:t xml:space="preserve"> Luiz de Sousa</w:t>
      </w:r>
      <w:r w:rsidRPr="004548BF">
        <w:rPr>
          <w:rFonts w:eastAsia="Times New Roman" w:cs="Times New Roman"/>
          <w:b/>
          <w:bCs/>
          <w:color w:val="000000" w:themeColor="text1"/>
          <w:kern w:val="0"/>
          <w:vertAlign w:val="superscript"/>
          <w:lang w:val="en-US" w:eastAsia="pt-BR"/>
        </w:rPr>
        <w:footnoteReference w:id="5"/>
      </w:r>
    </w:p>
    <w:p w:rsidR="002D49C9" w:rsidRPr="004548BF" w:rsidRDefault="002D49C9" w:rsidP="002D49C9">
      <w:pPr>
        <w:pStyle w:val="PargrafodaLista"/>
        <w:spacing w:after="0" w:line="360" w:lineRule="auto"/>
        <w:ind w:left="714"/>
        <w:rPr>
          <w:lang w:val="pt-BR"/>
        </w:rPr>
      </w:pPr>
    </w:p>
    <w:p w:rsidR="00F00D61" w:rsidRPr="004548BF" w:rsidRDefault="00F00D61" w:rsidP="00A417D4">
      <w:pPr>
        <w:rPr>
          <w:b/>
        </w:rPr>
      </w:pPr>
      <w:r w:rsidRPr="004548BF">
        <w:rPr>
          <w:b/>
        </w:rPr>
        <w:t>Resumo</w:t>
      </w:r>
    </w:p>
    <w:p w:rsidR="001614C3" w:rsidRPr="004548BF" w:rsidRDefault="00AA17BE" w:rsidP="002F1FB7">
      <w:pPr>
        <w:rPr>
          <w:rFonts w:cs="Times New Roman"/>
          <w:color w:val="000000" w:themeColor="text1"/>
        </w:rPr>
      </w:pP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Este trabalho </w:t>
      </w:r>
      <w:r w:rsidR="00862033" w:rsidRPr="004548BF">
        <w:rPr>
          <w:rFonts w:eastAsia="Times New Roman" w:cs="Times New Roman"/>
          <w:color w:val="000000" w:themeColor="text1"/>
          <w:kern w:val="0"/>
          <w:lang w:eastAsia="pt-BR"/>
        </w:rPr>
        <w:t>explor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a percepções 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e significados associados às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marcas gráficas d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e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cidades inteligentes. </w:t>
      </w:r>
      <w:r w:rsidR="00862033" w:rsidRPr="004548BF">
        <w:rPr>
          <w:rFonts w:eastAsia="Times New Roman" w:cs="Times New Roman"/>
          <w:color w:val="000000" w:themeColor="text1"/>
          <w:kern w:val="0"/>
          <w:lang w:eastAsia="pt-BR"/>
        </w:rPr>
        <w:t>Inicialmente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B113D0" w:rsidRPr="004548BF">
        <w:rPr>
          <w:rFonts w:eastAsia="Times New Roman" w:cs="Times New Roman"/>
          <w:color w:val="000000" w:themeColor="text1"/>
          <w:kern w:val="0"/>
          <w:lang w:eastAsia="pt-BR"/>
        </w:rPr>
        <w:t>são introduzidos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B23FDD" w:rsidRPr="004548BF">
        <w:rPr>
          <w:rFonts w:eastAsia="Times New Roman" w:cs="Times New Roman"/>
          <w:color w:val="000000" w:themeColor="text1"/>
          <w:kern w:val="0"/>
          <w:lang w:eastAsia="pt-BR"/>
        </w:rPr>
        <w:t>ideais urbanos emergentes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862033" w:rsidRPr="004548BF">
        <w:rPr>
          <w:rFonts w:eastAsia="Times New Roman" w:cs="Times New Roman"/>
          <w:color w:val="000000" w:themeColor="text1"/>
          <w:kern w:val="0"/>
          <w:lang w:eastAsia="pt-BR"/>
        </w:rPr>
        <w:t>relacionados às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cidades inteligente</w:t>
      </w:r>
      <w:r w:rsidR="006C386C" w:rsidRPr="004548BF">
        <w:rPr>
          <w:rFonts w:eastAsia="Times New Roman" w:cs="Times New Roman"/>
          <w:color w:val="000000" w:themeColor="text1"/>
          <w:kern w:val="0"/>
          <w:lang w:eastAsia="pt-BR"/>
        </w:rPr>
        <w:t>s,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862033" w:rsidRPr="004548BF">
        <w:rPr>
          <w:rFonts w:eastAsia="Times New Roman" w:cs="Times New Roman"/>
          <w:color w:val="000000" w:themeColor="text1"/>
          <w:kern w:val="0"/>
          <w:lang w:eastAsia="pt-BR"/>
        </w:rPr>
        <w:t>à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s cidades para pessoas </w:t>
      </w:r>
      <w:r w:rsidR="006C386C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e às cidades </w:t>
      </w:r>
      <w:proofErr w:type="spellStart"/>
      <w:r w:rsidR="006C386C" w:rsidRPr="004548BF">
        <w:rPr>
          <w:rFonts w:eastAsia="Times New Roman" w:cs="Times New Roman"/>
          <w:color w:val="000000" w:themeColor="text1"/>
          <w:kern w:val="0"/>
          <w:lang w:eastAsia="pt-BR"/>
        </w:rPr>
        <w:t>sencientes</w:t>
      </w:r>
      <w:proofErr w:type="spellEnd"/>
      <w:r w:rsidR="006C386C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1F6BA9" w:rsidRPr="004548BF">
        <w:rPr>
          <w:rFonts w:eastAsia="Times New Roman" w:cs="Times New Roman"/>
          <w:color w:val="000000" w:themeColor="text1"/>
          <w:kern w:val="0"/>
          <w:lang w:eastAsia="pt-BR"/>
        </w:rPr>
        <w:t>conforme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proofErr w:type="spellStart"/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Giffinger</w:t>
      </w:r>
      <w:proofErr w:type="spellEnd"/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(2007), </w:t>
      </w:r>
      <w:proofErr w:type="spellStart"/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Gretzel</w:t>
      </w:r>
      <w:proofErr w:type="spellEnd"/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(2015)</w:t>
      </w:r>
      <w:r w:rsidR="006C386C" w:rsidRPr="004548BF">
        <w:rPr>
          <w:rFonts w:eastAsia="Times New Roman" w:cs="Times New Roman"/>
          <w:color w:val="000000" w:themeColor="text1"/>
          <w:kern w:val="0"/>
          <w:lang w:eastAsia="pt-BR"/>
        </w:rPr>
        <w:t>,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proofErr w:type="spellStart"/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Gehl</w:t>
      </w:r>
      <w:proofErr w:type="spellEnd"/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(2013)</w:t>
      </w:r>
      <w:r w:rsidR="006C386C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e </w:t>
      </w:r>
      <w:proofErr w:type="spellStart"/>
      <w:r w:rsidR="006C386C" w:rsidRPr="004548BF">
        <w:rPr>
          <w:rFonts w:eastAsia="Times New Roman" w:cs="Times New Roman"/>
          <w:color w:val="000000" w:themeColor="text1"/>
          <w:kern w:val="0"/>
          <w:lang w:eastAsia="pt-BR"/>
        </w:rPr>
        <w:t>Ratti</w:t>
      </w:r>
      <w:proofErr w:type="spellEnd"/>
      <w:r w:rsidR="006C386C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(2014)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.</w:t>
      </w:r>
      <w:r w:rsidR="00E875C9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FF2953" w:rsidRPr="004548BF">
        <w:rPr>
          <w:rFonts w:eastAsia="Times New Roman" w:cs="Times New Roman"/>
          <w:color w:val="000000" w:themeColor="text1"/>
          <w:kern w:val="0"/>
          <w:lang w:eastAsia="pt-BR"/>
        </w:rPr>
        <w:t>Em seguida</w:t>
      </w:r>
      <w:r w:rsidR="00E875C9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, 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>apresent</w:t>
      </w:r>
      <w:r w:rsidR="00B113D0" w:rsidRPr="004548BF">
        <w:rPr>
          <w:rFonts w:eastAsia="Times New Roman" w:cs="Times New Roman"/>
          <w:color w:val="000000" w:themeColor="text1"/>
          <w:kern w:val="0"/>
          <w:lang w:eastAsia="pt-BR"/>
        </w:rPr>
        <w:t>a-se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E875C9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resultados 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>d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a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experiência 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desenvolvida por Mendonça e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E875C9" w:rsidRPr="004548BF">
        <w:rPr>
          <w:rFonts w:eastAsia="Times New Roman" w:cs="Times New Roman"/>
          <w:color w:val="000000" w:themeColor="text1"/>
          <w:kern w:val="0"/>
          <w:lang w:eastAsia="pt-BR"/>
        </w:rPr>
        <w:t>Logan (2015)</w:t>
      </w:r>
      <w:r w:rsidR="00EB7ACB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com estudantes e profissionais canadenses no </w:t>
      </w:r>
      <w:r w:rsidRPr="004548BF">
        <w:rPr>
          <w:rFonts w:eastAsia="Times New Roman" w:cs="Times New Roman"/>
          <w:i/>
          <w:color w:val="000000" w:themeColor="text1"/>
          <w:kern w:val="0"/>
          <w:lang w:eastAsia="pt-BR"/>
        </w:rPr>
        <w:t xml:space="preserve">Ontario </w:t>
      </w:r>
      <w:proofErr w:type="spellStart"/>
      <w:r w:rsidRPr="004548BF">
        <w:rPr>
          <w:rFonts w:eastAsia="Times New Roman" w:cs="Times New Roman"/>
          <w:i/>
          <w:color w:val="000000" w:themeColor="text1"/>
          <w:kern w:val="0"/>
          <w:lang w:eastAsia="pt-BR"/>
        </w:rPr>
        <w:t>College</w:t>
      </w:r>
      <w:proofErr w:type="spellEnd"/>
      <w:r w:rsidRPr="004548BF">
        <w:rPr>
          <w:rFonts w:eastAsia="Times New Roman" w:cs="Times New Roman"/>
          <w:i/>
          <w:color w:val="000000" w:themeColor="text1"/>
          <w:kern w:val="0"/>
          <w:lang w:eastAsia="pt-BR"/>
        </w:rPr>
        <w:t xml:space="preserve"> </w:t>
      </w:r>
      <w:proofErr w:type="spellStart"/>
      <w:r w:rsidRPr="004548BF">
        <w:rPr>
          <w:rFonts w:eastAsia="Times New Roman" w:cs="Times New Roman"/>
          <w:i/>
          <w:color w:val="000000" w:themeColor="text1"/>
          <w:kern w:val="0"/>
          <w:lang w:eastAsia="pt-BR"/>
        </w:rPr>
        <w:t>of</w:t>
      </w:r>
      <w:proofErr w:type="spellEnd"/>
      <w:r w:rsidRPr="004548BF">
        <w:rPr>
          <w:rFonts w:eastAsia="Times New Roman" w:cs="Times New Roman"/>
          <w:i/>
          <w:color w:val="000000" w:themeColor="text1"/>
          <w:kern w:val="0"/>
          <w:lang w:eastAsia="pt-BR"/>
        </w:rPr>
        <w:t xml:space="preserve"> </w:t>
      </w:r>
      <w:proofErr w:type="spellStart"/>
      <w:r w:rsidRPr="004548BF">
        <w:rPr>
          <w:rFonts w:eastAsia="Times New Roman" w:cs="Times New Roman"/>
          <w:i/>
          <w:color w:val="000000" w:themeColor="text1"/>
          <w:kern w:val="0"/>
          <w:lang w:eastAsia="pt-BR"/>
        </w:rPr>
        <w:t>Art</w:t>
      </w:r>
      <w:proofErr w:type="spellEnd"/>
      <w:r w:rsidRPr="004548BF">
        <w:rPr>
          <w:rFonts w:eastAsia="Times New Roman" w:cs="Times New Roman"/>
          <w:i/>
          <w:color w:val="000000" w:themeColor="text1"/>
          <w:kern w:val="0"/>
          <w:lang w:eastAsia="pt-BR"/>
        </w:rPr>
        <w:t xml:space="preserve"> </w:t>
      </w:r>
      <w:proofErr w:type="spellStart"/>
      <w:r w:rsidRPr="004548BF">
        <w:rPr>
          <w:rFonts w:eastAsia="Times New Roman" w:cs="Times New Roman"/>
          <w:i/>
          <w:color w:val="000000" w:themeColor="text1"/>
          <w:kern w:val="0"/>
          <w:lang w:eastAsia="pt-BR"/>
        </w:rPr>
        <w:t>and</w:t>
      </w:r>
      <w:proofErr w:type="spellEnd"/>
      <w:r w:rsidRPr="004548BF">
        <w:rPr>
          <w:rFonts w:eastAsia="Times New Roman" w:cs="Times New Roman"/>
          <w:i/>
          <w:color w:val="000000" w:themeColor="text1"/>
          <w:kern w:val="0"/>
          <w:lang w:eastAsia="pt-BR"/>
        </w:rPr>
        <w:t xml:space="preserve"> Design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em Toronto.</w:t>
      </w:r>
      <w:r w:rsidR="00E875C9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FF2953" w:rsidRPr="004548BF">
        <w:rPr>
          <w:rFonts w:eastAsia="Times New Roman" w:cs="Times New Roman"/>
          <w:color w:val="000000" w:themeColor="text1"/>
          <w:kern w:val="0"/>
          <w:lang w:eastAsia="pt-BR"/>
        </w:rPr>
        <w:t>N</w:t>
      </w:r>
      <w:r w:rsidR="00EB7ACB" w:rsidRPr="004548BF">
        <w:rPr>
          <w:rFonts w:eastAsia="Times New Roman" w:cs="Times New Roman"/>
          <w:color w:val="000000" w:themeColor="text1"/>
          <w:kern w:val="0"/>
          <w:lang w:eastAsia="pt-BR"/>
        </w:rPr>
        <w:t>est</w:t>
      </w:r>
      <w:r w:rsidR="00FF2953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a 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ocasião, </w:t>
      </w:r>
      <w:r w:rsidR="00B64478" w:rsidRPr="004548BF">
        <w:rPr>
          <w:rFonts w:eastAsia="Times New Roman" w:cs="Times New Roman"/>
          <w:color w:val="000000" w:themeColor="text1"/>
          <w:kern w:val="0"/>
          <w:lang w:eastAsia="pt-BR"/>
        </w:rPr>
        <w:t>foi realizada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uma discussão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em grupo c</w:t>
      </w:r>
      <w:r w:rsidR="00EB7ACB" w:rsidRPr="004548BF">
        <w:rPr>
          <w:rFonts w:eastAsia="Times New Roman" w:cs="Times New Roman"/>
          <w:color w:val="000000" w:themeColor="text1"/>
          <w:kern w:val="0"/>
          <w:lang w:eastAsia="pt-BR"/>
        </w:rPr>
        <w:t>om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tópicos </w:t>
      </w:r>
      <w:r w:rsidR="00EB7ACB" w:rsidRPr="004548BF">
        <w:rPr>
          <w:rFonts w:eastAsia="Times New Roman" w:cs="Times New Roman"/>
          <w:color w:val="000000" w:themeColor="text1"/>
          <w:kern w:val="0"/>
          <w:lang w:eastAsia="pt-BR"/>
        </w:rPr>
        <w:t>baseados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EB7ACB" w:rsidRPr="004548BF">
        <w:rPr>
          <w:rFonts w:eastAsia="Times New Roman" w:cs="Times New Roman"/>
          <w:color w:val="000000" w:themeColor="text1"/>
          <w:kern w:val="0"/>
          <w:lang w:eastAsia="pt-BR"/>
        </w:rPr>
        <w:t>nas</w:t>
      </w:r>
      <w:r w:rsidR="00862033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B23FDD" w:rsidRPr="004548BF">
        <w:rPr>
          <w:rFonts w:eastAsia="Times New Roman" w:cs="Times New Roman"/>
          <w:color w:val="000000" w:themeColor="text1"/>
          <w:kern w:val="0"/>
          <w:lang w:eastAsia="pt-BR"/>
        </w:rPr>
        <w:t>orientações para a</w:t>
      </w:r>
      <w:r w:rsidR="00862033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nálise </w:t>
      </w:r>
      <w:r w:rsidR="00B23FDD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semiótica 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de</w:t>
      </w:r>
      <w:r w:rsidR="00862033" w:rsidRPr="004548BF">
        <w:rPr>
          <w:rFonts w:eastAsia="Times New Roman" w:cs="Times New Roman"/>
          <w:color w:val="000000" w:themeColor="text1"/>
          <w:kern w:val="0"/>
          <w:lang w:eastAsia="pt-BR"/>
        </w:rPr>
        <w:t>scritas por</w:t>
      </w:r>
      <w:r w:rsidR="00B23FDD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proofErr w:type="spellStart"/>
      <w:r w:rsidR="00B23FDD" w:rsidRPr="004548BF">
        <w:rPr>
          <w:rFonts w:eastAsia="Times New Roman" w:cs="Times New Roman"/>
          <w:color w:val="000000" w:themeColor="text1"/>
          <w:kern w:val="0"/>
          <w:lang w:eastAsia="pt-BR"/>
        </w:rPr>
        <w:t>Santaella</w:t>
      </w:r>
      <w:proofErr w:type="spellEnd"/>
      <w:r w:rsidR="00B23FDD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(200</w:t>
      </w:r>
      <w:r w:rsidR="00862033" w:rsidRPr="004548BF">
        <w:rPr>
          <w:rFonts w:eastAsia="Times New Roman" w:cs="Times New Roman"/>
          <w:color w:val="000000" w:themeColor="text1"/>
          <w:kern w:val="0"/>
          <w:lang w:eastAsia="pt-BR"/>
        </w:rPr>
        <w:t>2)</w:t>
      </w:r>
      <w:r w:rsidR="006D6A51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6C386C" w:rsidRPr="004548BF">
        <w:rPr>
          <w:rFonts w:eastAsia="Times New Roman" w:cs="Times New Roman"/>
          <w:color w:val="000000" w:themeColor="text1"/>
          <w:kern w:val="0"/>
          <w:lang w:eastAsia="pt-BR"/>
        </w:rPr>
        <w:t>enfocando</w:t>
      </w:r>
      <w:r w:rsidR="00862033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aspectos</w:t>
      </w:r>
      <w:r w:rsidR="00B23FDD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qualitativo-icônico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s</w:t>
      </w:r>
      <w:r w:rsidR="00B23FDD" w:rsidRPr="004548BF">
        <w:rPr>
          <w:rFonts w:eastAsia="Times New Roman" w:cs="Times New Roman"/>
          <w:color w:val="000000" w:themeColor="text1"/>
          <w:kern w:val="0"/>
          <w:lang w:eastAsia="pt-BR"/>
        </w:rPr>
        <w:t>, singular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es</w:t>
      </w:r>
      <w:r w:rsidR="00B23FDD" w:rsidRPr="004548BF">
        <w:rPr>
          <w:rFonts w:eastAsia="Times New Roman" w:cs="Times New Roman"/>
          <w:color w:val="000000" w:themeColor="text1"/>
          <w:kern w:val="0"/>
          <w:lang w:eastAsia="pt-BR"/>
        </w:rPr>
        <w:t>-indicativo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s</w:t>
      </w:r>
      <w:r w:rsidR="00B23FDD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e convenciona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is</w:t>
      </w:r>
      <w:r w:rsidR="00B23FDD" w:rsidRPr="004548BF">
        <w:rPr>
          <w:rFonts w:eastAsia="Times New Roman" w:cs="Times New Roman"/>
          <w:color w:val="000000" w:themeColor="text1"/>
          <w:kern w:val="0"/>
          <w:lang w:eastAsia="pt-BR"/>
        </w:rPr>
        <w:t>-</w:t>
      </w:r>
      <w:r w:rsidR="00B23FDD" w:rsidRPr="004548BF">
        <w:rPr>
          <w:rFonts w:eastAsia="Times New Roman" w:cs="Times New Roman"/>
          <w:color w:val="000000" w:themeColor="text1"/>
          <w:kern w:val="0"/>
          <w:lang w:eastAsia="pt-BR"/>
        </w:rPr>
        <w:lastRenderedPageBreak/>
        <w:t>simbólico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>s</w:t>
      </w:r>
      <w:r w:rsidR="00FF2953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das </w:t>
      </w:r>
      <w:r w:rsidR="00FF2953" w:rsidRPr="004548BF">
        <w:rPr>
          <w:rFonts w:eastAsia="Times New Roman" w:cs="Times New Roman"/>
          <w:color w:val="000000" w:themeColor="text1"/>
          <w:kern w:val="0"/>
          <w:lang w:eastAsia="pt-BR"/>
        </w:rPr>
        <w:t>marcas gráficas de cidades inteligentes</w:t>
      </w:r>
      <w:r w:rsidR="00E875C9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. </w:t>
      </w:r>
      <w:r w:rsidR="00862033" w:rsidRPr="004548BF">
        <w:rPr>
          <w:rFonts w:eastAsia="Times New Roman" w:cs="Times New Roman"/>
          <w:color w:val="000000" w:themeColor="text1"/>
          <w:kern w:val="0"/>
          <w:lang w:eastAsia="pt-BR"/>
        </w:rPr>
        <w:t>Ao final,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EB7ACB" w:rsidRPr="004548BF">
        <w:rPr>
          <w:rFonts w:eastAsia="Times New Roman" w:cs="Times New Roman"/>
          <w:color w:val="000000" w:themeColor="text1"/>
          <w:kern w:val="0"/>
          <w:lang w:eastAsia="pt-BR"/>
        </w:rPr>
        <w:t>destacam-se</w:t>
      </w:r>
      <w:r w:rsidR="00862033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993299" w:rsidRPr="004548BF">
        <w:rPr>
          <w:rFonts w:eastAsia="Times New Roman" w:cs="Times New Roman"/>
          <w:color w:val="000000" w:themeColor="text1"/>
          <w:kern w:val="0"/>
          <w:lang w:eastAsia="pt-BR"/>
        </w:rPr>
        <w:t>elementos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visuais e verbais mais frequentes n</w:t>
      </w:r>
      <w:r w:rsidR="006C386C" w:rsidRPr="004548BF">
        <w:rPr>
          <w:rFonts w:eastAsia="Times New Roman" w:cs="Times New Roman"/>
          <w:color w:val="000000" w:themeColor="text1"/>
          <w:kern w:val="0"/>
          <w:lang w:eastAsia="pt-BR"/>
        </w:rPr>
        <w:t>as percepções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6C386C" w:rsidRPr="004548BF">
        <w:rPr>
          <w:rFonts w:eastAsia="Times New Roman" w:cs="Times New Roman"/>
          <w:color w:val="000000" w:themeColor="text1"/>
          <w:kern w:val="0"/>
          <w:lang w:eastAsia="pt-BR"/>
        </w:rPr>
        <w:t>levantadas</w:t>
      </w:r>
      <w:r w:rsidR="00C35F94">
        <w:rPr>
          <w:rFonts w:eastAsia="Times New Roman" w:cs="Times New Roman"/>
          <w:color w:val="000000" w:themeColor="text1"/>
          <w:kern w:val="0"/>
          <w:lang w:eastAsia="pt-BR"/>
        </w:rPr>
        <w:t xml:space="preserve">, os quais foram </w:t>
      </w:r>
      <w:r w:rsidR="006D6A51" w:rsidRPr="004548BF">
        <w:rPr>
          <w:rFonts w:eastAsia="Times New Roman" w:cs="Times New Roman"/>
          <w:color w:val="000000" w:themeColor="text1"/>
          <w:kern w:val="0"/>
          <w:lang w:eastAsia="pt-BR"/>
        </w:rPr>
        <w:t>reunidos em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6D6A51" w:rsidRPr="004548BF">
        <w:rPr>
          <w:rFonts w:eastAsia="Times New Roman" w:cs="Times New Roman"/>
          <w:color w:val="000000" w:themeColor="text1"/>
          <w:kern w:val="0"/>
          <w:lang w:eastAsia="pt-BR"/>
        </w:rPr>
        <w:t>grupos</w:t>
      </w:r>
      <w:r w:rsidR="00C46DC7"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temáticos.</w:t>
      </w:r>
    </w:p>
    <w:p w:rsidR="00FA7A0F" w:rsidRPr="004548BF" w:rsidRDefault="00FA7A0F" w:rsidP="00386AB4">
      <w:pPr>
        <w:pStyle w:val="Corpodetexto"/>
        <w:spacing w:line="360" w:lineRule="auto"/>
        <w:rPr>
          <w:rFonts w:cs="Times New Roman"/>
          <w:b/>
          <w:bCs/>
          <w:color w:val="000000" w:themeColor="text1"/>
        </w:rPr>
      </w:pPr>
    </w:p>
    <w:p w:rsidR="000A1494" w:rsidRPr="004548BF" w:rsidRDefault="002C2E0F" w:rsidP="000A1494">
      <w:pPr>
        <w:pStyle w:val="Corpodetexto"/>
        <w:spacing w:line="360" w:lineRule="auto"/>
        <w:rPr>
          <w:rFonts w:cs="Times New Roman"/>
          <w:b/>
          <w:bCs/>
          <w:color w:val="000000" w:themeColor="text1"/>
        </w:rPr>
      </w:pPr>
      <w:r w:rsidRPr="004548BF">
        <w:rPr>
          <w:rFonts w:cs="Times New Roman"/>
          <w:b/>
          <w:bCs/>
          <w:color w:val="000000" w:themeColor="text1"/>
        </w:rPr>
        <w:t>Introdução</w:t>
      </w:r>
      <w:r w:rsidR="00B853D1" w:rsidRPr="004548BF">
        <w:rPr>
          <w:rFonts w:cs="Times New Roman"/>
          <w:b/>
          <w:bCs/>
          <w:color w:val="000000" w:themeColor="text1"/>
        </w:rPr>
        <w:t>: motivações</w:t>
      </w:r>
      <w:r w:rsidRPr="004548BF">
        <w:rPr>
          <w:rFonts w:cs="Times New Roman"/>
          <w:b/>
          <w:bCs/>
          <w:color w:val="000000" w:themeColor="text1"/>
        </w:rPr>
        <w:t xml:space="preserve"> e pontos de partida</w:t>
      </w:r>
    </w:p>
    <w:p w:rsidR="00342730" w:rsidRPr="004548BF" w:rsidRDefault="00342730" w:rsidP="00342730">
      <w:pPr>
        <w:rPr>
          <w:color w:val="000000" w:themeColor="text1"/>
          <w:lang w:eastAsia="pt-BR"/>
        </w:rPr>
      </w:pPr>
      <w:r w:rsidRPr="004548BF">
        <w:rPr>
          <w:bCs/>
          <w:color w:val="000000" w:themeColor="text1"/>
        </w:rPr>
        <w:t>Atualmente</w:t>
      </w:r>
      <w:r w:rsidRPr="004548BF">
        <w:rPr>
          <w:color w:val="000000" w:themeColor="text1"/>
          <w:lang w:eastAsia="pt-BR"/>
        </w:rPr>
        <w:t xml:space="preserve"> a comunicação cotidiana </w:t>
      </w:r>
      <w:r w:rsidR="000D1100" w:rsidRPr="004548BF">
        <w:rPr>
          <w:color w:val="000000" w:themeColor="text1"/>
          <w:lang w:eastAsia="pt-BR"/>
        </w:rPr>
        <w:t xml:space="preserve">é </w:t>
      </w:r>
      <w:r w:rsidRPr="004548BF">
        <w:rPr>
          <w:color w:val="000000" w:themeColor="text1"/>
          <w:lang w:eastAsia="pt-BR"/>
        </w:rPr>
        <w:t xml:space="preserve">mediada por uma extensa rede de linguagens, </w:t>
      </w:r>
      <w:r w:rsidR="000A1494" w:rsidRPr="004548BF">
        <w:rPr>
          <w:color w:val="000000" w:themeColor="text1"/>
          <w:lang w:eastAsia="pt-BR"/>
        </w:rPr>
        <w:t>pela</w:t>
      </w:r>
      <w:r w:rsidRPr="004548BF">
        <w:rPr>
          <w:color w:val="000000" w:themeColor="text1"/>
          <w:lang w:eastAsia="pt-BR"/>
        </w:rPr>
        <w:t xml:space="preserve">s quais pessoas e objetos interagem </w:t>
      </w:r>
      <w:r w:rsidR="000D1100" w:rsidRPr="004548BF">
        <w:rPr>
          <w:color w:val="000000" w:themeColor="text1"/>
          <w:lang w:eastAsia="pt-BR"/>
        </w:rPr>
        <w:t>utilizando</w:t>
      </w:r>
      <w:r w:rsidRPr="004548BF">
        <w:rPr>
          <w:color w:val="000000" w:themeColor="text1"/>
          <w:lang w:eastAsia="pt-BR"/>
        </w:rPr>
        <w:t xml:space="preserve"> </w:t>
      </w:r>
      <w:r w:rsidR="000A1494" w:rsidRPr="004548BF">
        <w:rPr>
          <w:color w:val="000000" w:themeColor="text1"/>
          <w:lang w:eastAsia="pt-BR"/>
        </w:rPr>
        <w:t>di</w:t>
      </w:r>
      <w:r w:rsidR="002408F6" w:rsidRPr="004548BF">
        <w:rPr>
          <w:color w:val="000000" w:themeColor="text1"/>
          <w:lang w:eastAsia="pt-BR"/>
        </w:rPr>
        <w:t xml:space="preserve">ferentes </w:t>
      </w:r>
      <w:r w:rsidRPr="004548BF">
        <w:rPr>
          <w:color w:val="000000" w:themeColor="text1"/>
          <w:lang w:eastAsia="pt-BR"/>
        </w:rPr>
        <w:t xml:space="preserve">mídias e tecnologias </w:t>
      </w:r>
      <w:r w:rsidR="000A1494" w:rsidRPr="004548BF">
        <w:rPr>
          <w:color w:val="000000" w:themeColor="text1"/>
          <w:lang w:eastAsia="pt-BR"/>
        </w:rPr>
        <w:t>de maneiras ubíquas</w:t>
      </w:r>
      <w:r w:rsidRPr="004548BF">
        <w:rPr>
          <w:color w:val="000000" w:themeColor="text1"/>
          <w:lang w:eastAsia="pt-BR"/>
        </w:rPr>
        <w:t xml:space="preserve">. Nesse contexto, as cidades inteligentes, as cidades para pessoas e as cidades </w:t>
      </w:r>
      <w:proofErr w:type="spellStart"/>
      <w:r w:rsidRPr="004548BF">
        <w:rPr>
          <w:color w:val="000000" w:themeColor="text1"/>
          <w:lang w:eastAsia="pt-BR"/>
        </w:rPr>
        <w:t>sencientes</w:t>
      </w:r>
      <w:proofErr w:type="spellEnd"/>
      <w:r w:rsidRPr="004548BF">
        <w:rPr>
          <w:color w:val="000000" w:themeColor="text1"/>
          <w:lang w:eastAsia="pt-BR"/>
        </w:rPr>
        <w:t xml:space="preserve"> destacam-se como </w:t>
      </w:r>
      <w:r w:rsidR="002C2E0F" w:rsidRPr="004548BF">
        <w:rPr>
          <w:color w:val="000000" w:themeColor="text1"/>
          <w:lang w:eastAsia="pt-BR"/>
        </w:rPr>
        <w:t>ideais urbanos ascendentes</w:t>
      </w:r>
      <w:r w:rsidRPr="004548BF">
        <w:rPr>
          <w:color w:val="000000" w:themeColor="text1"/>
          <w:lang w:eastAsia="pt-BR"/>
        </w:rPr>
        <w:t xml:space="preserve">, </w:t>
      </w:r>
      <w:r w:rsidR="000A1494" w:rsidRPr="004548BF">
        <w:rPr>
          <w:color w:val="000000" w:themeColor="text1"/>
          <w:lang w:eastAsia="pt-BR"/>
        </w:rPr>
        <w:t>indicando</w:t>
      </w:r>
      <w:r w:rsidR="002C2E0F" w:rsidRPr="004548BF">
        <w:rPr>
          <w:color w:val="000000" w:themeColor="text1"/>
          <w:lang w:eastAsia="pt-BR"/>
        </w:rPr>
        <w:t xml:space="preserve"> fenômenos relevantes para</w:t>
      </w:r>
      <w:r w:rsidR="002408F6" w:rsidRPr="004548BF">
        <w:rPr>
          <w:color w:val="000000" w:themeColor="text1"/>
          <w:lang w:eastAsia="pt-BR"/>
        </w:rPr>
        <w:t xml:space="preserve"> </w:t>
      </w:r>
      <w:r w:rsidR="00C35F94">
        <w:rPr>
          <w:color w:val="000000" w:themeColor="text1"/>
          <w:lang w:eastAsia="pt-BR"/>
        </w:rPr>
        <w:t xml:space="preserve">a </w:t>
      </w:r>
      <w:r w:rsidR="002C2E0F" w:rsidRPr="004548BF">
        <w:rPr>
          <w:color w:val="000000" w:themeColor="text1"/>
          <w:lang w:eastAsia="pt-BR"/>
        </w:rPr>
        <w:t xml:space="preserve">exploração </w:t>
      </w:r>
      <w:r w:rsidR="002408F6" w:rsidRPr="004548BF">
        <w:rPr>
          <w:color w:val="000000" w:themeColor="text1"/>
          <w:lang w:eastAsia="pt-BR"/>
        </w:rPr>
        <w:t>dos</w:t>
      </w:r>
      <w:r w:rsidR="002C2E0F" w:rsidRPr="004548BF">
        <w:rPr>
          <w:color w:val="000000" w:themeColor="text1"/>
          <w:lang w:eastAsia="pt-BR"/>
        </w:rPr>
        <w:t xml:space="preserve"> fluxos emergentes e </w:t>
      </w:r>
      <w:r w:rsidR="00C35F94">
        <w:rPr>
          <w:color w:val="000000" w:themeColor="text1"/>
          <w:lang w:eastAsia="pt-BR"/>
        </w:rPr>
        <w:t xml:space="preserve">das </w:t>
      </w:r>
      <w:r w:rsidR="002C2E0F" w:rsidRPr="004548BF">
        <w:rPr>
          <w:color w:val="000000" w:themeColor="text1"/>
          <w:lang w:eastAsia="pt-BR"/>
        </w:rPr>
        <w:t>conexões expandidas nos ecossistemas digitais.</w:t>
      </w:r>
    </w:p>
    <w:p w:rsidR="00502F8C" w:rsidRPr="004548BF" w:rsidRDefault="00B113D0" w:rsidP="00502F8C">
      <w:pPr>
        <w:rPr>
          <w:color w:val="000000" w:themeColor="text1"/>
          <w:lang w:eastAsia="pt-BR"/>
        </w:rPr>
      </w:pPr>
      <w:r w:rsidRPr="004548BF">
        <w:rPr>
          <w:color w:val="000000" w:themeColor="text1"/>
          <w:lang w:eastAsia="pt-BR"/>
        </w:rPr>
        <w:t>Este trabalho</w:t>
      </w:r>
      <w:r w:rsidR="00342730" w:rsidRPr="004548BF">
        <w:rPr>
          <w:color w:val="000000" w:themeColor="text1"/>
          <w:lang w:eastAsia="pt-BR"/>
        </w:rPr>
        <w:t xml:space="preserve"> mostra-se</w:t>
      </w:r>
      <w:r w:rsidR="000D1100" w:rsidRPr="004548BF">
        <w:rPr>
          <w:color w:val="000000" w:themeColor="text1"/>
          <w:lang w:eastAsia="pt-BR"/>
        </w:rPr>
        <w:t xml:space="preserve"> </w:t>
      </w:r>
      <w:r w:rsidR="00342730" w:rsidRPr="004548BF">
        <w:rPr>
          <w:color w:val="000000" w:themeColor="text1"/>
          <w:lang w:eastAsia="pt-BR"/>
        </w:rPr>
        <w:t xml:space="preserve">pertinente à temática do </w:t>
      </w:r>
      <w:r w:rsidR="00C35F94">
        <w:rPr>
          <w:color w:val="000000" w:themeColor="text1"/>
          <w:lang w:eastAsia="pt-BR"/>
        </w:rPr>
        <w:t xml:space="preserve">XI Simpósio Nacional da </w:t>
      </w:r>
      <w:proofErr w:type="spellStart"/>
      <w:r w:rsidR="00CD31C6" w:rsidRPr="004548BF">
        <w:rPr>
          <w:color w:val="000000" w:themeColor="text1"/>
          <w:lang w:eastAsia="pt-BR"/>
        </w:rPr>
        <w:t>A</w:t>
      </w:r>
      <w:r w:rsidR="0052698F" w:rsidRPr="004548BF">
        <w:rPr>
          <w:color w:val="000000" w:themeColor="text1"/>
          <w:lang w:eastAsia="pt-BR"/>
        </w:rPr>
        <w:t>BC</w:t>
      </w:r>
      <w:r w:rsidR="00CD31C6" w:rsidRPr="004548BF">
        <w:rPr>
          <w:color w:val="000000" w:themeColor="text1"/>
          <w:lang w:eastAsia="pt-BR"/>
        </w:rPr>
        <w:t>iber</w:t>
      </w:r>
      <w:proofErr w:type="spellEnd"/>
      <w:r w:rsidR="00342730" w:rsidRPr="004548BF">
        <w:rPr>
          <w:color w:val="000000" w:themeColor="text1"/>
          <w:lang w:eastAsia="pt-BR"/>
        </w:rPr>
        <w:t xml:space="preserve"> 2018; pois, mesmo que as cidades inteligentes já estejam s</w:t>
      </w:r>
      <w:r w:rsidR="000D1100" w:rsidRPr="004548BF">
        <w:rPr>
          <w:color w:val="000000" w:themeColor="text1"/>
          <w:lang w:eastAsia="pt-BR"/>
        </w:rPr>
        <w:t>en</w:t>
      </w:r>
      <w:r w:rsidR="00342730" w:rsidRPr="004548BF">
        <w:rPr>
          <w:color w:val="000000" w:themeColor="text1"/>
          <w:lang w:eastAsia="pt-BR"/>
        </w:rPr>
        <w:t xml:space="preserve">do estudadas a partir de variadas perspectivas conceituais, </w:t>
      </w:r>
      <w:r w:rsidR="002408F6" w:rsidRPr="004548BF">
        <w:rPr>
          <w:color w:val="000000" w:themeColor="text1"/>
          <w:lang w:eastAsia="pt-BR"/>
        </w:rPr>
        <w:t>ainda existem</w:t>
      </w:r>
      <w:r w:rsidR="00342730" w:rsidRPr="004548BF">
        <w:rPr>
          <w:color w:val="000000" w:themeColor="text1"/>
          <w:lang w:eastAsia="pt-BR"/>
        </w:rPr>
        <w:t xml:space="preserve"> poucos trabalhos focados nas expressividades visuais </w:t>
      </w:r>
      <w:r w:rsidR="002408F6" w:rsidRPr="004548BF">
        <w:rPr>
          <w:color w:val="000000" w:themeColor="text1"/>
          <w:lang w:eastAsia="pt-BR"/>
        </w:rPr>
        <w:t>d</w:t>
      </w:r>
      <w:r w:rsidR="00342730" w:rsidRPr="004548BF">
        <w:rPr>
          <w:color w:val="000000" w:themeColor="text1"/>
          <w:lang w:eastAsia="pt-BR"/>
        </w:rPr>
        <w:t xml:space="preserve">o </w:t>
      </w:r>
      <w:r w:rsidR="00342730" w:rsidRPr="004548BF">
        <w:rPr>
          <w:i/>
          <w:color w:val="000000" w:themeColor="text1"/>
          <w:lang w:eastAsia="pt-BR"/>
        </w:rPr>
        <w:t>branding</w:t>
      </w:r>
      <w:r w:rsidR="00342730" w:rsidRPr="004548BF">
        <w:rPr>
          <w:color w:val="000000" w:themeColor="text1"/>
          <w:lang w:eastAsia="pt-BR"/>
        </w:rPr>
        <w:t xml:space="preserve"> d</w:t>
      </w:r>
      <w:r w:rsidR="002408F6" w:rsidRPr="004548BF">
        <w:rPr>
          <w:color w:val="000000" w:themeColor="text1"/>
          <w:lang w:eastAsia="pt-BR"/>
        </w:rPr>
        <w:t>e</w:t>
      </w:r>
      <w:r w:rsidR="00342730" w:rsidRPr="004548BF">
        <w:rPr>
          <w:color w:val="000000" w:themeColor="text1"/>
          <w:lang w:eastAsia="pt-BR"/>
        </w:rPr>
        <w:t xml:space="preserve"> </w:t>
      </w:r>
      <w:proofErr w:type="spellStart"/>
      <w:r w:rsidR="00342730" w:rsidRPr="004548BF">
        <w:rPr>
          <w:i/>
          <w:color w:val="000000" w:themeColor="text1"/>
          <w:lang w:eastAsia="pt-BR"/>
        </w:rPr>
        <w:t>smart</w:t>
      </w:r>
      <w:proofErr w:type="spellEnd"/>
      <w:r w:rsidR="00342730" w:rsidRPr="004548BF">
        <w:rPr>
          <w:i/>
          <w:color w:val="000000" w:themeColor="text1"/>
          <w:lang w:eastAsia="pt-BR"/>
        </w:rPr>
        <w:t xml:space="preserve"> </w:t>
      </w:r>
      <w:proofErr w:type="spellStart"/>
      <w:r w:rsidR="00342730" w:rsidRPr="004548BF">
        <w:rPr>
          <w:i/>
          <w:color w:val="000000" w:themeColor="text1"/>
          <w:lang w:eastAsia="pt-BR"/>
        </w:rPr>
        <w:t>cities</w:t>
      </w:r>
      <w:proofErr w:type="spellEnd"/>
      <w:r w:rsidR="00342730" w:rsidRPr="004548BF">
        <w:rPr>
          <w:color w:val="000000" w:themeColor="text1"/>
          <w:lang w:eastAsia="pt-BR"/>
        </w:rPr>
        <w:t xml:space="preserve">. </w:t>
      </w:r>
      <w:r w:rsidR="00F6363A" w:rsidRPr="004548BF">
        <w:rPr>
          <w:color w:val="000000" w:themeColor="text1"/>
          <w:lang w:eastAsia="pt-BR"/>
        </w:rPr>
        <w:t>Seu</w:t>
      </w:r>
      <w:r w:rsidR="002408F6" w:rsidRPr="004548BF">
        <w:rPr>
          <w:color w:val="000000" w:themeColor="text1"/>
          <w:lang w:eastAsia="pt-BR"/>
        </w:rPr>
        <w:t xml:space="preserve"> </w:t>
      </w:r>
      <w:r w:rsidR="00B853D1" w:rsidRPr="004548BF">
        <w:rPr>
          <w:color w:val="000000" w:themeColor="text1"/>
          <w:lang w:eastAsia="pt-BR"/>
        </w:rPr>
        <w:t xml:space="preserve">objetivo </w:t>
      </w:r>
      <w:r w:rsidR="00D7423E" w:rsidRPr="004548BF">
        <w:rPr>
          <w:color w:val="000000" w:themeColor="text1"/>
          <w:lang w:eastAsia="pt-BR"/>
        </w:rPr>
        <w:t>foi</w:t>
      </w:r>
      <w:r w:rsidR="00F6363A" w:rsidRPr="004548BF">
        <w:rPr>
          <w:color w:val="000000" w:themeColor="text1"/>
          <w:lang w:eastAsia="pt-BR"/>
        </w:rPr>
        <w:t xml:space="preserve"> </w:t>
      </w:r>
      <w:r w:rsidR="00934E43" w:rsidRPr="004548BF">
        <w:rPr>
          <w:color w:val="000000" w:themeColor="text1"/>
          <w:lang w:eastAsia="pt-BR"/>
        </w:rPr>
        <w:t>levantar</w:t>
      </w:r>
      <w:r w:rsidR="00342730" w:rsidRPr="004548BF">
        <w:rPr>
          <w:color w:val="000000" w:themeColor="text1"/>
          <w:lang w:eastAsia="pt-BR"/>
        </w:rPr>
        <w:t xml:space="preserve"> percepções </w:t>
      </w:r>
      <w:r w:rsidR="00F6363A" w:rsidRPr="004548BF">
        <w:rPr>
          <w:color w:val="000000" w:themeColor="text1"/>
          <w:lang w:eastAsia="pt-BR"/>
        </w:rPr>
        <w:t xml:space="preserve">semióticas </w:t>
      </w:r>
      <w:r w:rsidRPr="004548BF">
        <w:rPr>
          <w:color w:val="000000" w:themeColor="text1"/>
          <w:lang w:eastAsia="pt-BR"/>
        </w:rPr>
        <w:t>associadas</w:t>
      </w:r>
      <w:r w:rsidR="00342730" w:rsidRPr="004548BF">
        <w:rPr>
          <w:color w:val="000000" w:themeColor="text1"/>
          <w:lang w:eastAsia="pt-BR"/>
        </w:rPr>
        <w:t xml:space="preserve"> </w:t>
      </w:r>
      <w:r w:rsidR="00F6363A" w:rsidRPr="004548BF">
        <w:rPr>
          <w:color w:val="000000" w:themeColor="text1"/>
          <w:lang w:eastAsia="pt-BR"/>
        </w:rPr>
        <w:t xml:space="preserve">às </w:t>
      </w:r>
      <w:r w:rsidR="00342730" w:rsidRPr="004548BF">
        <w:rPr>
          <w:color w:val="000000" w:themeColor="text1"/>
          <w:lang w:eastAsia="pt-BR"/>
        </w:rPr>
        <w:t>marcas gráficas de cidades inteligentes</w:t>
      </w:r>
      <w:r w:rsidR="00502F8C" w:rsidRPr="004548BF">
        <w:rPr>
          <w:color w:val="000000" w:themeColor="text1"/>
          <w:lang w:eastAsia="pt-BR"/>
        </w:rPr>
        <w:t>. Para isso, investigou-se como as marcas gráficas de cidades inteligentes expressam visualmente e traduzem simbolicamente utopias, ideais</w:t>
      </w:r>
      <w:r w:rsidR="00C35F94">
        <w:rPr>
          <w:color w:val="000000" w:themeColor="text1"/>
          <w:lang w:eastAsia="pt-BR"/>
        </w:rPr>
        <w:t xml:space="preserve"> </w:t>
      </w:r>
      <w:r w:rsidR="00502F8C" w:rsidRPr="004548BF">
        <w:rPr>
          <w:color w:val="000000" w:themeColor="text1"/>
          <w:lang w:eastAsia="pt-BR"/>
        </w:rPr>
        <w:t>e valores urbanos emergentes</w:t>
      </w:r>
      <w:r w:rsidR="00CD31C6" w:rsidRPr="004548BF">
        <w:rPr>
          <w:color w:val="000000" w:themeColor="text1"/>
          <w:lang w:eastAsia="pt-BR"/>
        </w:rPr>
        <w:t>.</w:t>
      </w:r>
      <w:r w:rsidR="00502F8C" w:rsidRPr="004548BF">
        <w:rPr>
          <w:color w:val="000000" w:themeColor="text1"/>
          <w:lang w:eastAsia="pt-BR"/>
        </w:rPr>
        <w:t xml:space="preserve"> </w:t>
      </w:r>
    </w:p>
    <w:p w:rsidR="00502F8C" w:rsidRPr="004548BF" w:rsidRDefault="00502F8C" w:rsidP="00502F8C">
      <w:pPr>
        <w:rPr>
          <w:color w:val="000000" w:themeColor="text1"/>
          <w:shd w:val="clear" w:color="auto" w:fill="FFFFFF"/>
          <w:lang w:eastAsia="pt-BR"/>
        </w:rPr>
      </w:pPr>
      <w:r w:rsidRPr="004548BF">
        <w:rPr>
          <w:color w:val="000000" w:themeColor="text1"/>
          <w:shd w:val="clear" w:color="auto" w:fill="FFFFFF"/>
          <w:lang w:eastAsia="pt-BR"/>
        </w:rPr>
        <w:t xml:space="preserve">Os </w:t>
      </w:r>
      <w:proofErr w:type="spellStart"/>
      <w:r w:rsidRPr="004548BF">
        <w:rPr>
          <w:color w:val="000000" w:themeColor="text1"/>
          <w:shd w:val="clear" w:color="auto" w:fill="FFFFFF"/>
          <w:lang w:eastAsia="pt-BR"/>
        </w:rPr>
        <w:t>semioticistas</w:t>
      </w:r>
      <w:proofErr w:type="spellEnd"/>
      <w:r w:rsidRPr="004548BF">
        <w:rPr>
          <w:color w:val="000000" w:themeColor="text1"/>
          <w:shd w:val="clear" w:color="auto" w:fill="FFFFFF"/>
          <w:lang w:eastAsia="pt-BR"/>
        </w:rPr>
        <w:t xml:space="preserve"> exploram significados d</w:t>
      </w:r>
      <w:r w:rsidR="00D7423E" w:rsidRPr="004548BF">
        <w:rPr>
          <w:color w:val="000000" w:themeColor="text1"/>
          <w:shd w:val="clear" w:color="auto" w:fill="FFFFFF"/>
          <w:lang w:eastAsia="pt-BR"/>
        </w:rPr>
        <w:t>e</w:t>
      </w:r>
      <w:r w:rsidRPr="004548BF">
        <w:rPr>
          <w:color w:val="000000" w:themeColor="text1"/>
          <w:shd w:val="clear" w:color="auto" w:fill="FFFFFF"/>
          <w:lang w:eastAsia="pt-BR"/>
        </w:rPr>
        <w:t xml:space="preserve"> fenômenos (urbanos, </w:t>
      </w:r>
      <w:r w:rsidR="00D7423E" w:rsidRPr="004548BF">
        <w:rPr>
          <w:color w:val="000000" w:themeColor="text1"/>
          <w:shd w:val="clear" w:color="auto" w:fill="FFFFFF"/>
          <w:lang w:eastAsia="pt-BR"/>
        </w:rPr>
        <w:t xml:space="preserve">mercadológicos, </w:t>
      </w:r>
      <w:r w:rsidRPr="004548BF">
        <w:rPr>
          <w:color w:val="000000" w:themeColor="text1"/>
          <w:shd w:val="clear" w:color="auto" w:fill="FFFFFF"/>
          <w:lang w:eastAsia="pt-BR"/>
        </w:rPr>
        <w:t xml:space="preserve">comunicacionais, </w:t>
      </w:r>
      <w:r w:rsidR="00C35F94">
        <w:rPr>
          <w:color w:val="000000" w:themeColor="text1"/>
          <w:shd w:val="clear" w:color="auto" w:fill="FFFFFF"/>
          <w:lang w:eastAsia="pt-BR"/>
        </w:rPr>
        <w:t>dentre outros</w:t>
      </w:r>
      <w:r w:rsidRPr="004548BF">
        <w:rPr>
          <w:color w:val="000000" w:themeColor="text1"/>
          <w:shd w:val="clear" w:color="auto" w:fill="FFFFFF"/>
          <w:lang w:eastAsia="pt-BR"/>
        </w:rPr>
        <w:t xml:space="preserve">) através de diferentes perspectivas. Quando aplicada aos processos de planejamento de </w:t>
      </w:r>
      <w:r w:rsidRPr="004548BF">
        <w:rPr>
          <w:i/>
          <w:color w:val="000000" w:themeColor="text1"/>
          <w:shd w:val="clear" w:color="auto" w:fill="FFFFFF"/>
          <w:lang w:eastAsia="pt-BR"/>
        </w:rPr>
        <w:t>marketing</w:t>
      </w:r>
      <w:r w:rsidR="00D7423E" w:rsidRPr="004548BF">
        <w:rPr>
          <w:color w:val="000000" w:themeColor="text1"/>
          <w:shd w:val="clear" w:color="auto" w:fill="FFFFFF"/>
          <w:lang w:eastAsia="pt-BR"/>
        </w:rPr>
        <w:t>, comunicação</w:t>
      </w:r>
      <w:r w:rsidRPr="004548BF">
        <w:rPr>
          <w:color w:val="000000" w:themeColor="text1"/>
          <w:shd w:val="clear" w:color="auto" w:fill="FFFFFF"/>
          <w:lang w:eastAsia="pt-BR"/>
        </w:rPr>
        <w:t xml:space="preserve"> e </w:t>
      </w:r>
      <w:r w:rsidRPr="004548BF">
        <w:rPr>
          <w:i/>
          <w:color w:val="000000" w:themeColor="text1"/>
          <w:shd w:val="clear" w:color="auto" w:fill="FFFFFF"/>
          <w:lang w:eastAsia="pt-BR"/>
        </w:rPr>
        <w:t>design</w:t>
      </w:r>
      <w:r w:rsidRPr="004548BF">
        <w:rPr>
          <w:color w:val="000000" w:themeColor="text1"/>
          <w:shd w:val="clear" w:color="auto" w:fill="FFFFFF"/>
          <w:lang w:eastAsia="pt-BR"/>
        </w:rPr>
        <w:t xml:space="preserve">, a análise semiótica pode investigar um signo específico </w:t>
      </w:r>
      <w:r w:rsidR="00D7423E" w:rsidRPr="004548BF">
        <w:rPr>
          <w:color w:val="000000" w:themeColor="text1"/>
          <w:shd w:val="clear" w:color="auto" w:fill="FFFFFF"/>
          <w:lang w:eastAsia="pt-BR"/>
        </w:rPr>
        <w:t xml:space="preserve">(seja ele um logo, uma embalagem ou uma peça publicitária) </w:t>
      </w:r>
      <w:r w:rsidRPr="004548BF">
        <w:rPr>
          <w:color w:val="000000" w:themeColor="text1"/>
          <w:shd w:val="clear" w:color="auto" w:fill="FFFFFF"/>
          <w:lang w:eastAsia="pt-BR"/>
        </w:rPr>
        <w:t xml:space="preserve">para entender como seus elementos foram reunidos ou </w:t>
      </w:r>
      <w:r w:rsidR="00CD31C6" w:rsidRPr="004548BF">
        <w:rPr>
          <w:color w:val="000000" w:themeColor="text1"/>
          <w:shd w:val="clear" w:color="auto" w:fill="FFFFFF"/>
          <w:lang w:eastAsia="pt-BR"/>
        </w:rPr>
        <w:t>estudar</w:t>
      </w:r>
      <w:r w:rsidRPr="004548BF">
        <w:rPr>
          <w:color w:val="000000" w:themeColor="text1"/>
          <w:shd w:val="clear" w:color="auto" w:fill="FFFFFF"/>
          <w:lang w:eastAsia="pt-BR"/>
        </w:rPr>
        <w:t xml:space="preserve"> uma perspectiva ampla</w:t>
      </w:r>
      <w:r w:rsidR="00CD31C6" w:rsidRPr="004548BF">
        <w:rPr>
          <w:color w:val="000000" w:themeColor="text1"/>
          <w:shd w:val="clear" w:color="auto" w:fill="FFFFFF"/>
          <w:lang w:eastAsia="pt-BR"/>
        </w:rPr>
        <w:t>. N</w:t>
      </w:r>
      <w:r w:rsidR="00F16613" w:rsidRPr="004548BF">
        <w:rPr>
          <w:color w:val="000000" w:themeColor="text1"/>
          <w:shd w:val="clear" w:color="auto" w:fill="FFFFFF"/>
          <w:lang w:eastAsia="pt-BR"/>
        </w:rPr>
        <w:t>o segundo</w:t>
      </w:r>
      <w:r w:rsidR="00CD31C6" w:rsidRPr="004548BF">
        <w:rPr>
          <w:color w:val="000000" w:themeColor="text1"/>
          <w:shd w:val="clear" w:color="auto" w:fill="FFFFFF"/>
          <w:lang w:eastAsia="pt-BR"/>
        </w:rPr>
        <w:t xml:space="preserve"> caso,</w:t>
      </w:r>
      <w:r w:rsidRPr="004548BF">
        <w:rPr>
          <w:color w:val="000000" w:themeColor="text1"/>
          <w:shd w:val="clear" w:color="auto" w:fill="FFFFFF"/>
          <w:lang w:eastAsia="pt-BR"/>
        </w:rPr>
        <w:t xml:space="preserve"> </w:t>
      </w:r>
      <w:r w:rsidR="00CD31C6" w:rsidRPr="004548BF">
        <w:rPr>
          <w:color w:val="000000" w:themeColor="text1"/>
          <w:shd w:val="clear" w:color="auto" w:fill="FFFFFF"/>
          <w:lang w:eastAsia="pt-BR"/>
        </w:rPr>
        <w:t>busca-se</w:t>
      </w:r>
      <w:r w:rsidRPr="004548BF">
        <w:rPr>
          <w:color w:val="000000" w:themeColor="text1"/>
          <w:shd w:val="clear" w:color="auto" w:fill="FFFFFF"/>
          <w:lang w:eastAsia="pt-BR"/>
        </w:rPr>
        <w:t xml:space="preserve"> </w:t>
      </w:r>
      <w:r w:rsidR="00CD31C6" w:rsidRPr="004548BF">
        <w:rPr>
          <w:color w:val="000000" w:themeColor="text1"/>
          <w:shd w:val="clear" w:color="auto" w:fill="FFFFFF"/>
          <w:lang w:eastAsia="pt-BR"/>
        </w:rPr>
        <w:t>identificar</w:t>
      </w:r>
      <w:r w:rsidRPr="004548BF">
        <w:rPr>
          <w:color w:val="000000" w:themeColor="text1"/>
          <w:shd w:val="clear" w:color="auto" w:fill="FFFFFF"/>
          <w:lang w:eastAsia="pt-BR"/>
        </w:rPr>
        <w:t xml:space="preserve"> características de um </w:t>
      </w:r>
      <w:r w:rsidR="00D7423E" w:rsidRPr="004548BF">
        <w:rPr>
          <w:color w:val="000000" w:themeColor="text1"/>
          <w:shd w:val="clear" w:color="auto" w:fill="FFFFFF"/>
          <w:lang w:eastAsia="pt-BR"/>
        </w:rPr>
        <w:t xml:space="preserve">determinado </w:t>
      </w:r>
      <w:r w:rsidRPr="004548BF">
        <w:rPr>
          <w:color w:val="000000" w:themeColor="text1"/>
          <w:shd w:val="clear" w:color="auto" w:fill="FFFFFF"/>
          <w:lang w:eastAsia="pt-BR"/>
        </w:rPr>
        <w:t xml:space="preserve">cenário para </w:t>
      </w:r>
      <w:r w:rsidR="00C35F94">
        <w:rPr>
          <w:color w:val="000000" w:themeColor="text1"/>
          <w:shd w:val="clear" w:color="auto" w:fill="FFFFFF"/>
          <w:lang w:eastAsia="pt-BR"/>
        </w:rPr>
        <w:t xml:space="preserve">se </w:t>
      </w:r>
      <w:r w:rsidRPr="004548BF">
        <w:rPr>
          <w:color w:val="000000" w:themeColor="text1"/>
          <w:shd w:val="clear" w:color="auto" w:fill="FFFFFF"/>
          <w:lang w:eastAsia="pt-BR"/>
        </w:rPr>
        <w:t>mapear elementos visuais e verbais</w:t>
      </w:r>
      <w:r w:rsidR="00D7423E" w:rsidRPr="004548BF">
        <w:rPr>
          <w:color w:val="000000" w:themeColor="text1"/>
          <w:shd w:val="clear" w:color="auto" w:fill="FFFFFF"/>
          <w:lang w:eastAsia="pt-BR"/>
        </w:rPr>
        <w:t xml:space="preserve"> </w:t>
      </w:r>
      <w:r w:rsidRPr="004548BF">
        <w:rPr>
          <w:color w:val="000000" w:themeColor="text1"/>
          <w:shd w:val="clear" w:color="auto" w:fill="FFFFFF"/>
          <w:lang w:eastAsia="pt-BR"/>
        </w:rPr>
        <w:t>recorrentes no contexto estudado</w:t>
      </w:r>
      <w:r w:rsidR="00F16613" w:rsidRPr="004548BF">
        <w:rPr>
          <w:color w:val="000000" w:themeColor="text1"/>
          <w:shd w:val="clear" w:color="auto" w:fill="FFFFFF"/>
          <w:lang w:eastAsia="pt-BR"/>
        </w:rPr>
        <w:t>,</w:t>
      </w:r>
      <w:r w:rsidR="00CD31C6" w:rsidRPr="004548BF">
        <w:rPr>
          <w:color w:val="000000" w:themeColor="text1"/>
          <w:shd w:val="clear" w:color="auto" w:fill="FFFFFF"/>
          <w:lang w:eastAsia="pt-BR"/>
        </w:rPr>
        <w:t xml:space="preserve"> conforme </w:t>
      </w:r>
      <w:r w:rsidR="00F16613" w:rsidRPr="004548BF">
        <w:rPr>
          <w:color w:val="000000" w:themeColor="text1"/>
          <w:shd w:val="clear" w:color="auto" w:fill="FFFFFF"/>
          <w:lang w:eastAsia="pt-BR"/>
        </w:rPr>
        <w:t>objetivou-se</w:t>
      </w:r>
      <w:r w:rsidR="00CD31C6" w:rsidRPr="004548BF">
        <w:rPr>
          <w:color w:val="000000" w:themeColor="text1"/>
          <w:shd w:val="clear" w:color="auto" w:fill="FFFFFF"/>
          <w:lang w:eastAsia="pt-BR"/>
        </w:rPr>
        <w:t xml:space="preserve"> nest</w:t>
      </w:r>
      <w:r w:rsidR="00D7423E" w:rsidRPr="004548BF">
        <w:rPr>
          <w:color w:val="000000" w:themeColor="text1"/>
          <w:shd w:val="clear" w:color="auto" w:fill="FFFFFF"/>
          <w:lang w:eastAsia="pt-BR"/>
        </w:rPr>
        <w:t>e</w:t>
      </w:r>
      <w:r w:rsidR="00CD31C6" w:rsidRPr="004548BF">
        <w:rPr>
          <w:color w:val="000000" w:themeColor="text1"/>
          <w:shd w:val="clear" w:color="auto" w:fill="FFFFFF"/>
          <w:lang w:eastAsia="pt-BR"/>
        </w:rPr>
        <w:t xml:space="preserve"> trabalho.</w:t>
      </w:r>
    </w:p>
    <w:p w:rsidR="00CD31C6" w:rsidRPr="004548BF" w:rsidRDefault="00CD31C6" w:rsidP="00CD31C6">
      <w:pPr>
        <w:rPr>
          <w:color w:val="000000" w:themeColor="text1"/>
          <w:lang w:eastAsia="pt-BR"/>
        </w:rPr>
      </w:pPr>
      <w:r w:rsidRPr="004548BF">
        <w:rPr>
          <w:color w:val="000000" w:themeColor="text1"/>
        </w:rPr>
        <w:t xml:space="preserve">A </w:t>
      </w:r>
      <w:r w:rsidR="00D7423E" w:rsidRPr="004548BF">
        <w:rPr>
          <w:color w:val="000000" w:themeColor="text1"/>
        </w:rPr>
        <w:t xml:space="preserve">apresentação </w:t>
      </w:r>
      <w:r w:rsidRPr="004548BF">
        <w:rPr>
          <w:color w:val="000000" w:themeColor="text1"/>
        </w:rPr>
        <w:t xml:space="preserve">está dividida em cinco seções: </w:t>
      </w:r>
      <w:r w:rsidRPr="004548BF">
        <w:rPr>
          <w:color w:val="000000" w:themeColor="text1"/>
          <w:lang w:eastAsia="pt-BR"/>
        </w:rPr>
        <w:t xml:space="preserve">introdução, referenciais teóricos, metodologia de pesquisa, resultados da experiência e considerações finais. </w:t>
      </w:r>
      <w:r w:rsidR="00D7423E" w:rsidRPr="004548BF">
        <w:rPr>
          <w:color w:val="000000" w:themeColor="text1"/>
          <w:lang w:eastAsia="pt-BR"/>
        </w:rPr>
        <w:t>S</w:t>
      </w:r>
      <w:r w:rsidRPr="004548BF">
        <w:rPr>
          <w:color w:val="000000" w:themeColor="text1"/>
          <w:lang w:eastAsia="pt-BR"/>
        </w:rPr>
        <w:t xml:space="preserve">eu desenvolvimento </w:t>
      </w:r>
      <w:r w:rsidR="00D7423E" w:rsidRPr="004548BF">
        <w:rPr>
          <w:color w:val="000000" w:themeColor="text1"/>
          <w:lang w:eastAsia="pt-BR"/>
        </w:rPr>
        <w:t>relata a</w:t>
      </w:r>
      <w:r w:rsidRPr="004548BF">
        <w:rPr>
          <w:color w:val="000000" w:themeColor="text1"/>
          <w:lang w:eastAsia="pt-BR"/>
        </w:rPr>
        <w:t xml:space="preserve"> experiência didática desenvolvida por Mendonça e Logan com estudantes e profissionais canadenses </w:t>
      </w:r>
      <w:r w:rsidR="00C35F94">
        <w:rPr>
          <w:color w:val="000000" w:themeColor="text1"/>
          <w:lang w:eastAsia="pt-BR"/>
        </w:rPr>
        <w:t>no workshop promovido no</w:t>
      </w:r>
      <w:r w:rsidRPr="004548BF">
        <w:rPr>
          <w:color w:val="000000" w:themeColor="text1"/>
          <w:lang w:eastAsia="pt-BR"/>
        </w:rPr>
        <w:t xml:space="preserve"> </w:t>
      </w:r>
      <w:proofErr w:type="spellStart"/>
      <w:r w:rsidRPr="004548BF">
        <w:rPr>
          <w:i/>
          <w:color w:val="000000" w:themeColor="text1"/>
          <w:lang w:eastAsia="pt-BR"/>
        </w:rPr>
        <w:t>Strategic</w:t>
      </w:r>
      <w:proofErr w:type="spellEnd"/>
      <w:r w:rsidRPr="004548BF">
        <w:rPr>
          <w:i/>
          <w:color w:val="000000" w:themeColor="text1"/>
          <w:lang w:eastAsia="pt-BR"/>
        </w:rPr>
        <w:t xml:space="preserve"> </w:t>
      </w:r>
      <w:proofErr w:type="spellStart"/>
      <w:r w:rsidRPr="004548BF">
        <w:rPr>
          <w:i/>
          <w:color w:val="000000" w:themeColor="text1"/>
          <w:lang w:eastAsia="pt-BR"/>
        </w:rPr>
        <w:t>Innovation</w:t>
      </w:r>
      <w:proofErr w:type="spellEnd"/>
      <w:r w:rsidRPr="004548BF">
        <w:rPr>
          <w:i/>
          <w:color w:val="000000" w:themeColor="text1"/>
          <w:lang w:eastAsia="pt-BR"/>
        </w:rPr>
        <w:t xml:space="preserve"> </w:t>
      </w:r>
      <w:proofErr w:type="spellStart"/>
      <w:r w:rsidRPr="004548BF">
        <w:rPr>
          <w:i/>
          <w:color w:val="000000" w:themeColor="text1"/>
          <w:lang w:eastAsia="pt-BR"/>
        </w:rPr>
        <w:t>Lab</w:t>
      </w:r>
      <w:proofErr w:type="spellEnd"/>
      <w:r w:rsidR="009E0EDF" w:rsidRPr="004548BF">
        <w:rPr>
          <w:i/>
          <w:color w:val="000000" w:themeColor="text1"/>
          <w:lang w:eastAsia="pt-BR"/>
        </w:rPr>
        <w:t xml:space="preserve"> do Ontario </w:t>
      </w:r>
      <w:proofErr w:type="spellStart"/>
      <w:r w:rsidR="009E0EDF" w:rsidRPr="004548BF">
        <w:rPr>
          <w:i/>
          <w:color w:val="000000" w:themeColor="text1"/>
          <w:lang w:eastAsia="pt-BR"/>
        </w:rPr>
        <w:t>College</w:t>
      </w:r>
      <w:proofErr w:type="spellEnd"/>
      <w:r w:rsidR="009E0EDF" w:rsidRPr="004548BF">
        <w:rPr>
          <w:i/>
          <w:color w:val="000000" w:themeColor="text1"/>
          <w:lang w:eastAsia="pt-BR"/>
        </w:rPr>
        <w:t xml:space="preserve"> </w:t>
      </w:r>
      <w:proofErr w:type="spellStart"/>
      <w:r w:rsidR="009E0EDF" w:rsidRPr="004548BF">
        <w:rPr>
          <w:i/>
          <w:color w:val="000000" w:themeColor="text1"/>
          <w:lang w:eastAsia="pt-BR"/>
        </w:rPr>
        <w:t>of</w:t>
      </w:r>
      <w:proofErr w:type="spellEnd"/>
      <w:r w:rsidR="009E0EDF" w:rsidRPr="004548BF">
        <w:rPr>
          <w:i/>
          <w:color w:val="000000" w:themeColor="text1"/>
          <w:lang w:eastAsia="pt-BR"/>
        </w:rPr>
        <w:t xml:space="preserve"> </w:t>
      </w:r>
      <w:proofErr w:type="spellStart"/>
      <w:r w:rsidR="009E0EDF" w:rsidRPr="004548BF">
        <w:rPr>
          <w:i/>
          <w:color w:val="000000" w:themeColor="text1"/>
          <w:lang w:eastAsia="pt-BR"/>
        </w:rPr>
        <w:t>Art</w:t>
      </w:r>
      <w:proofErr w:type="spellEnd"/>
      <w:r w:rsidR="009E0EDF" w:rsidRPr="004548BF">
        <w:rPr>
          <w:i/>
          <w:color w:val="000000" w:themeColor="text1"/>
          <w:lang w:eastAsia="pt-BR"/>
        </w:rPr>
        <w:t xml:space="preserve"> </w:t>
      </w:r>
      <w:proofErr w:type="spellStart"/>
      <w:r w:rsidR="009E0EDF" w:rsidRPr="004548BF">
        <w:rPr>
          <w:i/>
          <w:color w:val="000000" w:themeColor="text1"/>
          <w:lang w:eastAsia="pt-BR"/>
        </w:rPr>
        <w:t>and</w:t>
      </w:r>
      <w:proofErr w:type="spellEnd"/>
      <w:r w:rsidR="009E0EDF" w:rsidRPr="004548BF">
        <w:rPr>
          <w:i/>
          <w:color w:val="000000" w:themeColor="text1"/>
          <w:lang w:eastAsia="pt-BR"/>
        </w:rPr>
        <w:t xml:space="preserve"> Design</w:t>
      </w:r>
      <w:r w:rsidR="009E0EDF" w:rsidRPr="004548BF">
        <w:rPr>
          <w:color w:val="000000" w:themeColor="text1"/>
          <w:lang w:eastAsia="pt-BR"/>
        </w:rPr>
        <w:t xml:space="preserve"> (</w:t>
      </w:r>
      <w:proofErr w:type="spellStart"/>
      <w:r w:rsidR="009E0EDF" w:rsidRPr="004548BF">
        <w:rPr>
          <w:color w:val="000000" w:themeColor="text1"/>
          <w:lang w:eastAsia="pt-BR"/>
        </w:rPr>
        <w:t>sLab</w:t>
      </w:r>
      <w:proofErr w:type="spellEnd"/>
      <w:r w:rsidR="009E0EDF" w:rsidRPr="004548BF">
        <w:rPr>
          <w:color w:val="000000" w:themeColor="text1"/>
          <w:lang w:eastAsia="pt-BR"/>
        </w:rPr>
        <w:t>/ OCAD)</w:t>
      </w:r>
      <w:r w:rsidRPr="004548BF">
        <w:rPr>
          <w:color w:val="000000" w:themeColor="text1"/>
          <w:lang w:eastAsia="pt-BR"/>
        </w:rPr>
        <w:t xml:space="preserve"> em Toronto, </w:t>
      </w:r>
      <w:r w:rsidR="00C35F94">
        <w:rPr>
          <w:color w:val="000000" w:themeColor="text1"/>
          <w:lang w:eastAsia="pt-BR"/>
        </w:rPr>
        <w:t>junto a</w:t>
      </w:r>
      <w:r w:rsidR="00F16613" w:rsidRPr="004548BF">
        <w:rPr>
          <w:color w:val="000000" w:themeColor="text1"/>
          <w:lang w:eastAsia="pt-BR"/>
        </w:rPr>
        <w:t xml:space="preserve"> reflexões </w:t>
      </w:r>
      <w:r w:rsidR="00C35F94">
        <w:rPr>
          <w:color w:val="000000" w:themeColor="text1"/>
          <w:lang w:eastAsia="pt-BR"/>
        </w:rPr>
        <w:t>posteriores</w:t>
      </w:r>
      <w:r w:rsidR="00F16613" w:rsidRPr="004548BF">
        <w:rPr>
          <w:color w:val="000000" w:themeColor="text1"/>
          <w:lang w:eastAsia="pt-BR"/>
        </w:rPr>
        <w:t xml:space="preserve"> </w:t>
      </w:r>
      <w:r w:rsidR="00C35F94">
        <w:rPr>
          <w:color w:val="000000" w:themeColor="text1"/>
          <w:lang w:eastAsia="pt-BR"/>
        </w:rPr>
        <w:t>e contribuições de</w:t>
      </w:r>
      <w:r w:rsidRPr="004548BF">
        <w:rPr>
          <w:color w:val="000000" w:themeColor="text1"/>
          <w:lang w:eastAsia="pt-BR"/>
        </w:rPr>
        <w:t xml:space="preserve"> </w:t>
      </w:r>
      <w:proofErr w:type="spellStart"/>
      <w:r w:rsidRPr="004548BF">
        <w:rPr>
          <w:color w:val="000000" w:themeColor="text1"/>
          <w:lang w:eastAsia="pt-BR"/>
        </w:rPr>
        <w:t>Gretzel</w:t>
      </w:r>
      <w:proofErr w:type="spellEnd"/>
      <w:r w:rsidRPr="004548BF">
        <w:rPr>
          <w:color w:val="000000" w:themeColor="text1"/>
          <w:lang w:eastAsia="pt-BR"/>
        </w:rPr>
        <w:t xml:space="preserve"> e </w:t>
      </w:r>
      <w:proofErr w:type="spellStart"/>
      <w:r w:rsidRPr="004548BF">
        <w:rPr>
          <w:color w:val="000000" w:themeColor="text1"/>
          <w:lang w:eastAsia="pt-BR"/>
        </w:rPr>
        <w:t>Perassi</w:t>
      </w:r>
      <w:proofErr w:type="spellEnd"/>
      <w:r w:rsidRPr="004548BF">
        <w:rPr>
          <w:color w:val="000000" w:themeColor="text1"/>
          <w:lang w:eastAsia="pt-BR"/>
        </w:rPr>
        <w:t xml:space="preserve">. </w:t>
      </w:r>
    </w:p>
    <w:p w:rsidR="00D7423E" w:rsidRPr="004548BF" w:rsidRDefault="00D7423E" w:rsidP="00FF3F6F">
      <w:pPr>
        <w:rPr>
          <w:color w:val="000000" w:themeColor="text1"/>
          <w:shd w:val="clear" w:color="auto" w:fill="FFFFFF"/>
          <w:lang w:eastAsia="pt-BR"/>
        </w:rPr>
      </w:pPr>
      <w:r w:rsidRPr="004548BF">
        <w:rPr>
          <w:color w:val="000000" w:themeColor="text1"/>
        </w:rPr>
        <w:t>A</w:t>
      </w:r>
      <w:r w:rsidR="00BE206F" w:rsidRPr="004548BF">
        <w:rPr>
          <w:color w:val="000000" w:themeColor="text1"/>
        </w:rPr>
        <w:t xml:space="preserve"> experiência integrou teoria </w:t>
      </w:r>
      <w:r w:rsidR="00C35F94">
        <w:rPr>
          <w:color w:val="000000" w:themeColor="text1"/>
        </w:rPr>
        <w:t>e</w:t>
      </w:r>
      <w:r w:rsidR="00BE206F" w:rsidRPr="004548BF">
        <w:rPr>
          <w:color w:val="000000" w:themeColor="text1"/>
        </w:rPr>
        <w:t xml:space="preserve"> prática combinando duas atividades</w:t>
      </w:r>
      <w:r w:rsidR="00A417D4" w:rsidRPr="004548BF">
        <w:rPr>
          <w:color w:val="000000" w:themeColor="text1"/>
        </w:rPr>
        <w:t xml:space="preserve"> </w:t>
      </w:r>
      <w:r w:rsidR="00C35F94">
        <w:rPr>
          <w:color w:val="000000" w:themeColor="text1"/>
        </w:rPr>
        <w:t>ao longo do</w:t>
      </w:r>
      <w:r w:rsidR="00A417D4" w:rsidRPr="004548BF">
        <w:rPr>
          <w:color w:val="000000" w:themeColor="text1"/>
        </w:rPr>
        <w:t xml:space="preserve"> workshop</w:t>
      </w:r>
      <w:r w:rsidR="00C35F94">
        <w:rPr>
          <w:color w:val="000000" w:themeColor="text1"/>
        </w:rPr>
        <w:t xml:space="preserve">. </w:t>
      </w:r>
      <w:r w:rsidR="00BE206F" w:rsidRPr="004548BF">
        <w:rPr>
          <w:color w:val="000000" w:themeColor="text1"/>
        </w:rPr>
        <w:t xml:space="preserve"> </w:t>
      </w:r>
      <w:r w:rsidR="00C35F94">
        <w:rPr>
          <w:color w:val="000000" w:themeColor="text1"/>
        </w:rPr>
        <w:t>A primeira delas foi um</w:t>
      </w:r>
      <w:r w:rsidR="00BE206F" w:rsidRPr="004548BF">
        <w:rPr>
          <w:color w:val="000000" w:themeColor="text1"/>
        </w:rPr>
        <w:t xml:space="preserve">a aula expositiva para introdução de conceitos </w:t>
      </w:r>
      <w:r w:rsidR="00502F8C" w:rsidRPr="004548BF">
        <w:rPr>
          <w:color w:val="000000" w:themeColor="text1"/>
        </w:rPr>
        <w:t>semióticos</w:t>
      </w:r>
      <w:r w:rsidR="00F16613" w:rsidRPr="004548BF">
        <w:rPr>
          <w:color w:val="000000" w:themeColor="text1"/>
        </w:rPr>
        <w:t>,</w:t>
      </w:r>
      <w:r w:rsidR="00CD31C6" w:rsidRPr="004548BF">
        <w:rPr>
          <w:color w:val="000000" w:themeColor="text1"/>
        </w:rPr>
        <w:t xml:space="preserve"> </w:t>
      </w:r>
      <w:r w:rsidR="00CD31C6" w:rsidRPr="004548BF">
        <w:rPr>
          <w:color w:val="000000" w:themeColor="text1"/>
        </w:rPr>
        <w:lastRenderedPageBreak/>
        <w:t>ministrada por</w:t>
      </w:r>
      <w:r w:rsidR="00502F8C" w:rsidRPr="004548BF">
        <w:rPr>
          <w:color w:val="000000" w:themeColor="text1"/>
        </w:rPr>
        <w:t xml:space="preserve"> </w:t>
      </w:r>
      <w:r w:rsidR="00CD31C6" w:rsidRPr="004548BF">
        <w:rPr>
          <w:color w:val="000000" w:themeColor="text1"/>
        </w:rPr>
        <w:t xml:space="preserve"> Mendonça</w:t>
      </w:r>
      <w:r w:rsidR="00C35F94">
        <w:rPr>
          <w:color w:val="000000" w:themeColor="text1"/>
        </w:rPr>
        <w:t>. E a segunda foi</w:t>
      </w:r>
      <w:r w:rsidR="00502F8C" w:rsidRPr="004548BF">
        <w:rPr>
          <w:color w:val="000000" w:themeColor="text1"/>
        </w:rPr>
        <w:t xml:space="preserve"> uma discussão em grupo</w:t>
      </w:r>
      <w:r w:rsidR="00C35F94">
        <w:rPr>
          <w:color w:val="000000" w:themeColor="text1"/>
        </w:rPr>
        <w:t>, mediada por Mendonça e Logan, com</w:t>
      </w:r>
      <w:r w:rsidR="00CD31C6" w:rsidRPr="004548BF">
        <w:rPr>
          <w:color w:val="000000" w:themeColor="text1"/>
        </w:rPr>
        <w:t xml:space="preserve"> estudantes</w:t>
      </w:r>
      <w:r w:rsidRPr="004548BF">
        <w:rPr>
          <w:color w:val="000000" w:themeColor="text1"/>
        </w:rPr>
        <w:t xml:space="preserve"> </w:t>
      </w:r>
      <w:r w:rsidR="00C35F94">
        <w:rPr>
          <w:color w:val="000000" w:themeColor="text1"/>
        </w:rPr>
        <w:t>de pós-graduação e</w:t>
      </w:r>
      <w:r w:rsidR="00CD31C6" w:rsidRPr="004548BF">
        <w:rPr>
          <w:color w:val="000000" w:themeColor="text1"/>
        </w:rPr>
        <w:t xml:space="preserve"> profissionais canadenses. </w:t>
      </w:r>
      <w:r w:rsidR="00F16613" w:rsidRPr="004548BF">
        <w:rPr>
          <w:color w:val="000000" w:themeColor="text1"/>
        </w:rPr>
        <w:t>Ao longo</w:t>
      </w:r>
      <w:r w:rsidR="00CD31C6" w:rsidRPr="004548BF">
        <w:rPr>
          <w:color w:val="000000" w:themeColor="text1"/>
        </w:rPr>
        <w:t xml:space="preserve"> </w:t>
      </w:r>
      <w:r w:rsidR="00A417D4" w:rsidRPr="004548BF">
        <w:rPr>
          <w:color w:val="000000" w:themeColor="text1"/>
        </w:rPr>
        <w:t>d</w:t>
      </w:r>
      <w:r w:rsidR="00C35F94">
        <w:rPr>
          <w:color w:val="000000" w:themeColor="text1"/>
        </w:rPr>
        <w:t>ess</w:t>
      </w:r>
      <w:r w:rsidR="00A417D4" w:rsidRPr="004548BF">
        <w:rPr>
          <w:color w:val="000000" w:themeColor="text1"/>
        </w:rPr>
        <w:t xml:space="preserve">a </w:t>
      </w:r>
      <w:r w:rsidR="00CD31C6" w:rsidRPr="004548BF">
        <w:rPr>
          <w:color w:val="000000" w:themeColor="text1"/>
        </w:rPr>
        <w:t>atividade, os</w:t>
      </w:r>
      <w:r w:rsidR="00F6363A" w:rsidRPr="004548BF">
        <w:rPr>
          <w:color w:val="000000" w:themeColor="text1"/>
          <w:shd w:val="clear" w:color="auto" w:fill="FFFFFF"/>
          <w:lang w:eastAsia="pt-BR"/>
        </w:rPr>
        <w:t xml:space="preserve"> participantes </w:t>
      </w:r>
      <w:r w:rsidR="00CD31C6" w:rsidRPr="004548BF">
        <w:rPr>
          <w:color w:val="000000" w:themeColor="text1"/>
          <w:shd w:val="clear" w:color="auto" w:fill="FFFFFF"/>
          <w:lang w:eastAsia="pt-BR"/>
        </w:rPr>
        <w:t>debateram</w:t>
      </w:r>
      <w:r w:rsidR="00F6363A" w:rsidRPr="004548BF">
        <w:rPr>
          <w:color w:val="000000" w:themeColor="text1"/>
          <w:shd w:val="clear" w:color="auto" w:fill="FFFFFF"/>
          <w:lang w:eastAsia="pt-BR"/>
        </w:rPr>
        <w:t xml:space="preserve"> o que significavam as </w:t>
      </w:r>
      <w:proofErr w:type="spellStart"/>
      <w:r w:rsidR="00C35F94" w:rsidRPr="00C35F94">
        <w:rPr>
          <w:i/>
          <w:color w:val="000000" w:themeColor="text1"/>
          <w:shd w:val="clear" w:color="auto" w:fill="FFFFFF"/>
          <w:lang w:eastAsia="pt-BR"/>
        </w:rPr>
        <w:t>smart</w:t>
      </w:r>
      <w:proofErr w:type="spellEnd"/>
      <w:r w:rsidR="00C35F94" w:rsidRPr="00C35F94">
        <w:rPr>
          <w:i/>
          <w:color w:val="000000" w:themeColor="text1"/>
          <w:shd w:val="clear" w:color="auto" w:fill="FFFFFF"/>
          <w:lang w:eastAsia="pt-BR"/>
        </w:rPr>
        <w:t xml:space="preserve"> </w:t>
      </w:r>
      <w:proofErr w:type="spellStart"/>
      <w:r w:rsidR="00C35F94" w:rsidRPr="00C35F94">
        <w:rPr>
          <w:i/>
          <w:color w:val="000000" w:themeColor="text1"/>
          <w:shd w:val="clear" w:color="auto" w:fill="FFFFFF"/>
          <w:lang w:eastAsia="pt-BR"/>
        </w:rPr>
        <w:t>cities</w:t>
      </w:r>
      <w:proofErr w:type="spellEnd"/>
      <w:r w:rsidRPr="004548BF">
        <w:rPr>
          <w:color w:val="000000" w:themeColor="text1"/>
          <w:shd w:val="clear" w:color="auto" w:fill="FFFFFF"/>
          <w:lang w:eastAsia="pt-BR"/>
        </w:rPr>
        <w:t xml:space="preserve"> </w:t>
      </w:r>
      <w:r w:rsidR="00F16613" w:rsidRPr="004548BF">
        <w:rPr>
          <w:color w:val="000000" w:themeColor="text1"/>
          <w:shd w:val="clear" w:color="auto" w:fill="FFFFFF"/>
          <w:lang w:eastAsia="pt-BR"/>
        </w:rPr>
        <w:t xml:space="preserve">e </w:t>
      </w:r>
      <w:r w:rsidR="00C35F94">
        <w:rPr>
          <w:color w:val="000000" w:themeColor="text1"/>
          <w:shd w:val="clear" w:color="auto" w:fill="FFFFFF"/>
          <w:lang w:eastAsia="pt-BR"/>
        </w:rPr>
        <w:t xml:space="preserve">também </w:t>
      </w:r>
      <w:r w:rsidR="00F16613" w:rsidRPr="004548BF">
        <w:rPr>
          <w:color w:val="000000" w:themeColor="text1"/>
          <w:shd w:val="clear" w:color="auto" w:fill="FFFFFF"/>
          <w:lang w:eastAsia="pt-BR"/>
        </w:rPr>
        <w:t>levantaram</w:t>
      </w:r>
      <w:r w:rsidR="00F6363A" w:rsidRPr="004548BF">
        <w:rPr>
          <w:color w:val="000000" w:themeColor="text1"/>
          <w:shd w:val="clear" w:color="auto" w:fill="FFFFFF"/>
          <w:lang w:eastAsia="pt-BR"/>
        </w:rPr>
        <w:t xml:space="preserve"> </w:t>
      </w:r>
      <w:r w:rsidRPr="004548BF">
        <w:rPr>
          <w:color w:val="000000" w:themeColor="text1"/>
          <w:shd w:val="clear" w:color="auto" w:fill="FFFFFF"/>
          <w:lang w:eastAsia="pt-BR"/>
        </w:rPr>
        <w:t xml:space="preserve">elementos </w:t>
      </w:r>
      <w:r w:rsidR="00F6363A" w:rsidRPr="004548BF">
        <w:rPr>
          <w:color w:val="000000" w:themeColor="text1"/>
          <w:shd w:val="clear" w:color="auto" w:fill="FFFFFF"/>
          <w:lang w:eastAsia="pt-BR"/>
        </w:rPr>
        <w:t xml:space="preserve">visuais e textuais frequentemente associados a este </w:t>
      </w:r>
      <w:r w:rsidR="00F16613" w:rsidRPr="004548BF">
        <w:rPr>
          <w:color w:val="000000" w:themeColor="text1"/>
          <w:shd w:val="clear" w:color="auto" w:fill="FFFFFF"/>
          <w:lang w:eastAsia="pt-BR"/>
        </w:rPr>
        <w:t>conceito</w:t>
      </w:r>
      <w:r w:rsidR="00264802">
        <w:rPr>
          <w:color w:val="000000" w:themeColor="text1"/>
          <w:shd w:val="clear" w:color="auto" w:fill="FFFFFF"/>
          <w:lang w:eastAsia="pt-BR"/>
        </w:rPr>
        <w:t xml:space="preserve"> e, particularmente, às marcas gráficas de cidades inteligentes</w:t>
      </w:r>
      <w:r w:rsidR="00F6363A" w:rsidRPr="004548BF">
        <w:rPr>
          <w:color w:val="000000" w:themeColor="text1"/>
          <w:shd w:val="clear" w:color="auto" w:fill="FFFFFF"/>
          <w:lang w:eastAsia="pt-BR"/>
        </w:rPr>
        <w:t>.</w:t>
      </w:r>
    </w:p>
    <w:p w:rsidR="00FF3F6F" w:rsidRPr="004548BF" w:rsidRDefault="00FF3F6F" w:rsidP="00FF3F6F">
      <w:pPr>
        <w:rPr>
          <w:rFonts w:cs="Times New Roman"/>
          <w:color w:val="000000" w:themeColor="text1"/>
          <w:lang w:eastAsia="pt-BR"/>
        </w:rPr>
      </w:pPr>
    </w:p>
    <w:p w:rsidR="000A1494" w:rsidRPr="004548BF" w:rsidRDefault="000D1100" w:rsidP="000A1494">
      <w:pPr>
        <w:pStyle w:val="Corpodetexto"/>
        <w:spacing w:line="360" w:lineRule="auto"/>
        <w:rPr>
          <w:rFonts w:cs="Times New Roman"/>
          <w:b/>
          <w:bCs/>
          <w:color w:val="000000"/>
        </w:rPr>
      </w:pPr>
      <w:r w:rsidRPr="004548BF">
        <w:rPr>
          <w:rFonts w:cs="Times New Roman"/>
          <w:b/>
          <w:bCs/>
          <w:color w:val="000000"/>
        </w:rPr>
        <w:t>Referencia</w:t>
      </w:r>
      <w:r w:rsidR="00B853D1" w:rsidRPr="004548BF">
        <w:rPr>
          <w:rFonts w:cs="Times New Roman"/>
          <w:b/>
          <w:bCs/>
          <w:color w:val="000000"/>
        </w:rPr>
        <w:t>is</w:t>
      </w:r>
      <w:r w:rsidRPr="004548BF">
        <w:rPr>
          <w:rFonts w:cs="Times New Roman"/>
          <w:b/>
          <w:bCs/>
          <w:color w:val="000000"/>
        </w:rPr>
        <w:t xml:space="preserve"> teórico</w:t>
      </w:r>
      <w:r w:rsidR="00B853D1" w:rsidRPr="004548BF">
        <w:rPr>
          <w:rFonts w:cs="Times New Roman"/>
          <w:b/>
          <w:bCs/>
          <w:color w:val="000000"/>
        </w:rPr>
        <w:t>s</w:t>
      </w:r>
    </w:p>
    <w:p w:rsidR="00C35F94" w:rsidRDefault="00A10EC7" w:rsidP="00A10EC7">
      <w:pPr>
        <w:rPr>
          <w:lang w:eastAsia="pt-BR"/>
        </w:rPr>
      </w:pPr>
      <w:r>
        <w:rPr>
          <w:lang w:eastAsia="pt-BR"/>
        </w:rPr>
        <w:t>O</w:t>
      </w:r>
      <w:r w:rsidR="00264802">
        <w:rPr>
          <w:lang w:eastAsia="pt-BR"/>
        </w:rPr>
        <w:t xml:space="preserve"> que é marca</w:t>
      </w:r>
      <w:r>
        <w:rPr>
          <w:lang w:eastAsia="pt-BR"/>
        </w:rPr>
        <w:t>? Há di</w:t>
      </w:r>
      <w:r w:rsidR="00C35F94">
        <w:rPr>
          <w:lang w:eastAsia="pt-BR"/>
        </w:rPr>
        <w:t>ferentes</w:t>
      </w:r>
      <w:r>
        <w:rPr>
          <w:lang w:eastAsia="pt-BR"/>
        </w:rPr>
        <w:t xml:space="preserve"> definições</w:t>
      </w:r>
      <w:r w:rsidR="00C35F94">
        <w:rPr>
          <w:lang w:eastAsia="pt-BR"/>
        </w:rPr>
        <w:t xml:space="preserve"> deste termo</w:t>
      </w:r>
      <w:r>
        <w:rPr>
          <w:lang w:eastAsia="pt-BR"/>
        </w:rPr>
        <w:t xml:space="preserve"> </w:t>
      </w:r>
      <w:r w:rsidR="00264802">
        <w:rPr>
          <w:lang w:eastAsia="pt-BR"/>
        </w:rPr>
        <w:t xml:space="preserve">sobretudo quando comparamos </w:t>
      </w:r>
      <w:r w:rsidR="00901A4F">
        <w:rPr>
          <w:lang w:eastAsia="pt-BR"/>
        </w:rPr>
        <w:t xml:space="preserve">conceitos escritos por </w:t>
      </w:r>
      <w:r>
        <w:rPr>
          <w:lang w:eastAsia="pt-BR"/>
        </w:rPr>
        <w:t>autores</w:t>
      </w:r>
      <w:r w:rsidR="00264802">
        <w:rPr>
          <w:lang w:eastAsia="pt-BR"/>
        </w:rPr>
        <w:t xml:space="preserve"> do marketing com </w:t>
      </w:r>
      <w:r>
        <w:rPr>
          <w:lang w:eastAsia="pt-BR"/>
        </w:rPr>
        <w:t>autores do</w:t>
      </w:r>
      <w:r w:rsidR="00264802">
        <w:rPr>
          <w:lang w:eastAsia="pt-BR"/>
        </w:rPr>
        <w:t xml:space="preserve"> design. </w:t>
      </w:r>
      <w:r w:rsidR="00901A4F">
        <w:rPr>
          <w:lang w:eastAsia="pt-BR"/>
        </w:rPr>
        <w:t xml:space="preserve">Keller e Machado (2006) enfatizam que, na visão do marketing, o termo </w:t>
      </w:r>
      <w:r w:rsidR="00901A4F" w:rsidRPr="00C35F94">
        <w:rPr>
          <w:i/>
          <w:lang w:eastAsia="pt-BR"/>
        </w:rPr>
        <w:t>branding</w:t>
      </w:r>
      <w:r w:rsidR="00901A4F">
        <w:rPr>
          <w:lang w:eastAsia="pt-BR"/>
        </w:rPr>
        <w:t xml:space="preserve"> refere-se a um conjunto de atividades para otimizar a gestão de marcas</w:t>
      </w:r>
      <w:r w:rsidR="00F9602F">
        <w:rPr>
          <w:lang w:eastAsia="pt-BR"/>
        </w:rPr>
        <w:t xml:space="preserve"> de uma organização, de modo a ressaltar, proteger e manter os seus diferenciais competitivos.</w:t>
      </w:r>
      <w:r w:rsidR="00901A4F">
        <w:rPr>
          <w:lang w:eastAsia="pt-BR"/>
        </w:rPr>
        <w:t xml:space="preserve"> </w:t>
      </w:r>
      <w:r w:rsidR="00C35F94">
        <w:rPr>
          <w:lang w:eastAsia="pt-BR"/>
        </w:rPr>
        <w:t xml:space="preserve">Como nosso estudo abordou </w:t>
      </w:r>
      <w:r w:rsidR="00DB01A2">
        <w:rPr>
          <w:lang w:eastAsia="pt-BR"/>
        </w:rPr>
        <w:t xml:space="preserve">os temas das marcas e do </w:t>
      </w:r>
      <w:r w:rsidR="00DB01A2" w:rsidRPr="00DB01A2">
        <w:rPr>
          <w:i/>
          <w:lang w:eastAsia="pt-BR"/>
        </w:rPr>
        <w:t>branding</w:t>
      </w:r>
      <w:r w:rsidR="00C35F94">
        <w:rPr>
          <w:lang w:eastAsia="pt-BR"/>
        </w:rPr>
        <w:t xml:space="preserve"> na perspectiva do </w:t>
      </w:r>
      <w:r w:rsidR="00C35F94" w:rsidRPr="00DB01A2">
        <w:rPr>
          <w:i/>
          <w:lang w:eastAsia="pt-BR"/>
        </w:rPr>
        <w:t>design</w:t>
      </w:r>
      <w:r w:rsidR="00264802">
        <w:rPr>
          <w:lang w:eastAsia="pt-BR"/>
        </w:rPr>
        <w:t xml:space="preserve">, </w:t>
      </w:r>
      <w:r w:rsidR="00901A4F">
        <w:rPr>
          <w:lang w:eastAsia="pt-BR"/>
        </w:rPr>
        <w:t>a</w:t>
      </w:r>
      <w:r w:rsidR="00264802">
        <w:rPr>
          <w:lang w:eastAsia="pt-BR"/>
        </w:rPr>
        <w:t xml:space="preserve"> expressão marca gráfica</w:t>
      </w:r>
      <w:r w:rsidR="00901A4F">
        <w:rPr>
          <w:lang w:eastAsia="pt-BR"/>
        </w:rPr>
        <w:t xml:space="preserve"> será</w:t>
      </w:r>
      <w:r w:rsidR="00264802">
        <w:rPr>
          <w:lang w:eastAsia="pt-BR"/>
        </w:rPr>
        <w:t xml:space="preserve"> adotada para “nomear o conjunto símbolo e logotipo” (CAMEIRA, 2016, p. 39)</w:t>
      </w:r>
      <w:r w:rsidR="00C35F94">
        <w:rPr>
          <w:lang w:eastAsia="pt-BR"/>
        </w:rPr>
        <w:t>.</w:t>
      </w:r>
    </w:p>
    <w:p w:rsidR="00A10EC7" w:rsidRPr="00A10EC7" w:rsidRDefault="00901A4F" w:rsidP="00A10EC7">
      <w:pPr>
        <w:rPr>
          <w:lang w:eastAsia="pt-BR"/>
        </w:rPr>
      </w:pPr>
      <w:r>
        <w:rPr>
          <w:lang w:eastAsia="pt-BR"/>
        </w:rPr>
        <w:t>S</w:t>
      </w:r>
      <w:r w:rsidR="00DB01A2">
        <w:rPr>
          <w:lang w:eastAsia="pt-BR"/>
        </w:rPr>
        <w:t>egundo S</w:t>
      </w:r>
      <w:r>
        <w:rPr>
          <w:lang w:eastAsia="pt-BR"/>
        </w:rPr>
        <w:t>amara (2010)</w:t>
      </w:r>
      <w:r w:rsidR="00DB01A2">
        <w:rPr>
          <w:lang w:eastAsia="pt-BR"/>
        </w:rPr>
        <w:t xml:space="preserve">, </w:t>
      </w:r>
      <w:r>
        <w:rPr>
          <w:lang w:eastAsia="pt-BR"/>
        </w:rPr>
        <w:t xml:space="preserve">o </w:t>
      </w:r>
      <w:r w:rsidR="00A10EC7" w:rsidRPr="00DB01A2">
        <w:rPr>
          <w:i/>
          <w:lang w:eastAsia="pt-BR"/>
        </w:rPr>
        <w:t>design</w:t>
      </w:r>
      <w:r w:rsidR="00A10EC7" w:rsidRPr="00A10EC7">
        <w:rPr>
          <w:lang w:eastAsia="pt-BR"/>
        </w:rPr>
        <w:t xml:space="preserve"> </w:t>
      </w:r>
      <w:r>
        <w:rPr>
          <w:lang w:eastAsia="pt-BR"/>
        </w:rPr>
        <w:t xml:space="preserve">é uma disciplina que </w:t>
      </w:r>
      <w:r w:rsidR="00A10EC7" w:rsidRPr="00A10EC7">
        <w:rPr>
          <w:lang w:eastAsia="pt-BR"/>
        </w:rPr>
        <w:t>envolve a compreensão e a aplicação dos fundamentos da forma e da composição gráfica, visando à transmissão de emoções e conceitos significativos</w:t>
      </w:r>
      <w:r w:rsidR="00DB01A2">
        <w:rPr>
          <w:lang w:eastAsia="pt-BR"/>
        </w:rPr>
        <w:t xml:space="preserve">. Afora isso, as atividades de </w:t>
      </w:r>
      <w:r w:rsidR="00DB01A2" w:rsidRPr="00DB01A2">
        <w:rPr>
          <w:i/>
          <w:lang w:eastAsia="pt-BR"/>
        </w:rPr>
        <w:t>design</w:t>
      </w:r>
      <w:r w:rsidR="00DB01A2">
        <w:rPr>
          <w:lang w:eastAsia="pt-BR"/>
        </w:rPr>
        <w:t xml:space="preserve"> abarcam</w:t>
      </w:r>
      <w:r w:rsidR="00A10EC7" w:rsidRPr="00A10EC7">
        <w:rPr>
          <w:lang w:eastAsia="pt-BR"/>
        </w:rPr>
        <w:t xml:space="preserve"> a manipulação e o controle hierárquico das informações integrantes do produto desenvolvido; a combinação coerente d</w:t>
      </w:r>
      <w:r w:rsidR="00DB01A2">
        <w:rPr>
          <w:lang w:eastAsia="pt-BR"/>
        </w:rPr>
        <w:t>as</w:t>
      </w:r>
      <w:r w:rsidR="00A10EC7" w:rsidRPr="00A10EC7">
        <w:rPr>
          <w:lang w:eastAsia="pt-BR"/>
        </w:rPr>
        <w:t xml:space="preserve"> suas cores, tipografias e imagens, o controle de qualidade na produção do objeto final</w:t>
      </w:r>
      <w:r w:rsidR="00DB01A2">
        <w:rPr>
          <w:lang w:eastAsia="pt-BR"/>
        </w:rPr>
        <w:t xml:space="preserve">. E, por fim, </w:t>
      </w:r>
      <w:r w:rsidR="00DB01A2" w:rsidRPr="00A10EC7">
        <w:rPr>
          <w:lang w:eastAsia="pt-BR"/>
        </w:rPr>
        <w:t>o entendimento semiótico dos diferentes tipos de signos visuais</w:t>
      </w:r>
      <w:r w:rsidR="00DB01A2">
        <w:rPr>
          <w:lang w:eastAsia="pt-BR"/>
        </w:rPr>
        <w:t xml:space="preserve">. </w:t>
      </w:r>
      <w:r>
        <w:rPr>
          <w:lang w:eastAsia="pt-BR"/>
        </w:rPr>
        <w:t>Trata-se de uma disciplina que une conhecimentos vastos e diversos</w:t>
      </w:r>
      <w:r w:rsidR="00A10EC7" w:rsidRPr="00A10EC7">
        <w:rPr>
          <w:lang w:eastAsia="pt-BR"/>
        </w:rPr>
        <w:t xml:space="preserve"> </w:t>
      </w:r>
      <w:r>
        <w:rPr>
          <w:lang w:eastAsia="pt-BR"/>
        </w:rPr>
        <w:t xml:space="preserve">com habilidades intuitivas, estéticas, técnicas e semióticas </w:t>
      </w:r>
      <w:r w:rsidR="00A10EC7" w:rsidRPr="00A10EC7">
        <w:rPr>
          <w:lang w:eastAsia="pt-BR"/>
        </w:rPr>
        <w:t>(SAMARA, 2010).</w:t>
      </w:r>
    </w:p>
    <w:p w:rsidR="000D0D33" w:rsidRPr="004548BF" w:rsidRDefault="000D0D33" w:rsidP="00993299">
      <w:pPr>
        <w:rPr>
          <w:lang w:eastAsia="pt-BR"/>
        </w:rPr>
      </w:pPr>
      <w:r w:rsidRPr="004548BF">
        <w:rPr>
          <w:lang w:eastAsia="pt-BR"/>
        </w:rPr>
        <w:t>De acordo com</w:t>
      </w:r>
      <w:r w:rsidR="00781810" w:rsidRPr="004548BF">
        <w:rPr>
          <w:lang w:eastAsia="pt-BR"/>
        </w:rPr>
        <w:t xml:space="preserve"> </w:t>
      </w:r>
      <w:proofErr w:type="spellStart"/>
      <w:r w:rsidR="00781810" w:rsidRPr="004548BF">
        <w:rPr>
          <w:lang w:eastAsia="pt-BR"/>
        </w:rPr>
        <w:t>Giffinger</w:t>
      </w:r>
      <w:proofErr w:type="spellEnd"/>
      <w:r w:rsidR="00781810" w:rsidRPr="004548BF">
        <w:rPr>
          <w:lang w:eastAsia="pt-BR"/>
        </w:rPr>
        <w:t xml:space="preserve"> et al. (2007), há seis fatores que definem as cidades inteligentes. São eles: economia inteligente, pessoas inteligentes, governança inteligente, mobilidade inteligente, ambiente inteligente e vida inteligente. Para</w:t>
      </w:r>
      <w:r w:rsidR="00781810" w:rsidRPr="004548BF">
        <w:rPr>
          <w:b/>
          <w:lang w:eastAsia="pt-BR"/>
        </w:rPr>
        <w:t xml:space="preserve"> </w:t>
      </w:r>
      <w:proofErr w:type="spellStart"/>
      <w:r w:rsidR="00781810" w:rsidRPr="004548BF">
        <w:rPr>
          <w:rFonts w:eastAsia="MS Mincho"/>
          <w:lang w:eastAsia="pt-BR"/>
        </w:rPr>
        <w:t>Gehl</w:t>
      </w:r>
      <w:proofErr w:type="spellEnd"/>
      <w:r w:rsidR="00781810" w:rsidRPr="004548BF">
        <w:rPr>
          <w:rFonts w:eastAsia="MS Mincho"/>
          <w:lang w:eastAsia="pt-BR"/>
        </w:rPr>
        <w:t xml:space="preserve"> (2013), </w:t>
      </w:r>
      <w:r w:rsidR="00781810" w:rsidRPr="004548BF">
        <w:rPr>
          <w:bCs/>
          <w:lang w:eastAsia="pt-BR"/>
        </w:rPr>
        <w:t>a</w:t>
      </w:r>
      <w:r w:rsidR="00781810" w:rsidRPr="004548BF">
        <w:rPr>
          <w:rFonts w:eastAsia="MS Mincho"/>
          <w:lang w:eastAsia="pt-BR"/>
        </w:rPr>
        <w:t xml:space="preserve"> dimensão humana tem sido esquecida, negligenciada e progressivamente eliminada nas cidades contemporâneas. </w:t>
      </w:r>
      <w:r w:rsidRPr="004548BF">
        <w:rPr>
          <w:rFonts w:eastAsia="MS Mincho"/>
          <w:lang w:eastAsia="pt-BR"/>
        </w:rPr>
        <w:t xml:space="preserve">O urbanista argumenta que </w:t>
      </w:r>
      <w:r w:rsidR="007C1DF2" w:rsidRPr="004548BF">
        <w:rPr>
          <w:rFonts w:eastAsia="MS Mincho"/>
          <w:lang w:eastAsia="pt-BR"/>
        </w:rPr>
        <w:t>os cidadãos moldam</w:t>
      </w:r>
      <w:r w:rsidRPr="004548BF">
        <w:rPr>
          <w:rFonts w:eastAsia="MS Mincho"/>
          <w:lang w:eastAsia="pt-BR"/>
        </w:rPr>
        <w:t xml:space="preserve"> </w:t>
      </w:r>
      <w:r w:rsidR="007C1DF2" w:rsidRPr="004548BF">
        <w:rPr>
          <w:rFonts w:eastAsia="MS Mincho"/>
          <w:lang w:eastAsia="pt-BR"/>
        </w:rPr>
        <w:t>a</w:t>
      </w:r>
      <w:r w:rsidRPr="004548BF">
        <w:rPr>
          <w:rFonts w:eastAsia="MS Mincho"/>
          <w:lang w:eastAsia="pt-BR"/>
        </w:rPr>
        <w:t>s cidades e elas os moldam</w:t>
      </w:r>
      <w:r w:rsidR="007C1DF2" w:rsidRPr="004548BF">
        <w:rPr>
          <w:rFonts w:eastAsia="MS Mincho"/>
          <w:lang w:eastAsia="pt-BR"/>
        </w:rPr>
        <w:t>, por esse motivo,</w:t>
      </w:r>
      <w:r w:rsidRPr="004548BF">
        <w:rPr>
          <w:rFonts w:eastAsia="MS Mincho"/>
          <w:lang w:eastAsia="pt-BR"/>
        </w:rPr>
        <w:t xml:space="preserve"> </w:t>
      </w:r>
      <w:r w:rsidR="007C1DF2" w:rsidRPr="004548BF">
        <w:rPr>
          <w:rFonts w:eastAsia="MS Mincho"/>
          <w:lang w:eastAsia="pt-BR"/>
        </w:rPr>
        <w:t>defende</w:t>
      </w:r>
      <w:r w:rsidRPr="004548BF">
        <w:rPr>
          <w:rFonts w:eastAsia="MS Mincho"/>
          <w:lang w:eastAsia="pt-BR"/>
        </w:rPr>
        <w:t xml:space="preserve"> </w:t>
      </w:r>
      <w:r w:rsidR="007C1DF2" w:rsidRPr="004548BF">
        <w:rPr>
          <w:rFonts w:eastAsia="MS Mincho"/>
          <w:lang w:eastAsia="pt-BR"/>
        </w:rPr>
        <w:t xml:space="preserve">que </w:t>
      </w:r>
      <w:r w:rsidRPr="004548BF">
        <w:rPr>
          <w:rFonts w:eastAsia="MS Mincho"/>
          <w:lang w:eastAsia="pt-BR"/>
        </w:rPr>
        <w:t>é necessário projetar</w:t>
      </w:r>
      <w:r w:rsidR="00781810" w:rsidRPr="004548BF">
        <w:rPr>
          <w:rFonts w:eastAsia="MS Mincho"/>
          <w:lang w:eastAsia="pt-BR"/>
        </w:rPr>
        <w:t xml:space="preserve"> cidades para as pessoas</w:t>
      </w:r>
      <w:r w:rsidRPr="004548BF">
        <w:rPr>
          <w:bCs/>
          <w:lang w:eastAsia="pt-BR"/>
        </w:rPr>
        <w:t>. Em outras palavras, p</w:t>
      </w:r>
      <w:r w:rsidRPr="004548BF">
        <w:rPr>
          <w:rFonts w:cs="Times New Roman"/>
          <w:bCs/>
          <w:color w:val="000000"/>
        </w:rPr>
        <w:t xml:space="preserve">rojetar edifícios e espaços urbanos conforme a escala humana, </w:t>
      </w:r>
      <w:r w:rsidR="007C1DF2" w:rsidRPr="004548BF">
        <w:rPr>
          <w:rFonts w:cs="Times New Roman"/>
          <w:bCs/>
          <w:color w:val="000000"/>
        </w:rPr>
        <w:t xml:space="preserve">de modo </w:t>
      </w:r>
      <w:r w:rsidRPr="004548BF">
        <w:rPr>
          <w:rFonts w:cs="Times New Roman"/>
          <w:bCs/>
          <w:color w:val="000000"/>
        </w:rPr>
        <w:t>que as pessoas possam viver de maneiras confortáveis, prazerosas, sustentáveis, saudáveis, seguras e sem carros</w:t>
      </w:r>
      <w:r w:rsidR="007C1DF2" w:rsidRPr="004548BF">
        <w:rPr>
          <w:rFonts w:cs="Times New Roman"/>
          <w:bCs/>
          <w:color w:val="000000"/>
        </w:rPr>
        <w:t xml:space="preserve"> (ibid.)</w:t>
      </w:r>
      <w:r w:rsidRPr="004548BF">
        <w:rPr>
          <w:rFonts w:cs="Times New Roman"/>
          <w:bCs/>
          <w:color w:val="000000"/>
        </w:rPr>
        <w:t xml:space="preserve">. </w:t>
      </w:r>
    </w:p>
    <w:p w:rsidR="00993299" w:rsidRPr="004548BF" w:rsidRDefault="007C1DF2" w:rsidP="00993299">
      <w:pPr>
        <w:rPr>
          <w:lang w:eastAsia="pt-BR"/>
        </w:rPr>
      </w:pPr>
      <w:r w:rsidRPr="004548BF">
        <w:rPr>
          <w:bCs/>
          <w:lang w:eastAsia="pt-BR"/>
        </w:rPr>
        <w:t xml:space="preserve">Nessa perspectiva, </w:t>
      </w:r>
      <w:proofErr w:type="spellStart"/>
      <w:r w:rsidR="00781810" w:rsidRPr="004548BF">
        <w:rPr>
          <w:bCs/>
          <w:lang w:eastAsia="pt-BR"/>
        </w:rPr>
        <w:t>Ratti</w:t>
      </w:r>
      <w:proofErr w:type="spellEnd"/>
      <w:r w:rsidR="00781810" w:rsidRPr="004548BF">
        <w:rPr>
          <w:bCs/>
          <w:lang w:eastAsia="pt-BR"/>
        </w:rPr>
        <w:t xml:space="preserve"> (2014) esclarece que as cidades inteligentes </w:t>
      </w:r>
      <w:r w:rsidR="000D0D33" w:rsidRPr="004548BF">
        <w:rPr>
          <w:bCs/>
          <w:lang w:eastAsia="pt-BR"/>
        </w:rPr>
        <w:t xml:space="preserve">também </w:t>
      </w:r>
      <w:r w:rsidR="00781810" w:rsidRPr="004548BF">
        <w:rPr>
          <w:bCs/>
          <w:lang w:eastAsia="pt-BR"/>
        </w:rPr>
        <w:t>se alinham à inteligência ambienta</w:t>
      </w:r>
      <w:r w:rsidR="00993299" w:rsidRPr="004548BF">
        <w:rPr>
          <w:bCs/>
          <w:lang w:eastAsia="pt-BR"/>
        </w:rPr>
        <w:t xml:space="preserve">l, uma vez que </w:t>
      </w:r>
      <w:r w:rsidR="00781810" w:rsidRPr="004548BF">
        <w:rPr>
          <w:bCs/>
          <w:lang w:eastAsia="pt-BR"/>
        </w:rPr>
        <w:t>difund</w:t>
      </w:r>
      <w:r w:rsidR="00993299" w:rsidRPr="004548BF">
        <w:rPr>
          <w:bCs/>
          <w:lang w:eastAsia="pt-BR"/>
        </w:rPr>
        <w:t>em</w:t>
      </w:r>
      <w:r w:rsidR="00781810" w:rsidRPr="004548BF">
        <w:rPr>
          <w:bCs/>
          <w:lang w:eastAsia="pt-BR"/>
        </w:rPr>
        <w:t xml:space="preserve"> sistemas eletrônicos</w:t>
      </w:r>
      <w:r w:rsidR="000D0D33" w:rsidRPr="004548BF">
        <w:rPr>
          <w:bCs/>
          <w:lang w:eastAsia="pt-BR"/>
        </w:rPr>
        <w:t xml:space="preserve"> </w:t>
      </w:r>
      <w:r w:rsidR="00993299" w:rsidRPr="004548BF">
        <w:rPr>
          <w:bCs/>
          <w:lang w:eastAsia="pt-BR"/>
        </w:rPr>
        <w:t xml:space="preserve">dentre </w:t>
      </w:r>
      <w:r w:rsidR="000D0D33" w:rsidRPr="004548BF">
        <w:rPr>
          <w:bCs/>
          <w:lang w:eastAsia="pt-BR"/>
        </w:rPr>
        <w:t xml:space="preserve">ambientes e </w:t>
      </w:r>
      <w:r w:rsidR="000D0D33" w:rsidRPr="004548BF">
        <w:rPr>
          <w:bCs/>
          <w:lang w:eastAsia="pt-BR"/>
        </w:rPr>
        <w:lastRenderedPageBreak/>
        <w:t>aparatos tecnológicos</w:t>
      </w:r>
      <w:r w:rsidR="00781810" w:rsidRPr="004548BF">
        <w:rPr>
          <w:bCs/>
          <w:lang w:eastAsia="pt-BR"/>
        </w:rPr>
        <w:t xml:space="preserve"> </w:t>
      </w:r>
      <w:r w:rsidR="00993299" w:rsidRPr="004548BF">
        <w:rPr>
          <w:bCs/>
          <w:lang w:eastAsia="pt-BR"/>
        </w:rPr>
        <w:t>capazes de</w:t>
      </w:r>
      <w:r w:rsidR="00781810" w:rsidRPr="004548BF">
        <w:rPr>
          <w:bCs/>
          <w:lang w:eastAsia="pt-BR"/>
        </w:rPr>
        <w:t xml:space="preserve"> sentir, perceber ou medir </w:t>
      </w:r>
      <w:r w:rsidRPr="004548BF">
        <w:rPr>
          <w:bCs/>
          <w:lang w:eastAsia="pt-BR"/>
        </w:rPr>
        <w:t>o</w:t>
      </w:r>
      <w:r w:rsidR="00781810" w:rsidRPr="004548BF">
        <w:rPr>
          <w:bCs/>
          <w:lang w:eastAsia="pt-BR"/>
        </w:rPr>
        <w:t xml:space="preserve"> que acontece </w:t>
      </w:r>
      <w:r w:rsidR="00993299" w:rsidRPr="004548BF">
        <w:rPr>
          <w:rFonts w:cs="Times New Roman"/>
          <w:bCs/>
          <w:color w:val="000000"/>
        </w:rPr>
        <w:t>n</w:t>
      </w:r>
      <w:r w:rsidR="000D0D33" w:rsidRPr="004548BF">
        <w:rPr>
          <w:rFonts w:cs="Times New Roman"/>
          <w:bCs/>
          <w:color w:val="000000"/>
        </w:rPr>
        <w:t>as cidades e</w:t>
      </w:r>
      <w:r w:rsidRPr="004548BF">
        <w:rPr>
          <w:rFonts w:cs="Times New Roman"/>
          <w:bCs/>
          <w:color w:val="000000"/>
        </w:rPr>
        <w:t xml:space="preserve">, ainda, </w:t>
      </w:r>
      <w:r w:rsidR="000D0D33" w:rsidRPr="004548BF">
        <w:rPr>
          <w:rFonts w:cs="Times New Roman"/>
          <w:bCs/>
          <w:color w:val="000000"/>
        </w:rPr>
        <w:t>de responderem a esses estímulos dinamicamente.  </w:t>
      </w:r>
    </w:p>
    <w:p w:rsidR="00781810" w:rsidRPr="004548BF" w:rsidRDefault="00993299" w:rsidP="00781810">
      <w:pPr>
        <w:rPr>
          <w:lang w:eastAsia="pt-BR"/>
        </w:rPr>
      </w:pPr>
      <w:r w:rsidRPr="004548BF">
        <w:rPr>
          <w:lang w:eastAsia="pt-BR"/>
        </w:rPr>
        <w:t xml:space="preserve"> </w:t>
      </w:r>
      <w:r w:rsidR="000D0D33" w:rsidRPr="004548BF">
        <w:rPr>
          <w:lang w:eastAsia="pt-BR"/>
        </w:rPr>
        <w:t>Segundo</w:t>
      </w:r>
      <w:r w:rsidR="00781810" w:rsidRPr="004548BF">
        <w:rPr>
          <w:lang w:eastAsia="pt-BR"/>
        </w:rPr>
        <w:t xml:space="preserve"> </w:t>
      </w:r>
      <w:proofErr w:type="spellStart"/>
      <w:r w:rsidR="00781810" w:rsidRPr="004548BF">
        <w:rPr>
          <w:lang w:eastAsia="pt-BR"/>
        </w:rPr>
        <w:t>Gretzel</w:t>
      </w:r>
      <w:proofErr w:type="spellEnd"/>
      <w:r w:rsidR="00781810" w:rsidRPr="004548BF">
        <w:rPr>
          <w:lang w:eastAsia="pt-BR"/>
        </w:rPr>
        <w:t xml:space="preserve"> et al. (2015) o termo </w:t>
      </w:r>
      <w:proofErr w:type="spellStart"/>
      <w:r w:rsidR="00781810" w:rsidRPr="004548BF">
        <w:rPr>
          <w:i/>
          <w:lang w:eastAsia="pt-BR"/>
        </w:rPr>
        <w:t>smart</w:t>
      </w:r>
      <w:proofErr w:type="spellEnd"/>
      <w:r w:rsidR="007C1DF2" w:rsidRPr="004548BF">
        <w:rPr>
          <w:lang w:eastAsia="pt-BR"/>
        </w:rPr>
        <w:t xml:space="preserve">, </w:t>
      </w:r>
      <w:r w:rsidR="00781810" w:rsidRPr="004548BF">
        <w:rPr>
          <w:lang w:eastAsia="pt-BR"/>
        </w:rPr>
        <w:t xml:space="preserve">traduzido </w:t>
      </w:r>
      <w:r w:rsidR="007746E4">
        <w:rPr>
          <w:lang w:eastAsia="pt-BR"/>
        </w:rPr>
        <w:t xml:space="preserve">frequentemente </w:t>
      </w:r>
      <w:r w:rsidR="00781810" w:rsidRPr="004548BF">
        <w:rPr>
          <w:lang w:eastAsia="pt-BR"/>
        </w:rPr>
        <w:t>para o português como inteligente</w:t>
      </w:r>
      <w:r w:rsidR="007C1DF2" w:rsidRPr="004548BF">
        <w:rPr>
          <w:lang w:eastAsia="pt-BR"/>
        </w:rPr>
        <w:t xml:space="preserve">, </w:t>
      </w:r>
      <w:r w:rsidR="00781810" w:rsidRPr="004548BF">
        <w:rPr>
          <w:lang w:eastAsia="pt-BR"/>
        </w:rPr>
        <w:t xml:space="preserve">tornou-se palavra de ordem para rotular os mais diversos objetos, equipamentos tecnológicos </w:t>
      </w:r>
      <w:r w:rsidR="007C1DF2" w:rsidRPr="004548BF">
        <w:rPr>
          <w:lang w:eastAsia="pt-BR"/>
        </w:rPr>
        <w:t>e</w:t>
      </w:r>
      <w:r w:rsidR="00781810" w:rsidRPr="004548BF">
        <w:rPr>
          <w:lang w:eastAsia="pt-BR"/>
        </w:rPr>
        <w:t xml:space="preserve"> sistemas interconectados nos âmbitos do desenvolvimento tecnológico, econômico e social. </w:t>
      </w:r>
      <w:r w:rsidR="007C1DF2" w:rsidRPr="004548BF">
        <w:rPr>
          <w:lang w:eastAsia="pt-BR"/>
        </w:rPr>
        <w:t>Hoje em dia, uma</w:t>
      </w:r>
      <w:r w:rsidR="00781810" w:rsidRPr="004548BF">
        <w:rPr>
          <w:lang w:eastAsia="pt-BR"/>
        </w:rPr>
        <w:t xml:space="preserve"> casa, um telefone celular, um televisor, um relógio, uma fábrica ou mesmo uma cidade podem ser</w:t>
      </w:r>
      <w:r w:rsidRPr="004548BF">
        <w:rPr>
          <w:lang w:eastAsia="pt-BR"/>
        </w:rPr>
        <w:t xml:space="preserve"> considerados</w:t>
      </w:r>
      <w:r w:rsidR="00781810" w:rsidRPr="004548BF">
        <w:rPr>
          <w:lang w:eastAsia="pt-BR"/>
        </w:rPr>
        <w:t xml:space="preserve"> </w:t>
      </w:r>
      <w:proofErr w:type="spellStart"/>
      <w:r w:rsidR="00781810" w:rsidRPr="004548BF">
        <w:rPr>
          <w:i/>
          <w:lang w:eastAsia="pt-BR"/>
        </w:rPr>
        <w:t>smart</w:t>
      </w:r>
      <w:proofErr w:type="spellEnd"/>
      <w:r w:rsidR="00781810" w:rsidRPr="004548BF">
        <w:rPr>
          <w:lang w:eastAsia="pt-BR"/>
        </w:rPr>
        <w:t>.  Em outras palavras, tudo aquilo que se ref</w:t>
      </w:r>
      <w:r w:rsidR="007C1DF2" w:rsidRPr="004548BF">
        <w:rPr>
          <w:lang w:eastAsia="pt-BR"/>
        </w:rPr>
        <w:t>e</w:t>
      </w:r>
      <w:r w:rsidR="00781810" w:rsidRPr="004548BF">
        <w:rPr>
          <w:lang w:eastAsia="pt-BR"/>
        </w:rPr>
        <w:t>r</w:t>
      </w:r>
      <w:r w:rsidR="007C1DF2" w:rsidRPr="004548BF">
        <w:rPr>
          <w:lang w:eastAsia="pt-BR"/>
        </w:rPr>
        <w:t>e</w:t>
      </w:r>
      <w:r w:rsidR="00781810" w:rsidRPr="004548BF">
        <w:rPr>
          <w:lang w:eastAsia="pt-BR"/>
        </w:rPr>
        <w:t xml:space="preserve"> às tecnologias com sensores RFID, </w:t>
      </w:r>
      <w:r w:rsidR="00781810" w:rsidRPr="004548BF">
        <w:rPr>
          <w:i/>
          <w:lang w:eastAsia="pt-BR"/>
        </w:rPr>
        <w:t>big data</w:t>
      </w:r>
      <w:r w:rsidR="00781810" w:rsidRPr="004548BF">
        <w:rPr>
          <w:lang w:eastAsia="pt-BR"/>
        </w:rPr>
        <w:t>, dados abertos, novas formas de conectividade e troca de informações via internet das coisas t</w:t>
      </w:r>
      <w:r w:rsidR="007C1DF2" w:rsidRPr="004548BF">
        <w:rPr>
          <w:lang w:eastAsia="pt-BR"/>
        </w:rPr>
        <w:t>e</w:t>
      </w:r>
      <w:r w:rsidR="00781810" w:rsidRPr="004548BF">
        <w:rPr>
          <w:lang w:eastAsia="pt-BR"/>
        </w:rPr>
        <w:t xml:space="preserve">m sido adjetivado de </w:t>
      </w:r>
      <w:proofErr w:type="spellStart"/>
      <w:r w:rsidR="00781810" w:rsidRPr="004548BF">
        <w:rPr>
          <w:i/>
          <w:lang w:eastAsia="pt-BR"/>
        </w:rPr>
        <w:t>smart</w:t>
      </w:r>
      <w:proofErr w:type="spellEnd"/>
      <w:r w:rsidR="00781810" w:rsidRPr="004548BF">
        <w:rPr>
          <w:lang w:eastAsia="pt-BR"/>
        </w:rPr>
        <w:t xml:space="preserve"> </w:t>
      </w:r>
      <w:r w:rsidR="007C1DF2" w:rsidRPr="004548BF">
        <w:rPr>
          <w:lang w:eastAsia="pt-BR"/>
        </w:rPr>
        <w:t>atualmente</w:t>
      </w:r>
      <w:r w:rsidR="00781810" w:rsidRPr="004548BF">
        <w:rPr>
          <w:lang w:eastAsia="pt-BR"/>
        </w:rPr>
        <w:t xml:space="preserve">. </w:t>
      </w:r>
      <w:r w:rsidR="000D0D33" w:rsidRPr="004548BF">
        <w:rPr>
          <w:lang w:eastAsia="pt-BR"/>
        </w:rPr>
        <w:t>Além disso, a</w:t>
      </w:r>
      <w:r w:rsidR="00781810" w:rsidRPr="004548BF">
        <w:rPr>
          <w:lang w:eastAsia="pt-BR"/>
        </w:rPr>
        <w:t xml:space="preserve"> associação da palavra </w:t>
      </w:r>
      <w:proofErr w:type="spellStart"/>
      <w:r w:rsidR="00781810" w:rsidRPr="004548BF">
        <w:rPr>
          <w:i/>
          <w:lang w:eastAsia="pt-BR"/>
        </w:rPr>
        <w:t>smart</w:t>
      </w:r>
      <w:proofErr w:type="spellEnd"/>
      <w:r w:rsidR="00781810" w:rsidRPr="004548BF">
        <w:rPr>
          <w:lang w:eastAsia="pt-BR"/>
        </w:rPr>
        <w:t xml:space="preserve"> com as cidades tem sido</w:t>
      </w:r>
      <w:r w:rsidR="007746E4">
        <w:rPr>
          <w:lang w:eastAsia="pt-BR"/>
        </w:rPr>
        <w:t xml:space="preserve"> muito</w:t>
      </w:r>
      <w:r w:rsidR="00781810" w:rsidRPr="004548BF">
        <w:rPr>
          <w:lang w:eastAsia="pt-BR"/>
        </w:rPr>
        <w:t xml:space="preserve"> utilizada para definir ou congregar iniciativas que utilizam tecnologias inovadoras para otimizar recursos de governança, sustentabilidade ou qualidade de vida. Neste sentido, </w:t>
      </w:r>
      <w:r w:rsidR="000D0D33" w:rsidRPr="004548BF">
        <w:rPr>
          <w:lang w:eastAsia="pt-BR"/>
        </w:rPr>
        <w:t>observa-se</w:t>
      </w:r>
      <w:r w:rsidR="00781810" w:rsidRPr="004548BF">
        <w:rPr>
          <w:lang w:eastAsia="pt-BR"/>
        </w:rPr>
        <w:t xml:space="preserve"> a</w:t>
      </w:r>
      <w:r w:rsidRPr="004548BF">
        <w:rPr>
          <w:lang w:eastAsia="pt-BR"/>
        </w:rPr>
        <w:t>inda a</w:t>
      </w:r>
      <w:r w:rsidR="00781810" w:rsidRPr="004548BF">
        <w:rPr>
          <w:lang w:eastAsia="pt-BR"/>
        </w:rPr>
        <w:t xml:space="preserve"> integração </w:t>
      </w:r>
      <w:r w:rsidR="000D0D33" w:rsidRPr="004548BF">
        <w:rPr>
          <w:lang w:eastAsia="pt-BR"/>
        </w:rPr>
        <w:t>entre</w:t>
      </w:r>
      <w:r w:rsidR="00781810" w:rsidRPr="004548BF">
        <w:rPr>
          <w:lang w:eastAsia="pt-BR"/>
        </w:rPr>
        <w:t xml:space="preserve"> tecnologias </w:t>
      </w:r>
      <w:r w:rsidR="007C1DF2" w:rsidRPr="004548BF">
        <w:rPr>
          <w:lang w:eastAsia="pt-BR"/>
        </w:rPr>
        <w:t>com</w:t>
      </w:r>
      <w:r w:rsidR="00781810" w:rsidRPr="004548BF">
        <w:rPr>
          <w:lang w:eastAsia="pt-BR"/>
        </w:rPr>
        <w:t xml:space="preserve"> altos níveis de conectividade nas economias inteligentes, aliad</w:t>
      </w:r>
      <w:r w:rsidR="007C1DF2" w:rsidRPr="004548BF">
        <w:rPr>
          <w:lang w:eastAsia="pt-BR"/>
        </w:rPr>
        <w:t>a</w:t>
      </w:r>
      <w:r w:rsidR="00781810" w:rsidRPr="004548BF">
        <w:rPr>
          <w:lang w:eastAsia="pt-BR"/>
        </w:rPr>
        <w:t xml:space="preserve">s </w:t>
      </w:r>
      <w:r w:rsidR="007C1DF2" w:rsidRPr="004548BF">
        <w:rPr>
          <w:lang w:eastAsia="pt-BR"/>
        </w:rPr>
        <w:t>a</w:t>
      </w:r>
      <w:r w:rsidR="00781810" w:rsidRPr="004548BF">
        <w:rPr>
          <w:lang w:eastAsia="pt-BR"/>
        </w:rPr>
        <w:t xml:space="preserve"> discursos</w:t>
      </w:r>
      <w:r w:rsidR="000D0D33" w:rsidRPr="004548BF">
        <w:rPr>
          <w:lang w:eastAsia="pt-BR"/>
        </w:rPr>
        <w:t xml:space="preserve"> promotores da</w:t>
      </w:r>
      <w:r w:rsidR="00781810" w:rsidRPr="004548BF">
        <w:rPr>
          <w:lang w:eastAsia="pt-BR"/>
        </w:rPr>
        <w:t xml:space="preserve"> inovação, </w:t>
      </w:r>
      <w:r w:rsidR="000D0D33" w:rsidRPr="004548BF">
        <w:rPr>
          <w:lang w:eastAsia="pt-BR"/>
        </w:rPr>
        <w:t>d</w:t>
      </w:r>
      <w:r w:rsidR="00781810" w:rsidRPr="004548BF">
        <w:rPr>
          <w:lang w:eastAsia="pt-BR"/>
        </w:rPr>
        <w:t xml:space="preserve">o empreendedorismo </w:t>
      </w:r>
      <w:r w:rsidRPr="004548BF">
        <w:rPr>
          <w:lang w:eastAsia="pt-BR"/>
        </w:rPr>
        <w:t>e</w:t>
      </w:r>
      <w:r w:rsidR="000D0D33" w:rsidRPr="004548BF">
        <w:rPr>
          <w:lang w:eastAsia="pt-BR"/>
        </w:rPr>
        <w:t xml:space="preserve"> </w:t>
      </w:r>
      <w:r w:rsidR="007746E4">
        <w:rPr>
          <w:lang w:eastAsia="pt-BR"/>
        </w:rPr>
        <w:t xml:space="preserve">a </w:t>
      </w:r>
      <w:r w:rsidR="00781810" w:rsidRPr="004548BF">
        <w:rPr>
          <w:lang w:eastAsia="pt-BR"/>
        </w:rPr>
        <w:t>outros valores</w:t>
      </w:r>
      <w:r w:rsidR="007C1DF2" w:rsidRPr="004548BF">
        <w:rPr>
          <w:lang w:eastAsia="pt-BR"/>
        </w:rPr>
        <w:t xml:space="preserve"> correlatos</w:t>
      </w:r>
      <w:r w:rsidR="00781810" w:rsidRPr="004548BF">
        <w:rPr>
          <w:lang w:eastAsia="pt-BR"/>
        </w:rPr>
        <w:t xml:space="preserve"> (G</w:t>
      </w:r>
      <w:r w:rsidR="000D0D33" w:rsidRPr="004548BF">
        <w:rPr>
          <w:lang w:eastAsia="pt-BR"/>
        </w:rPr>
        <w:t>RETZEL</w:t>
      </w:r>
      <w:r w:rsidR="00781810" w:rsidRPr="004548BF">
        <w:rPr>
          <w:lang w:eastAsia="pt-BR"/>
        </w:rPr>
        <w:t xml:space="preserve"> et al., 2015).</w:t>
      </w:r>
    </w:p>
    <w:p w:rsidR="00FA7A0F" w:rsidRPr="004548BF" w:rsidRDefault="00FA7A0F" w:rsidP="00993299">
      <w:pPr>
        <w:rPr>
          <w:lang w:eastAsia="pt-BR"/>
        </w:rPr>
      </w:pPr>
      <w:r w:rsidRPr="004548BF">
        <w:rPr>
          <w:lang w:eastAsia="pt-BR"/>
        </w:rPr>
        <w:t xml:space="preserve">Concordamos com </w:t>
      </w:r>
      <w:proofErr w:type="spellStart"/>
      <w:r w:rsidRPr="004548BF">
        <w:rPr>
          <w:lang w:eastAsia="pt-BR"/>
        </w:rPr>
        <w:t>Giesler</w:t>
      </w:r>
      <w:proofErr w:type="spellEnd"/>
      <w:r w:rsidRPr="004548BF">
        <w:rPr>
          <w:lang w:eastAsia="pt-BR"/>
        </w:rPr>
        <w:t xml:space="preserve"> e Fischer (2018) que associam o fenômeno da </w:t>
      </w:r>
      <w:proofErr w:type="spellStart"/>
      <w:r w:rsidRPr="004548BF">
        <w:rPr>
          <w:i/>
          <w:lang w:eastAsia="pt-BR"/>
        </w:rPr>
        <w:t>smart-ification</w:t>
      </w:r>
      <w:proofErr w:type="spellEnd"/>
      <w:r w:rsidRPr="004548BF">
        <w:rPr>
          <w:lang w:eastAsia="pt-BR"/>
        </w:rPr>
        <w:t xml:space="preserve"> aos esforços para </w:t>
      </w:r>
      <w:r w:rsidR="007C1DF2" w:rsidRPr="004548BF">
        <w:rPr>
          <w:lang w:eastAsia="pt-BR"/>
        </w:rPr>
        <w:t xml:space="preserve">se </w:t>
      </w:r>
      <w:r w:rsidRPr="004548BF">
        <w:rPr>
          <w:lang w:eastAsia="pt-BR"/>
        </w:rPr>
        <w:t xml:space="preserve">tornar tudo mais inteligente e tecnologicamente conectado como uma tendência dominante e definidora de nossa época. </w:t>
      </w:r>
      <w:r w:rsidR="00781810" w:rsidRPr="004548BF">
        <w:rPr>
          <w:lang w:eastAsia="pt-BR"/>
        </w:rPr>
        <w:t>Mesmo</w:t>
      </w:r>
      <w:r w:rsidRPr="004548BF">
        <w:rPr>
          <w:lang w:eastAsia="pt-BR"/>
        </w:rPr>
        <w:t xml:space="preserve"> que muita</w:t>
      </w:r>
      <w:r w:rsidR="00781810" w:rsidRPr="004548BF">
        <w:rPr>
          <w:lang w:eastAsia="pt-BR"/>
        </w:rPr>
        <w:t>s</w:t>
      </w:r>
      <w:r w:rsidRPr="004548BF">
        <w:rPr>
          <w:lang w:eastAsia="pt-BR"/>
        </w:rPr>
        <w:t xml:space="preserve"> </w:t>
      </w:r>
      <w:r w:rsidR="00781810" w:rsidRPr="004548BF">
        <w:rPr>
          <w:lang w:eastAsia="pt-BR"/>
        </w:rPr>
        <w:t>pessoas</w:t>
      </w:r>
      <w:r w:rsidRPr="004548BF">
        <w:rPr>
          <w:lang w:eastAsia="pt-BR"/>
        </w:rPr>
        <w:t xml:space="preserve"> associe</w:t>
      </w:r>
      <w:r w:rsidR="00781810" w:rsidRPr="004548BF">
        <w:rPr>
          <w:lang w:eastAsia="pt-BR"/>
        </w:rPr>
        <w:t>m</w:t>
      </w:r>
      <w:r w:rsidRPr="004548BF">
        <w:rPr>
          <w:lang w:eastAsia="pt-BR"/>
        </w:rPr>
        <w:t xml:space="preserve"> a Internet das Coisas a uma vida mais fácil, mais inteligente e mais avançada;  </w:t>
      </w:r>
      <w:r w:rsidR="007C1DF2" w:rsidRPr="004548BF">
        <w:rPr>
          <w:lang w:eastAsia="pt-BR"/>
        </w:rPr>
        <w:t xml:space="preserve">é preciso </w:t>
      </w:r>
      <w:r w:rsidRPr="004548BF">
        <w:rPr>
          <w:lang w:eastAsia="pt-BR"/>
        </w:rPr>
        <w:t xml:space="preserve">compreender o que o prefixo </w:t>
      </w:r>
      <w:proofErr w:type="spellStart"/>
      <w:r w:rsidRPr="004548BF">
        <w:rPr>
          <w:i/>
          <w:lang w:eastAsia="pt-BR"/>
        </w:rPr>
        <w:t>smart</w:t>
      </w:r>
      <w:proofErr w:type="spellEnd"/>
      <w:r w:rsidRPr="004548BF">
        <w:rPr>
          <w:lang w:eastAsia="pt-BR"/>
        </w:rPr>
        <w:t xml:space="preserve">, de fato, significa. </w:t>
      </w:r>
      <w:r w:rsidR="007C1DF2" w:rsidRPr="004548BF">
        <w:rPr>
          <w:lang w:eastAsia="pt-BR"/>
        </w:rPr>
        <w:t>E, p</w:t>
      </w:r>
      <w:r w:rsidRPr="004548BF">
        <w:rPr>
          <w:lang w:eastAsia="pt-BR"/>
        </w:rPr>
        <w:t>ara isso, é necessário decifrar como este termo tem sido culturalmente construído e visualmente expresso seja com palavras ou imagens (GIESLER e FISCHER, 2018).</w:t>
      </w:r>
    </w:p>
    <w:p w:rsidR="00FA7A0F" w:rsidRPr="004548BF" w:rsidRDefault="00FA7A0F" w:rsidP="00B853D1">
      <w:pPr>
        <w:pStyle w:val="Corpodetexto"/>
        <w:spacing w:line="360" w:lineRule="auto"/>
        <w:rPr>
          <w:rFonts w:cs="Times New Roman"/>
          <w:bCs/>
          <w:color w:val="000000"/>
        </w:rPr>
      </w:pPr>
    </w:p>
    <w:p w:rsidR="006626FE" w:rsidRPr="004548BF" w:rsidRDefault="00B853D1" w:rsidP="005D7305">
      <w:pPr>
        <w:pStyle w:val="Corpodetexto"/>
        <w:spacing w:line="360" w:lineRule="auto"/>
        <w:rPr>
          <w:rFonts w:cs="Times New Roman"/>
          <w:b/>
          <w:bCs/>
          <w:color w:val="000000"/>
        </w:rPr>
      </w:pPr>
      <w:r w:rsidRPr="004548BF">
        <w:rPr>
          <w:rFonts w:cs="Times New Roman"/>
          <w:b/>
          <w:bCs/>
          <w:color w:val="000000"/>
        </w:rPr>
        <w:t>Metodologia</w:t>
      </w:r>
      <w:r w:rsidR="00781810" w:rsidRPr="004548BF">
        <w:rPr>
          <w:rFonts w:cs="Times New Roman"/>
          <w:b/>
          <w:bCs/>
          <w:color w:val="000000"/>
        </w:rPr>
        <w:t xml:space="preserve"> de pesquisa</w:t>
      </w:r>
    </w:p>
    <w:p w:rsidR="009E0EDF" w:rsidRPr="004548BF" w:rsidRDefault="009E0EDF" w:rsidP="009E0EDF">
      <w:r w:rsidRPr="004548BF">
        <w:t xml:space="preserve">Conceitos cunhados por Charles </w:t>
      </w:r>
      <w:proofErr w:type="spellStart"/>
      <w:r w:rsidRPr="004548BF">
        <w:t>Sanders</w:t>
      </w:r>
      <w:proofErr w:type="spellEnd"/>
      <w:r w:rsidRPr="004548BF">
        <w:t xml:space="preserve"> </w:t>
      </w:r>
      <w:proofErr w:type="spellStart"/>
      <w:r w:rsidRPr="004548BF">
        <w:t>Peirce</w:t>
      </w:r>
      <w:proofErr w:type="spellEnd"/>
      <w:r w:rsidRPr="004548BF">
        <w:t>, tais como as três categorias fenomenológicas (</w:t>
      </w:r>
      <w:proofErr w:type="spellStart"/>
      <w:r w:rsidRPr="004548BF">
        <w:t>primeiridade</w:t>
      </w:r>
      <w:proofErr w:type="spellEnd"/>
      <w:r w:rsidRPr="004548BF">
        <w:t xml:space="preserve">, </w:t>
      </w:r>
      <w:proofErr w:type="spellStart"/>
      <w:r w:rsidRPr="004548BF">
        <w:t>secundidade</w:t>
      </w:r>
      <w:proofErr w:type="spellEnd"/>
      <w:r w:rsidRPr="004548BF">
        <w:t xml:space="preserve"> e </w:t>
      </w:r>
      <w:proofErr w:type="spellStart"/>
      <w:r w:rsidRPr="004548BF">
        <w:t>terceiridade</w:t>
      </w:r>
      <w:proofErr w:type="spellEnd"/>
      <w:r w:rsidRPr="004548BF">
        <w:t xml:space="preserve">), o modelo </w:t>
      </w:r>
      <w:proofErr w:type="spellStart"/>
      <w:r w:rsidRPr="004548BF">
        <w:t>triádico</w:t>
      </w:r>
      <w:proofErr w:type="spellEnd"/>
      <w:r w:rsidRPr="004548BF">
        <w:t xml:space="preserve"> do signo (signo-objeto-interpretante) e as relações entre signo e objeto (ícone, índice e símbolo) orientaram o desenvolvimento </w:t>
      </w:r>
      <w:r w:rsidR="00FF3F6F" w:rsidRPr="004548BF">
        <w:t xml:space="preserve">metodológico </w:t>
      </w:r>
      <w:r w:rsidRPr="004548BF">
        <w:t>deste trabalho.</w:t>
      </w:r>
    </w:p>
    <w:p w:rsidR="00436F1F" w:rsidRPr="004548BF" w:rsidRDefault="00815027" w:rsidP="00436F1F">
      <w:r w:rsidRPr="004548BF">
        <w:t>A</w:t>
      </w:r>
      <w:r w:rsidR="00436F1F" w:rsidRPr="004548BF">
        <w:t xml:space="preserve"> semiótica</w:t>
      </w:r>
      <w:r w:rsidRPr="004548BF">
        <w:t xml:space="preserve"> </w:t>
      </w:r>
      <w:proofErr w:type="spellStart"/>
      <w:r w:rsidRPr="004548BF">
        <w:t>peirceana</w:t>
      </w:r>
      <w:proofErr w:type="spellEnd"/>
      <w:r w:rsidR="00436F1F" w:rsidRPr="004548BF">
        <w:t xml:space="preserve"> investiga a </w:t>
      </w:r>
      <w:r w:rsidR="00436F1F" w:rsidRPr="004548BF">
        <w:rPr>
          <w:bCs/>
        </w:rPr>
        <w:t xml:space="preserve">ação dos signos </w:t>
      </w:r>
      <w:r w:rsidR="00436F1F" w:rsidRPr="004548BF">
        <w:t xml:space="preserve">(semiose), </w:t>
      </w:r>
      <w:r w:rsidR="00FF3F6F" w:rsidRPr="004548BF">
        <w:t xml:space="preserve">o que diz respeito aos modos </w:t>
      </w:r>
      <w:r w:rsidR="00436F1F" w:rsidRPr="004548BF">
        <w:t xml:space="preserve">como se constituem todos os fenômenos que produzem significações </w:t>
      </w:r>
      <w:r w:rsidR="00FF3F6F" w:rsidRPr="004548BF">
        <w:t>ou</w:t>
      </w:r>
      <w:r w:rsidR="00436F1F" w:rsidRPr="004548BF">
        <w:t xml:space="preserve"> sentidos. </w:t>
      </w:r>
      <w:proofErr w:type="spellStart"/>
      <w:r w:rsidR="00436F1F" w:rsidRPr="004548BF">
        <w:t>Santaella</w:t>
      </w:r>
      <w:proofErr w:type="spellEnd"/>
      <w:r w:rsidR="00436F1F" w:rsidRPr="004548BF">
        <w:t xml:space="preserve"> (2007, p. 10) assinala que as linguagens são diversas e podem ser verbais ou não-verbais. </w:t>
      </w:r>
      <w:proofErr w:type="spellStart"/>
      <w:r w:rsidR="00436F1F" w:rsidRPr="004548BF">
        <w:t>Nöth</w:t>
      </w:r>
      <w:proofErr w:type="spellEnd"/>
      <w:r w:rsidR="00436F1F" w:rsidRPr="004548BF">
        <w:t xml:space="preserve"> (2008) esclarece que</w:t>
      </w:r>
      <w:r w:rsidR="00F77421" w:rsidRPr="004548BF">
        <w:t xml:space="preserve"> </w:t>
      </w:r>
      <w:r w:rsidR="00FF3F6F" w:rsidRPr="004548BF">
        <w:t xml:space="preserve">– </w:t>
      </w:r>
      <w:r w:rsidR="00F77421" w:rsidRPr="004548BF">
        <w:t xml:space="preserve">na definição </w:t>
      </w:r>
      <w:proofErr w:type="spellStart"/>
      <w:r w:rsidR="00F77421" w:rsidRPr="004548BF">
        <w:t>peirceana</w:t>
      </w:r>
      <w:proofErr w:type="spellEnd"/>
      <w:r w:rsidR="00F77421" w:rsidRPr="004548BF">
        <w:t xml:space="preserve"> </w:t>
      </w:r>
      <w:r w:rsidR="00FF3F6F" w:rsidRPr="004548BF">
        <w:t xml:space="preserve">– </w:t>
      </w:r>
      <w:r w:rsidRPr="004548BF">
        <w:t>a base do</w:t>
      </w:r>
      <w:r w:rsidR="00436F1F" w:rsidRPr="004548BF">
        <w:t xml:space="preserve"> </w:t>
      </w:r>
      <w:r w:rsidR="00436F1F" w:rsidRPr="004548BF">
        <w:rPr>
          <w:bCs/>
        </w:rPr>
        <w:t xml:space="preserve">signo é uma relação </w:t>
      </w:r>
      <w:proofErr w:type="spellStart"/>
      <w:r w:rsidR="00436F1F" w:rsidRPr="004548BF">
        <w:rPr>
          <w:bCs/>
        </w:rPr>
        <w:t>triádica</w:t>
      </w:r>
      <w:proofErr w:type="spellEnd"/>
      <w:r w:rsidR="00436F1F" w:rsidRPr="004548BF">
        <w:t xml:space="preserve"> entre </w:t>
      </w:r>
      <w:r w:rsidR="00436F1F" w:rsidRPr="004548BF">
        <w:rPr>
          <w:bCs/>
        </w:rPr>
        <w:t xml:space="preserve">um primeiro </w:t>
      </w:r>
      <w:r w:rsidR="00436F1F" w:rsidRPr="004548BF">
        <w:t xml:space="preserve">ou signo (aquilo que está no lugar de outra coisa, seu objeto); </w:t>
      </w:r>
      <w:r w:rsidR="00436F1F" w:rsidRPr="004548BF">
        <w:rPr>
          <w:bCs/>
        </w:rPr>
        <w:t xml:space="preserve">um segundo </w:t>
      </w:r>
      <w:r w:rsidR="00436F1F" w:rsidRPr="004548BF">
        <w:t xml:space="preserve">ou objeto </w:t>
      </w:r>
      <w:r w:rsidR="00436F1F" w:rsidRPr="004548BF">
        <w:lastRenderedPageBreak/>
        <w:t>(aquilo que determina o signo) e</w:t>
      </w:r>
      <w:r w:rsidR="00436F1F" w:rsidRPr="004548BF">
        <w:rPr>
          <w:bCs/>
        </w:rPr>
        <w:t xml:space="preserve"> um terceiro </w:t>
      </w:r>
      <w:r w:rsidR="00436F1F" w:rsidRPr="004548BF">
        <w:t xml:space="preserve">ou interpretante (outro signo produzido na mente do intérprete, devido à relação do signo com seu objeto). Em síntese, um signo </w:t>
      </w:r>
      <w:r w:rsidR="005D7305" w:rsidRPr="004548BF">
        <w:t xml:space="preserve">é </w:t>
      </w:r>
      <w:r w:rsidR="00436F1F" w:rsidRPr="004548BF">
        <w:rPr>
          <w:bCs/>
        </w:rPr>
        <w:t>tudo aquilo que está no lugar de algo</w:t>
      </w:r>
      <w:r w:rsidR="00FF3F6F" w:rsidRPr="004548BF">
        <w:rPr>
          <w:bCs/>
        </w:rPr>
        <w:t xml:space="preserve"> para alguém</w:t>
      </w:r>
      <w:r w:rsidR="005D7305" w:rsidRPr="004548BF">
        <w:t xml:space="preserve"> </w:t>
      </w:r>
      <w:r w:rsidR="00436F1F" w:rsidRPr="004548BF">
        <w:t>(NÖTH, 2008, p.</w:t>
      </w:r>
      <w:r w:rsidRPr="004548BF">
        <w:t>64-</w:t>
      </w:r>
      <w:r w:rsidR="00436F1F" w:rsidRPr="004548BF">
        <w:t>65)</w:t>
      </w:r>
      <w:r w:rsidR="005D7305" w:rsidRPr="004548BF">
        <w:t>.</w:t>
      </w:r>
    </w:p>
    <w:p w:rsidR="00436F1F" w:rsidRPr="004548BF" w:rsidRDefault="00F77421" w:rsidP="00436F1F">
      <w:r w:rsidRPr="004548BF">
        <w:rPr>
          <w:bCs/>
        </w:rPr>
        <w:t>As</w:t>
      </w:r>
      <w:r w:rsidR="00436F1F" w:rsidRPr="004548BF">
        <w:rPr>
          <w:bCs/>
        </w:rPr>
        <w:t xml:space="preserve"> três categorias universais </w:t>
      </w:r>
      <w:r w:rsidRPr="004548BF">
        <w:t xml:space="preserve">– </w:t>
      </w:r>
      <w:proofErr w:type="spellStart"/>
      <w:r w:rsidRPr="004548BF">
        <w:t>primeiridade</w:t>
      </w:r>
      <w:proofErr w:type="spellEnd"/>
      <w:r w:rsidRPr="004548BF">
        <w:t xml:space="preserve">, </w:t>
      </w:r>
      <w:proofErr w:type="spellStart"/>
      <w:r w:rsidRPr="004548BF">
        <w:t>secundidade</w:t>
      </w:r>
      <w:proofErr w:type="spellEnd"/>
      <w:r w:rsidRPr="004548BF">
        <w:t xml:space="preserve"> e </w:t>
      </w:r>
      <w:proofErr w:type="spellStart"/>
      <w:r w:rsidRPr="004548BF">
        <w:t>terceiridade</w:t>
      </w:r>
      <w:proofErr w:type="spellEnd"/>
      <w:r w:rsidR="00436F1F" w:rsidRPr="004548BF">
        <w:t xml:space="preserve"> </w:t>
      </w:r>
      <w:r w:rsidRPr="004548BF">
        <w:t xml:space="preserve">– </w:t>
      </w:r>
      <w:r w:rsidR="00436F1F" w:rsidRPr="004548BF">
        <w:t xml:space="preserve">embasam a teoria </w:t>
      </w:r>
      <w:proofErr w:type="spellStart"/>
      <w:r w:rsidR="00436F1F" w:rsidRPr="004548BF">
        <w:t>peirceana</w:t>
      </w:r>
      <w:proofErr w:type="spellEnd"/>
      <w:r w:rsidR="00436F1F" w:rsidRPr="004548BF">
        <w:t xml:space="preserve">. </w:t>
      </w:r>
      <w:r w:rsidRPr="004548BF">
        <w:t xml:space="preserve">A </w:t>
      </w:r>
      <w:proofErr w:type="spellStart"/>
      <w:r w:rsidRPr="004548BF">
        <w:t>p</w:t>
      </w:r>
      <w:r w:rsidR="00436F1F" w:rsidRPr="004548BF">
        <w:rPr>
          <w:bCs/>
        </w:rPr>
        <w:t>rimeiridade</w:t>
      </w:r>
      <w:proofErr w:type="spellEnd"/>
      <w:r w:rsidRPr="004548BF">
        <w:t xml:space="preserve"> envolve a</w:t>
      </w:r>
      <w:r w:rsidR="00436F1F" w:rsidRPr="004548BF">
        <w:t xml:space="preserve"> pura qualidade de ser e sentir. </w:t>
      </w:r>
      <w:r w:rsidR="00815027" w:rsidRPr="004548BF">
        <w:t>É a categoria das</w:t>
      </w:r>
      <w:r w:rsidRPr="004548BF">
        <w:t xml:space="preserve"> i</w:t>
      </w:r>
      <w:r w:rsidR="00436F1F" w:rsidRPr="004548BF">
        <w:t>mpressões e sensações imediatas, que nos vêm à mente. A consciência livre do autocontrole, da comparação e da interpretação analítica</w:t>
      </w:r>
      <w:r w:rsidR="00FE6849" w:rsidRPr="004548BF">
        <w:t xml:space="preserve">; </w:t>
      </w:r>
      <w:r w:rsidRPr="004548BF">
        <w:t>o a</w:t>
      </w:r>
      <w:r w:rsidR="00436F1F" w:rsidRPr="004548BF">
        <w:t xml:space="preserve">caso, </w:t>
      </w:r>
      <w:r w:rsidRPr="004548BF">
        <w:t xml:space="preserve">a </w:t>
      </w:r>
      <w:r w:rsidR="00436F1F" w:rsidRPr="004548BF">
        <w:t xml:space="preserve">espontaneidade, </w:t>
      </w:r>
      <w:r w:rsidRPr="004548BF">
        <w:t xml:space="preserve">a </w:t>
      </w:r>
      <w:r w:rsidR="00436F1F" w:rsidRPr="004548BF">
        <w:t>possibilidade</w:t>
      </w:r>
      <w:r w:rsidRPr="004548BF">
        <w:t xml:space="preserve"> e a </w:t>
      </w:r>
      <w:r w:rsidR="00FE6849" w:rsidRPr="004548BF">
        <w:t>liberdade</w:t>
      </w:r>
      <w:r w:rsidR="00436F1F" w:rsidRPr="004548BF">
        <w:t xml:space="preserve">. </w:t>
      </w:r>
      <w:r w:rsidRPr="004548BF">
        <w:t xml:space="preserve">Como exemplo, </w:t>
      </w:r>
      <w:proofErr w:type="spellStart"/>
      <w:r w:rsidRPr="004548BF">
        <w:t>Santaella</w:t>
      </w:r>
      <w:proofErr w:type="spellEnd"/>
      <w:r w:rsidRPr="004548BF">
        <w:t xml:space="preserve"> (2007) cita </w:t>
      </w:r>
      <w:r w:rsidR="00FE6849" w:rsidRPr="004548BF">
        <w:t xml:space="preserve">a sensação </w:t>
      </w:r>
      <w:r w:rsidR="00FF3F6F" w:rsidRPr="004548BF">
        <w:t>de</w:t>
      </w:r>
      <w:r w:rsidR="00FE6849" w:rsidRPr="004548BF">
        <w:t xml:space="preserve"> saborear</w:t>
      </w:r>
      <w:r w:rsidR="00436F1F" w:rsidRPr="004548BF">
        <w:t xml:space="preserve"> uma bebida</w:t>
      </w:r>
      <w:r w:rsidRPr="004548BF">
        <w:t xml:space="preserve"> ou</w:t>
      </w:r>
      <w:r w:rsidR="00FE6849" w:rsidRPr="004548BF">
        <w:t xml:space="preserve"> a </w:t>
      </w:r>
      <w:r w:rsidR="00436F1F" w:rsidRPr="004548BF">
        <w:t>vermelhidão de uma cor.</w:t>
      </w:r>
      <w:r w:rsidRPr="004548BF">
        <w:t xml:space="preserve"> </w:t>
      </w:r>
      <w:r w:rsidRPr="004548BF">
        <w:rPr>
          <w:bCs/>
        </w:rPr>
        <w:t>A</w:t>
      </w:r>
      <w:r w:rsidR="00436F1F" w:rsidRPr="004548BF">
        <w:rPr>
          <w:bCs/>
        </w:rPr>
        <w:t xml:space="preserve"> </w:t>
      </w:r>
      <w:proofErr w:type="spellStart"/>
      <w:r w:rsidRPr="004548BF">
        <w:rPr>
          <w:bCs/>
        </w:rPr>
        <w:t>s</w:t>
      </w:r>
      <w:r w:rsidR="00436F1F" w:rsidRPr="004548BF">
        <w:rPr>
          <w:bCs/>
        </w:rPr>
        <w:t>ecundidade</w:t>
      </w:r>
      <w:proofErr w:type="spellEnd"/>
      <w:r w:rsidRPr="004548BF">
        <w:t xml:space="preserve"> diz respeito</w:t>
      </w:r>
      <w:r w:rsidR="00436F1F" w:rsidRPr="004548BF">
        <w:t xml:space="preserve"> </w:t>
      </w:r>
      <w:r w:rsidRPr="004548BF">
        <w:t>à</w:t>
      </w:r>
      <w:r w:rsidR="00436F1F" w:rsidRPr="004548BF">
        <w:t>s ações e reações do eu em contato com o outro no aqui-agora</w:t>
      </w:r>
      <w:r w:rsidRPr="004548BF">
        <w:t xml:space="preserve">. É observável em momentos nos quais </w:t>
      </w:r>
      <w:r w:rsidR="00436F1F" w:rsidRPr="004548BF">
        <w:t>desperta</w:t>
      </w:r>
      <w:r w:rsidRPr="004548BF">
        <w:t>mos</w:t>
      </w:r>
      <w:r w:rsidR="00436F1F" w:rsidRPr="004548BF">
        <w:t xml:space="preserve"> para fatos concretos, existentes e reais do mundo exterior por meio de interações físicas </w:t>
      </w:r>
      <w:r w:rsidRPr="004548BF">
        <w:t>com a</w:t>
      </w:r>
      <w:r w:rsidR="00436F1F" w:rsidRPr="004548BF">
        <w:t xml:space="preserve"> materialidade das coisas e do outro</w:t>
      </w:r>
      <w:r w:rsidR="00FE6849" w:rsidRPr="004548BF">
        <w:t>;</w:t>
      </w:r>
      <w:r w:rsidR="00436F1F" w:rsidRPr="004548BF">
        <w:t xml:space="preserve"> </w:t>
      </w:r>
      <w:r w:rsidR="00FF3F6F" w:rsidRPr="004548BF">
        <w:t>ainda</w:t>
      </w:r>
      <w:r w:rsidR="00436F1F" w:rsidRPr="004548BF">
        <w:t xml:space="preserve"> anteriores à mediação do pensamento articulado, mas já subsequentes ao puro sentir. </w:t>
      </w:r>
      <w:r w:rsidRPr="004548BF">
        <w:t xml:space="preserve"> Envolve, portanto, reações e sentimentos de </w:t>
      </w:r>
      <w:r w:rsidR="00436F1F" w:rsidRPr="004548BF">
        <w:t xml:space="preserve">comparação, </w:t>
      </w:r>
      <w:r w:rsidR="005D7305" w:rsidRPr="004548BF">
        <w:t xml:space="preserve">conflito ou </w:t>
      </w:r>
      <w:r w:rsidR="00436F1F" w:rsidRPr="004548BF">
        <w:t xml:space="preserve">oposição, esforço ou resistência física. </w:t>
      </w:r>
      <w:r w:rsidRPr="004548BF">
        <w:t xml:space="preserve">Tais como </w:t>
      </w:r>
      <w:r w:rsidR="005D7305" w:rsidRPr="004548BF">
        <w:t>a</w:t>
      </w:r>
      <w:r w:rsidR="00436F1F" w:rsidRPr="004548BF">
        <w:t xml:space="preserve"> surpresa, </w:t>
      </w:r>
      <w:r w:rsidR="005D7305" w:rsidRPr="004548BF">
        <w:t xml:space="preserve">o </w:t>
      </w:r>
      <w:r w:rsidR="00436F1F" w:rsidRPr="004548BF">
        <w:t xml:space="preserve">alerta ou choque. </w:t>
      </w:r>
      <w:r w:rsidRPr="004548BF">
        <w:t xml:space="preserve">Por fim, a </w:t>
      </w:r>
      <w:proofErr w:type="spellStart"/>
      <w:r w:rsidRPr="004548BF">
        <w:t>terceiridade</w:t>
      </w:r>
      <w:proofErr w:type="spellEnd"/>
      <w:r w:rsidRPr="004548BF">
        <w:t xml:space="preserve"> está relacionada </w:t>
      </w:r>
      <w:r w:rsidR="007746E4">
        <w:t>à</w:t>
      </w:r>
      <w:r w:rsidRPr="004548BF">
        <w:t xml:space="preserve"> </w:t>
      </w:r>
      <w:r w:rsidR="00436F1F" w:rsidRPr="004548BF">
        <w:t>tradução de um pensamento em outro de forma crescente e contínua</w:t>
      </w:r>
      <w:r w:rsidRPr="004548BF">
        <w:t xml:space="preserve">, em outras palavras, à </w:t>
      </w:r>
      <w:r w:rsidR="00436F1F" w:rsidRPr="004548BF">
        <w:t>semiose. A mediação entre um primeiro</w:t>
      </w:r>
      <w:r w:rsidRPr="004548BF">
        <w:t xml:space="preserve"> ou </w:t>
      </w:r>
      <w:r w:rsidR="00436F1F" w:rsidRPr="004548BF">
        <w:t>signo e um segundo</w:t>
      </w:r>
      <w:r w:rsidRPr="004548BF">
        <w:t xml:space="preserve"> ou</w:t>
      </w:r>
      <w:r w:rsidR="00436F1F" w:rsidRPr="004548BF">
        <w:t xml:space="preserve"> objeto, a interpretação</w:t>
      </w:r>
      <w:r w:rsidR="005D7305" w:rsidRPr="004548BF">
        <w:t xml:space="preserve"> e</w:t>
      </w:r>
      <w:r w:rsidRPr="004548BF">
        <w:t xml:space="preserve"> a </w:t>
      </w:r>
      <w:r w:rsidR="00436F1F" w:rsidRPr="004548BF">
        <w:t>elaboração cognitiva, a continuidade, o conhecimento</w:t>
      </w:r>
      <w:r w:rsidR="005D7305" w:rsidRPr="004548BF">
        <w:t xml:space="preserve"> e</w:t>
      </w:r>
      <w:r w:rsidRPr="004548BF">
        <w:t xml:space="preserve"> </w:t>
      </w:r>
      <w:r w:rsidR="00436F1F" w:rsidRPr="004548BF">
        <w:t>a lei, a comunicação, a representação e a síntese</w:t>
      </w:r>
      <w:r w:rsidR="00FF3F6F" w:rsidRPr="004548BF">
        <w:t xml:space="preserve"> progridem na </w:t>
      </w:r>
      <w:proofErr w:type="spellStart"/>
      <w:r w:rsidR="00FF3F6F" w:rsidRPr="004548BF">
        <w:t>terceiridade</w:t>
      </w:r>
      <w:proofErr w:type="spellEnd"/>
      <w:r w:rsidRPr="004548BF">
        <w:t xml:space="preserve"> (SANTAELLA, 2007</w:t>
      </w:r>
      <w:r w:rsidR="00815027" w:rsidRPr="004548BF">
        <w:t>; NÖTH, 2008</w:t>
      </w:r>
      <w:r w:rsidRPr="004548BF">
        <w:t>)</w:t>
      </w:r>
      <w:r w:rsidR="00436F1F" w:rsidRPr="004548BF">
        <w:t xml:space="preserve">. </w:t>
      </w:r>
    </w:p>
    <w:p w:rsidR="00436F1F" w:rsidRPr="004548BF" w:rsidRDefault="00FE6849" w:rsidP="00436F1F">
      <w:proofErr w:type="spellStart"/>
      <w:r w:rsidRPr="004548BF">
        <w:rPr>
          <w:bCs/>
        </w:rPr>
        <w:t>Santaella</w:t>
      </w:r>
      <w:proofErr w:type="spellEnd"/>
      <w:r w:rsidRPr="004548BF">
        <w:rPr>
          <w:bCs/>
        </w:rPr>
        <w:t xml:space="preserve"> (2007) e </w:t>
      </w:r>
      <w:proofErr w:type="spellStart"/>
      <w:r w:rsidR="00436F1F" w:rsidRPr="004548BF">
        <w:rPr>
          <w:bCs/>
        </w:rPr>
        <w:t>N</w:t>
      </w:r>
      <w:r w:rsidR="00F77421" w:rsidRPr="004548BF">
        <w:rPr>
          <w:bCs/>
        </w:rPr>
        <w:t>ö</w:t>
      </w:r>
      <w:r w:rsidR="00436F1F" w:rsidRPr="004548BF">
        <w:rPr>
          <w:bCs/>
        </w:rPr>
        <w:t>th</w:t>
      </w:r>
      <w:proofErr w:type="spellEnd"/>
      <w:r w:rsidR="00436F1F" w:rsidRPr="004548BF">
        <w:rPr>
          <w:bCs/>
        </w:rPr>
        <w:t xml:space="preserve"> </w:t>
      </w:r>
      <w:r w:rsidR="00F77421" w:rsidRPr="004548BF">
        <w:rPr>
          <w:bCs/>
        </w:rPr>
        <w:t>(</w:t>
      </w:r>
      <w:r w:rsidR="00436F1F" w:rsidRPr="004548BF">
        <w:rPr>
          <w:bCs/>
        </w:rPr>
        <w:t xml:space="preserve">2008) </w:t>
      </w:r>
      <w:r w:rsidR="00F77421" w:rsidRPr="004548BF">
        <w:rPr>
          <w:bCs/>
        </w:rPr>
        <w:t>ressalta</w:t>
      </w:r>
      <w:r w:rsidRPr="004548BF">
        <w:rPr>
          <w:bCs/>
        </w:rPr>
        <w:t>m</w:t>
      </w:r>
      <w:r w:rsidR="00F77421" w:rsidRPr="004548BF">
        <w:rPr>
          <w:bCs/>
        </w:rPr>
        <w:t xml:space="preserve"> que o</w:t>
      </w:r>
      <w:r w:rsidR="00436F1F" w:rsidRPr="004548BF">
        <w:rPr>
          <w:bCs/>
        </w:rPr>
        <w:t xml:space="preserve"> objeto</w:t>
      </w:r>
      <w:r w:rsidR="00F77421" w:rsidRPr="004548BF">
        <w:rPr>
          <w:bCs/>
        </w:rPr>
        <w:t xml:space="preserve"> </w:t>
      </w:r>
      <w:r w:rsidR="00436F1F" w:rsidRPr="004548BF">
        <w:rPr>
          <w:bCs/>
        </w:rPr>
        <w:t>corresponde ao referente</w:t>
      </w:r>
      <w:r w:rsidR="00436F1F" w:rsidRPr="004548BF">
        <w:t xml:space="preserve">, que é a coisa material, mental ou imaginária relacionada ao signo. </w:t>
      </w:r>
      <w:r w:rsidRPr="004548BF">
        <w:t xml:space="preserve">Por exemplo, o desenho ou pintura de uma flor não são a própria flor, porém, são signos que representam </w:t>
      </w:r>
      <w:r w:rsidR="000F4535" w:rsidRPr="004548BF">
        <w:t>tal objeto. O</w:t>
      </w:r>
      <w:r w:rsidR="004903F9" w:rsidRPr="004548BF">
        <w:t xml:space="preserve"> exercício em grupo desenvolvido no </w:t>
      </w:r>
      <w:proofErr w:type="spellStart"/>
      <w:r w:rsidR="004903F9" w:rsidRPr="004548BF">
        <w:t>sLab</w:t>
      </w:r>
      <w:proofErr w:type="spellEnd"/>
      <w:r w:rsidR="004903F9" w:rsidRPr="004548BF">
        <w:t xml:space="preserve">/ OCAD concentrou-se nas relações dentre signos e </w:t>
      </w:r>
      <w:r w:rsidR="009F60A4" w:rsidRPr="004548BF">
        <w:t xml:space="preserve">respectivos </w:t>
      </w:r>
      <w:r w:rsidR="004903F9" w:rsidRPr="004548BF">
        <w:t xml:space="preserve">objetos. </w:t>
      </w:r>
      <w:r w:rsidR="000F4535" w:rsidRPr="004548BF">
        <w:t xml:space="preserve">Em relação ao objeto a que se refere, o signo pode ser ícone, índice ou símbolo. O </w:t>
      </w:r>
      <w:r w:rsidR="004903F9" w:rsidRPr="004548BF">
        <w:t>í</w:t>
      </w:r>
      <w:r w:rsidR="00436F1F" w:rsidRPr="004548BF">
        <w:rPr>
          <w:bCs/>
        </w:rPr>
        <w:t>cone</w:t>
      </w:r>
      <w:r w:rsidR="004903F9" w:rsidRPr="004548BF">
        <w:rPr>
          <w:bCs/>
        </w:rPr>
        <w:t xml:space="preserve"> </w:t>
      </w:r>
      <w:r w:rsidR="009F60A4" w:rsidRPr="004548BF">
        <w:rPr>
          <w:bCs/>
        </w:rPr>
        <w:t xml:space="preserve">participa da </w:t>
      </w:r>
      <w:proofErr w:type="spellStart"/>
      <w:r w:rsidR="009F60A4" w:rsidRPr="004548BF">
        <w:rPr>
          <w:bCs/>
        </w:rPr>
        <w:t>primeiridade</w:t>
      </w:r>
      <w:proofErr w:type="spellEnd"/>
      <w:r w:rsidR="009F60A4" w:rsidRPr="004548BF">
        <w:rPr>
          <w:bCs/>
        </w:rPr>
        <w:t xml:space="preserve"> porque</w:t>
      </w:r>
      <w:r w:rsidR="00436F1F" w:rsidRPr="004548BF">
        <w:rPr>
          <w:bCs/>
        </w:rPr>
        <w:t xml:space="preserve"> </w:t>
      </w:r>
      <w:r w:rsidR="00436F1F" w:rsidRPr="004548BF">
        <w:t xml:space="preserve">apresenta </w:t>
      </w:r>
      <w:r w:rsidR="00436F1F" w:rsidRPr="004548BF">
        <w:rPr>
          <w:bCs/>
        </w:rPr>
        <w:t>qualidades</w:t>
      </w:r>
      <w:r w:rsidR="00436F1F" w:rsidRPr="004548BF">
        <w:t xml:space="preserve"> semelhantes ou correspondências relacionais com seu objet</w:t>
      </w:r>
      <w:r w:rsidR="004903F9" w:rsidRPr="004548BF">
        <w:t>o</w:t>
      </w:r>
      <w:r w:rsidR="00436F1F" w:rsidRPr="004548BF">
        <w:t>.</w:t>
      </w:r>
      <w:r w:rsidR="000F4535" w:rsidRPr="004548BF">
        <w:t xml:space="preserve"> Isso ocorre, por exemplo, quando </w:t>
      </w:r>
      <w:r w:rsidR="007746E4">
        <w:t>temos a impressão de que</w:t>
      </w:r>
      <w:r w:rsidR="000F4535" w:rsidRPr="004548BF">
        <w:t xml:space="preserve"> a forma de uma nuvem </w:t>
      </w:r>
      <w:r w:rsidR="009F60A4" w:rsidRPr="004548BF">
        <w:t>remete à</w:t>
      </w:r>
      <w:r w:rsidR="000F4535" w:rsidRPr="004548BF">
        <w:t xml:space="preserve"> silhueta de um animal. Já o </w:t>
      </w:r>
      <w:r w:rsidR="004903F9" w:rsidRPr="004548BF">
        <w:t xml:space="preserve">índice </w:t>
      </w:r>
      <w:r w:rsidR="009F60A4" w:rsidRPr="004548BF">
        <w:t xml:space="preserve">participa da </w:t>
      </w:r>
      <w:proofErr w:type="spellStart"/>
      <w:r w:rsidR="009F60A4" w:rsidRPr="004548BF">
        <w:t>secundidade</w:t>
      </w:r>
      <w:proofErr w:type="spellEnd"/>
      <w:r w:rsidR="009F60A4" w:rsidRPr="004548BF">
        <w:t xml:space="preserve"> porque </w:t>
      </w:r>
      <w:r w:rsidR="004903F9" w:rsidRPr="004548BF">
        <w:t>apresenta</w:t>
      </w:r>
      <w:r w:rsidR="00436F1F" w:rsidRPr="004548BF">
        <w:t xml:space="preserve"> </w:t>
      </w:r>
      <w:r w:rsidR="00436F1F" w:rsidRPr="004548BF">
        <w:rPr>
          <w:bCs/>
        </w:rPr>
        <w:t>conex</w:t>
      </w:r>
      <w:r w:rsidR="004903F9" w:rsidRPr="004548BF">
        <w:rPr>
          <w:bCs/>
        </w:rPr>
        <w:t>ões</w:t>
      </w:r>
      <w:r w:rsidR="00436F1F" w:rsidRPr="004548BF">
        <w:rPr>
          <w:bCs/>
        </w:rPr>
        <w:t xml:space="preserve"> física</w:t>
      </w:r>
      <w:r w:rsidR="004903F9" w:rsidRPr="004548BF">
        <w:rPr>
          <w:bCs/>
        </w:rPr>
        <w:t>s</w:t>
      </w:r>
      <w:r w:rsidR="00436F1F" w:rsidRPr="004548BF">
        <w:rPr>
          <w:bCs/>
        </w:rPr>
        <w:t xml:space="preserve"> </w:t>
      </w:r>
      <w:r w:rsidR="004903F9" w:rsidRPr="004548BF">
        <w:t xml:space="preserve">com </w:t>
      </w:r>
      <w:r w:rsidR="00436F1F" w:rsidRPr="004548BF">
        <w:t xml:space="preserve">seu objeto. </w:t>
      </w:r>
      <w:r w:rsidR="004903F9" w:rsidRPr="004548BF">
        <w:t>Como exemplo, podemos citar</w:t>
      </w:r>
      <w:r w:rsidR="00436F1F" w:rsidRPr="004548BF">
        <w:t xml:space="preserve"> pegadas no chão </w:t>
      </w:r>
      <w:r w:rsidR="004903F9" w:rsidRPr="004548BF">
        <w:t xml:space="preserve">que </w:t>
      </w:r>
      <w:r w:rsidR="00436F1F" w:rsidRPr="004548BF">
        <w:t>indicam a passagem de alguém</w:t>
      </w:r>
      <w:r w:rsidR="004903F9" w:rsidRPr="004548BF">
        <w:t xml:space="preserve"> por </w:t>
      </w:r>
      <w:r w:rsidR="000F4535" w:rsidRPr="004548BF">
        <w:t>um certo</w:t>
      </w:r>
      <w:r w:rsidR="004903F9" w:rsidRPr="004548BF">
        <w:t xml:space="preserve"> local</w:t>
      </w:r>
      <w:r w:rsidR="00436F1F" w:rsidRPr="004548BF">
        <w:t xml:space="preserve">.  </w:t>
      </w:r>
      <w:r w:rsidR="004903F9" w:rsidRPr="004548BF">
        <w:t xml:space="preserve">E o símbolo </w:t>
      </w:r>
      <w:r w:rsidR="009F60A4" w:rsidRPr="004548BF">
        <w:t xml:space="preserve">participa da </w:t>
      </w:r>
      <w:proofErr w:type="spellStart"/>
      <w:r w:rsidR="009F60A4" w:rsidRPr="004548BF">
        <w:t>terceiridade</w:t>
      </w:r>
      <w:proofErr w:type="spellEnd"/>
      <w:r w:rsidR="009F60A4" w:rsidRPr="004548BF">
        <w:t xml:space="preserve"> porque </w:t>
      </w:r>
      <w:r w:rsidR="00436F1F" w:rsidRPr="004548BF">
        <w:t xml:space="preserve">apresenta </w:t>
      </w:r>
      <w:r w:rsidR="00436F1F" w:rsidRPr="004548BF">
        <w:rPr>
          <w:bCs/>
        </w:rPr>
        <w:t>relaç</w:t>
      </w:r>
      <w:r w:rsidR="004903F9" w:rsidRPr="004548BF">
        <w:rPr>
          <w:bCs/>
        </w:rPr>
        <w:t>ões</w:t>
      </w:r>
      <w:r w:rsidR="00436F1F" w:rsidRPr="004548BF">
        <w:rPr>
          <w:bCs/>
        </w:rPr>
        <w:t xml:space="preserve"> arbitrária</w:t>
      </w:r>
      <w:r w:rsidR="004903F9" w:rsidRPr="004548BF">
        <w:rPr>
          <w:bCs/>
        </w:rPr>
        <w:t>s</w:t>
      </w:r>
      <w:r w:rsidR="00436F1F" w:rsidRPr="004548BF">
        <w:rPr>
          <w:bCs/>
        </w:rPr>
        <w:t xml:space="preserve"> </w:t>
      </w:r>
      <w:r w:rsidR="00436F1F" w:rsidRPr="004548BF">
        <w:t>com seu objeto</w:t>
      </w:r>
      <w:r w:rsidR="009F60A4" w:rsidRPr="004548BF">
        <w:t>;</w:t>
      </w:r>
      <w:r w:rsidR="00436F1F" w:rsidRPr="004548BF">
        <w:t xml:space="preserve"> </w:t>
      </w:r>
      <w:r w:rsidR="009F60A4" w:rsidRPr="004548BF">
        <w:t>logo</w:t>
      </w:r>
      <w:r w:rsidR="000F4535" w:rsidRPr="004548BF">
        <w:t>,</w:t>
      </w:r>
      <w:r w:rsidR="004903F9" w:rsidRPr="004548BF">
        <w:t xml:space="preserve"> </w:t>
      </w:r>
      <w:r w:rsidR="00436F1F" w:rsidRPr="004548BF">
        <w:t>sua interpretação depende de convenções socioculturais</w:t>
      </w:r>
      <w:r w:rsidR="000F4535" w:rsidRPr="004548BF">
        <w:t xml:space="preserve"> como </w:t>
      </w:r>
      <w:r w:rsidR="00436F1F" w:rsidRPr="004548BF">
        <w:t>regras, l</w:t>
      </w:r>
      <w:r w:rsidR="009F60A4" w:rsidRPr="004548BF">
        <w:t xml:space="preserve">eis, </w:t>
      </w:r>
      <w:r w:rsidR="007746E4">
        <w:t>crenças</w:t>
      </w:r>
      <w:r w:rsidR="009F60A4" w:rsidRPr="004548BF">
        <w:t xml:space="preserve"> e</w:t>
      </w:r>
      <w:r w:rsidR="00436F1F" w:rsidRPr="004548BF">
        <w:t xml:space="preserve"> </w:t>
      </w:r>
      <w:r w:rsidR="004903F9" w:rsidRPr="004548BF">
        <w:t>costumes</w:t>
      </w:r>
      <w:r w:rsidR="009F60A4" w:rsidRPr="004548BF">
        <w:t xml:space="preserve"> </w:t>
      </w:r>
      <w:r w:rsidR="004903F9" w:rsidRPr="004548BF">
        <w:t>(SANTAELLA, 2007</w:t>
      </w:r>
      <w:r w:rsidR="000F4535" w:rsidRPr="004548BF">
        <w:t>; NÖTH, 2008</w:t>
      </w:r>
      <w:r w:rsidR="004903F9" w:rsidRPr="004548BF">
        <w:t>)</w:t>
      </w:r>
      <w:r w:rsidR="00436F1F" w:rsidRPr="004548BF">
        <w:t>.</w:t>
      </w:r>
    </w:p>
    <w:p w:rsidR="009F60A4" w:rsidRPr="004548BF" w:rsidRDefault="000F4535" w:rsidP="000F4535">
      <w:pPr>
        <w:rPr>
          <w:bCs/>
        </w:rPr>
      </w:pPr>
      <w:r w:rsidRPr="004548BF">
        <w:t>A</w:t>
      </w:r>
      <w:r w:rsidR="00436F1F" w:rsidRPr="004548BF">
        <w:t xml:space="preserve"> cultura de consumo interage o tempo inteiro com signos em constante transformação.</w:t>
      </w:r>
      <w:r w:rsidR="004903F9" w:rsidRPr="004548BF">
        <w:t xml:space="preserve"> </w:t>
      </w:r>
      <w:r w:rsidR="00436F1F" w:rsidRPr="004548BF">
        <w:t>Em nosso dia a dia, nós nos comunicamos com as marcas, suas mensagens e significados, nos mais diversos contextos de uso ou experiências de consumo.</w:t>
      </w:r>
      <w:r w:rsidR="004903F9" w:rsidRPr="004548BF">
        <w:t xml:space="preserve"> </w:t>
      </w:r>
      <w:r w:rsidRPr="004548BF">
        <w:t>Ness</w:t>
      </w:r>
      <w:r w:rsidR="005D7305" w:rsidRPr="004548BF">
        <w:t>as</w:t>
      </w:r>
      <w:r w:rsidRPr="004548BF">
        <w:t xml:space="preserve"> </w:t>
      </w:r>
      <w:r w:rsidR="005D7305" w:rsidRPr="004548BF">
        <w:t>situações</w:t>
      </w:r>
      <w:r w:rsidR="00436F1F" w:rsidRPr="004548BF">
        <w:rPr>
          <w:bCs/>
        </w:rPr>
        <w:t>,</w:t>
      </w:r>
      <w:r w:rsidR="005D7305" w:rsidRPr="004548BF">
        <w:rPr>
          <w:bCs/>
        </w:rPr>
        <w:t xml:space="preserve"> a</w:t>
      </w:r>
      <w:r w:rsidR="00436F1F" w:rsidRPr="004548BF">
        <w:rPr>
          <w:bCs/>
        </w:rPr>
        <w:t xml:space="preserve"> </w:t>
      </w:r>
      <w:r w:rsidR="009F60A4" w:rsidRPr="004548BF">
        <w:rPr>
          <w:bCs/>
        </w:rPr>
        <w:t>análise</w:t>
      </w:r>
      <w:r w:rsidR="00436F1F" w:rsidRPr="004548BF">
        <w:rPr>
          <w:bCs/>
        </w:rPr>
        <w:t xml:space="preserve"> semiótica pode </w:t>
      </w:r>
      <w:r w:rsidRPr="004548BF">
        <w:rPr>
          <w:bCs/>
        </w:rPr>
        <w:t>realizar</w:t>
      </w:r>
      <w:r w:rsidR="00436F1F" w:rsidRPr="004548BF">
        <w:rPr>
          <w:bCs/>
        </w:rPr>
        <w:t xml:space="preserve"> dois movimentos principais</w:t>
      </w:r>
      <w:r w:rsidR="009F60A4" w:rsidRPr="004548BF">
        <w:rPr>
          <w:bCs/>
        </w:rPr>
        <w:t>:</w:t>
      </w:r>
    </w:p>
    <w:p w:rsidR="009F60A4" w:rsidRPr="004548BF" w:rsidRDefault="009F60A4" w:rsidP="000F4535">
      <w:r w:rsidRPr="004548BF">
        <w:rPr>
          <w:bCs/>
        </w:rPr>
        <w:lastRenderedPageBreak/>
        <w:t>a) Uma</w:t>
      </w:r>
      <w:r w:rsidR="004903F9" w:rsidRPr="004548BF">
        <w:rPr>
          <w:bCs/>
        </w:rPr>
        <w:t xml:space="preserve"> análise </w:t>
      </w:r>
      <w:r w:rsidR="00436F1F" w:rsidRPr="004548BF">
        <w:t>de</w:t>
      </w:r>
      <w:r w:rsidR="00820F7D" w:rsidRPr="004548BF">
        <w:t>talhada de</w:t>
      </w:r>
      <w:r w:rsidR="00436F1F" w:rsidRPr="004548BF">
        <w:t xml:space="preserve"> um </w:t>
      </w:r>
      <w:r w:rsidR="00436F1F" w:rsidRPr="004548BF">
        <w:rPr>
          <w:bCs/>
        </w:rPr>
        <w:t>signo específico</w:t>
      </w:r>
      <w:r w:rsidR="000F4535" w:rsidRPr="004548BF">
        <w:t xml:space="preserve"> (seja </w:t>
      </w:r>
      <w:r w:rsidRPr="004548BF">
        <w:t xml:space="preserve">ele </w:t>
      </w:r>
      <w:r w:rsidR="000F4535" w:rsidRPr="004548BF">
        <w:t>um logo, embalagem ou peça publicitária)</w:t>
      </w:r>
      <w:r w:rsidRPr="004548BF">
        <w:t>, por meio de uma</w:t>
      </w:r>
      <w:r w:rsidR="00436F1F" w:rsidRPr="004548BF">
        <w:t xml:space="preserve"> </w:t>
      </w:r>
      <w:r w:rsidR="00436F1F" w:rsidRPr="004548BF">
        <w:rPr>
          <w:bCs/>
        </w:rPr>
        <w:t xml:space="preserve">leitura </w:t>
      </w:r>
      <w:r w:rsidR="000F4535" w:rsidRPr="004548BF">
        <w:rPr>
          <w:bCs/>
        </w:rPr>
        <w:t>aprofundada</w:t>
      </w:r>
      <w:r w:rsidR="00820F7D" w:rsidRPr="004548BF">
        <w:rPr>
          <w:bCs/>
        </w:rPr>
        <w:t xml:space="preserve"> </w:t>
      </w:r>
      <w:r w:rsidRPr="004548BF">
        <w:rPr>
          <w:bCs/>
        </w:rPr>
        <w:t>para desvendar</w:t>
      </w:r>
      <w:r w:rsidR="00436F1F" w:rsidRPr="004548BF">
        <w:t xml:space="preserve"> como seus elementos </w:t>
      </w:r>
      <w:r w:rsidR="00754B33" w:rsidRPr="004548BF">
        <w:t xml:space="preserve">(visuais, textuais, sonoros, etc.) </w:t>
      </w:r>
      <w:r w:rsidR="00436F1F" w:rsidRPr="004548BF">
        <w:t>se articulam entre si</w:t>
      </w:r>
      <w:r w:rsidR="007746E4">
        <w:t>.</w:t>
      </w:r>
    </w:p>
    <w:p w:rsidR="00436F1F" w:rsidRPr="004548BF" w:rsidRDefault="009F60A4" w:rsidP="000F4535">
      <w:r w:rsidRPr="004548BF">
        <w:t>b)</w:t>
      </w:r>
      <w:r w:rsidR="004903F9" w:rsidRPr="004548BF">
        <w:t xml:space="preserve"> </w:t>
      </w:r>
      <w:r w:rsidRPr="004548BF">
        <w:t xml:space="preserve">Uma </w:t>
      </w:r>
      <w:r w:rsidR="004903F9" w:rsidRPr="004548BF">
        <w:t>análise panorâmica</w:t>
      </w:r>
      <w:r w:rsidR="00820F7D" w:rsidRPr="004548BF">
        <w:t xml:space="preserve"> </w:t>
      </w:r>
      <w:r w:rsidR="00436F1F" w:rsidRPr="004548BF">
        <w:t xml:space="preserve">para identificar recorrências e </w:t>
      </w:r>
      <w:r w:rsidR="00436F1F" w:rsidRPr="004548BF">
        <w:rPr>
          <w:bCs/>
        </w:rPr>
        <w:t xml:space="preserve">mapear </w:t>
      </w:r>
      <w:r w:rsidR="00820F7D" w:rsidRPr="004548BF">
        <w:rPr>
          <w:bCs/>
        </w:rPr>
        <w:t xml:space="preserve">elementos </w:t>
      </w:r>
      <w:r w:rsidR="000F4535" w:rsidRPr="004548BF">
        <w:rPr>
          <w:bCs/>
        </w:rPr>
        <w:t>(</w:t>
      </w:r>
      <w:r w:rsidR="00436F1F" w:rsidRPr="004548BF">
        <w:t>visuais, textuais</w:t>
      </w:r>
      <w:r w:rsidR="000F4535" w:rsidRPr="004548BF">
        <w:t xml:space="preserve">, </w:t>
      </w:r>
      <w:r w:rsidRPr="004548BF">
        <w:t>sonoros, etc.</w:t>
      </w:r>
      <w:r w:rsidR="000F4535" w:rsidRPr="004548BF">
        <w:t xml:space="preserve">) </w:t>
      </w:r>
      <w:r w:rsidR="00436F1F" w:rsidRPr="004548BF">
        <w:t xml:space="preserve">mais presentes </w:t>
      </w:r>
      <w:r w:rsidRPr="004548BF">
        <w:t>no cenário</w:t>
      </w:r>
      <w:r w:rsidR="004903F9" w:rsidRPr="004548BF">
        <w:t xml:space="preserve"> estudado</w:t>
      </w:r>
      <w:r w:rsidR="00436F1F" w:rsidRPr="004548BF">
        <w:t>.</w:t>
      </w:r>
    </w:p>
    <w:p w:rsidR="009E0EDF" w:rsidRPr="004548BF" w:rsidRDefault="00BC0DB2" w:rsidP="00436F1F">
      <w:r w:rsidRPr="004548BF">
        <w:t>A</w:t>
      </w:r>
      <w:r w:rsidR="006626FE" w:rsidRPr="004548BF">
        <w:t xml:space="preserve"> abordagem semiótica</w:t>
      </w:r>
      <w:r w:rsidRPr="004548BF">
        <w:t xml:space="preserve"> </w:t>
      </w:r>
      <w:r w:rsidR="009E0EDF" w:rsidRPr="004548BF">
        <w:t xml:space="preserve">guiou </w:t>
      </w:r>
      <w:r w:rsidRPr="004548BF">
        <w:t xml:space="preserve">a </w:t>
      </w:r>
      <w:r w:rsidR="006626FE" w:rsidRPr="004548BF">
        <w:t xml:space="preserve">experiência didática realizada </w:t>
      </w:r>
      <w:r w:rsidR="000F4535" w:rsidRPr="004548BF">
        <w:t>nesta pesquisa</w:t>
      </w:r>
      <w:r w:rsidR="006626FE" w:rsidRPr="004548BF">
        <w:t>.</w:t>
      </w:r>
      <w:r w:rsidR="009E0EDF" w:rsidRPr="004548BF">
        <w:t xml:space="preserve"> </w:t>
      </w:r>
      <w:r w:rsidR="005D7305" w:rsidRPr="004548BF">
        <w:rPr>
          <w:lang w:eastAsia="pt-BR"/>
        </w:rPr>
        <w:t>Em virtude disso, o</w:t>
      </w:r>
      <w:r w:rsidR="001E2DEC" w:rsidRPr="004548BF">
        <w:rPr>
          <w:lang w:eastAsia="pt-BR"/>
        </w:rPr>
        <w:t xml:space="preserve"> roteiro</w:t>
      </w:r>
      <w:r w:rsidR="005D7305" w:rsidRPr="004548BF">
        <w:rPr>
          <w:lang w:eastAsia="pt-BR"/>
        </w:rPr>
        <w:t xml:space="preserve"> </w:t>
      </w:r>
      <w:r w:rsidR="001E2DEC" w:rsidRPr="004548BF">
        <w:rPr>
          <w:lang w:eastAsia="pt-BR"/>
        </w:rPr>
        <w:t xml:space="preserve">utilizado na discussão em grupo contemplou questões abertas não-diretivas, inspiradas nas orientações para aplicação </w:t>
      </w:r>
      <w:r w:rsidR="007746E4">
        <w:rPr>
          <w:lang w:eastAsia="pt-BR"/>
        </w:rPr>
        <w:t>d</w:t>
      </w:r>
      <w:r w:rsidR="001E2DEC" w:rsidRPr="004548BF">
        <w:rPr>
          <w:lang w:eastAsia="pt-BR"/>
        </w:rPr>
        <w:t xml:space="preserve">escritas por </w:t>
      </w:r>
      <w:proofErr w:type="spellStart"/>
      <w:r w:rsidR="001E2DEC" w:rsidRPr="004548BF">
        <w:rPr>
          <w:lang w:eastAsia="pt-BR"/>
        </w:rPr>
        <w:t>Santaella</w:t>
      </w:r>
      <w:proofErr w:type="spellEnd"/>
      <w:r w:rsidR="001E2DEC" w:rsidRPr="004548BF">
        <w:rPr>
          <w:lang w:eastAsia="pt-BR"/>
        </w:rPr>
        <w:t xml:space="preserve"> (2002) no livro </w:t>
      </w:r>
      <w:r w:rsidR="001E2DEC" w:rsidRPr="004548BF">
        <w:rPr>
          <w:i/>
          <w:lang w:eastAsia="pt-BR"/>
        </w:rPr>
        <w:t>Semiótica Aplicada</w:t>
      </w:r>
      <w:r w:rsidR="001E2DEC" w:rsidRPr="004548BF">
        <w:rPr>
          <w:lang w:eastAsia="pt-BR"/>
        </w:rPr>
        <w:t xml:space="preserve">. </w:t>
      </w:r>
      <w:r w:rsidR="007746E4">
        <w:rPr>
          <w:lang w:eastAsia="pt-BR"/>
        </w:rPr>
        <w:t>Já s</w:t>
      </w:r>
      <w:r w:rsidR="001E2DEC" w:rsidRPr="004548BF">
        <w:rPr>
          <w:lang w:eastAsia="pt-BR"/>
        </w:rPr>
        <w:t xml:space="preserve">eus tópicos </w:t>
      </w:r>
      <w:r w:rsidR="001E2DEC" w:rsidRPr="004548BF">
        <w:rPr>
          <w:rFonts w:eastAsia="Times New Roman" w:cs="Times New Roman"/>
          <w:color w:val="000000" w:themeColor="text1"/>
          <w:kern w:val="0"/>
          <w:lang w:eastAsia="pt-BR"/>
        </w:rPr>
        <w:t>enfocaram aspectos qualitativo-icônicos, singulares-indicativos e convencionais-simbólicos das marcas gráficas de cidades inteligentes.</w:t>
      </w:r>
    </w:p>
    <w:p w:rsidR="00F30660" w:rsidRPr="004548BF" w:rsidRDefault="00F30660" w:rsidP="00F30660">
      <w:r w:rsidRPr="004548BF">
        <w:t>S</w:t>
      </w:r>
      <w:r w:rsidR="00A633A2" w:rsidRPr="004548BF">
        <w:t xml:space="preserve">egundo </w:t>
      </w:r>
      <w:proofErr w:type="spellStart"/>
      <w:r w:rsidR="00A633A2" w:rsidRPr="004548BF">
        <w:t>S</w:t>
      </w:r>
      <w:r w:rsidRPr="004548BF">
        <w:t>antaella</w:t>
      </w:r>
      <w:proofErr w:type="spellEnd"/>
      <w:r w:rsidR="00A633A2" w:rsidRPr="004548BF">
        <w:t xml:space="preserve"> (2002), </w:t>
      </w:r>
      <w:r w:rsidRPr="004548BF">
        <w:t xml:space="preserve">a análise semiótica </w:t>
      </w:r>
      <w:r w:rsidR="00A633A2" w:rsidRPr="004548BF">
        <w:t xml:space="preserve">pode ser </w:t>
      </w:r>
      <w:r w:rsidRPr="004548BF">
        <w:t xml:space="preserve">desenvolvida </w:t>
      </w:r>
      <w:r w:rsidR="00A633A2" w:rsidRPr="004548BF">
        <w:t>explorando-se</w:t>
      </w:r>
      <w:r w:rsidRPr="004548BF">
        <w:t xml:space="preserve"> três pontos de vista: qualitativos-icônico, singular-indicativo e convencional-simbólico. O ponto de vista qualitativo-icônico investiga aspectos qualitativos do signo, ou seja, qualidades visíveis e</w:t>
      </w:r>
      <w:r w:rsidR="00820F7D" w:rsidRPr="004548BF">
        <w:t xml:space="preserve"> </w:t>
      </w:r>
      <w:r w:rsidRPr="004548BF">
        <w:t xml:space="preserve">primeiras impressões que o signo desperta nos leitores. Estas dizem respeito a cores, linhas, volumes, dimensões, texturas, luminosidades, materialidades, composições formais e aspectos de </w:t>
      </w:r>
      <w:r w:rsidRPr="004548BF">
        <w:rPr>
          <w:i/>
        </w:rPr>
        <w:t>design</w:t>
      </w:r>
      <w:r w:rsidRPr="004548BF">
        <w:t xml:space="preserve">. Mas </w:t>
      </w:r>
      <w:r w:rsidR="00820F7D" w:rsidRPr="004548BF">
        <w:t>os signos</w:t>
      </w:r>
      <w:r w:rsidRPr="004548BF">
        <w:t xml:space="preserve"> também sugerem qualidades abstratas </w:t>
      </w:r>
      <w:r w:rsidR="00820F7D" w:rsidRPr="004548BF">
        <w:t xml:space="preserve"> – </w:t>
      </w:r>
      <w:r w:rsidRPr="004548BF">
        <w:t xml:space="preserve"> tais como modernidade, vivacidade, dentre outras </w:t>
      </w:r>
      <w:r w:rsidR="00820F7D" w:rsidRPr="004548BF">
        <w:t xml:space="preserve"> – </w:t>
      </w:r>
      <w:r w:rsidRPr="004548BF">
        <w:t xml:space="preserve"> , porque estimulam associações de ideias baseadas em relações icônicas, de comparação ou semelhança.</w:t>
      </w:r>
      <w:r w:rsidR="00820F7D" w:rsidRPr="004548BF">
        <w:t xml:space="preserve"> </w:t>
      </w:r>
      <w:r w:rsidRPr="004548BF">
        <w:t>O ponto de vista singular-indicativo investiga o signo como algo existente e pertencente a um contexto espacial-temporal específico. Por exemplo, traços de identidade, origem e procedência da marca</w:t>
      </w:r>
      <w:r w:rsidR="00820F7D" w:rsidRPr="004548BF">
        <w:t>,</w:t>
      </w:r>
      <w:r w:rsidRPr="004548BF">
        <w:t xml:space="preserve"> assim como funções práticas que o signo desempenha durante o uso, considerando contextos e interações com os usuários. </w:t>
      </w:r>
      <w:r w:rsidR="00820F7D" w:rsidRPr="004548BF">
        <w:t>Por fim, o</w:t>
      </w:r>
      <w:r w:rsidRPr="004548BF">
        <w:t xml:space="preserve"> ponto de vista convencional-simbólico investiga quais preferências estéticas e horizontes culturais signo </w:t>
      </w:r>
      <w:r w:rsidR="00820F7D" w:rsidRPr="004548BF">
        <w:t>sintoniza</w:t>
      </w:r>
      <w:r w:rsidRPr="004548BF">
        <w:t>. Nesta etapa, o poder representativo do signo, suas mensagens e imagens são explorados para se compreender como o status cultural da marca está sendo construído. Para tanto, busca-se a identificação dos valores culturais, símbolos, mitos e arquétipos associados ao signo analisado, bem como a compreensão dos significados transferidos pelo signo ao público-alvo</w:t>
      </w:r>
      <w:r w:rsidR="00820F7D" w:rsidRPr="004548BF">
        <w:t xml:space="preserve"> (SANTAELLA, 2002)</w:t>
      </w:r>
      <w:r w:rsidRPr="004548BF">
        <w:t>.</w:t>
      </w:r>
    </w:p>
    <w:p w:rsidR="009E0EDF" w:rsidRPr="004548BF" w:rsidRDefault="009E0EDF" w:rsidP="009E0EDF">
      <w:pPr>
        <w:tabs>
          <w:tab w:val="clear" w:pos="680"/>
          <w:tab w:val="clear" w:pos="720"/>
        </w:tabs>
        <w:suppressAutoHyphens w:val="0"/>
        <w:spacing w:line="240" w:lineRule="auto"/>
        <w:ind w:firstLine="0"/>
        <w:jc w:val="left"/>
        <w:rPr>
          <w:rFonts w:cs="Times New Roman"/>
          <w:color w:val="FF0000"/>
          <w:sz w:val="20"/>
          <w:szCs w:val="20"/>
        </w:rPr>
      </w:pPr>
    </w:p>
    <w:p w:rsidR="002F1AD1" w:rsidRPr="004548BF" w:rsidRDefault="009E0EDF" w:rsidP="002F1AD1">
      <w:r w:rsidRPr="004548BF">
        <w:t xml:space="preserve">O quadro 1 sintetiza o </w:t>
      </w:r>
      <w:r w:rsidR="00754B33" w:rsidRPr="004548BF">
        <w:t xml:space="preserve">processo </w:t>
      </w:r>
      <w:r w:rsidRPr="004548BF">
        <w:t>passo</w:t>
      </w:r>
      <w:r w:rsidR="00754B33" w:rsidRPr="004548BF">
        <w:t xml:space="preserve"> a passo</w:t>
      </w:r>
      <w:r w:rsidRPr="004548BF">
        <w:t xml:space="preserve"> do planejamento</w:t>
      </w:r>
      <w:r w:rsidR="000661B6" w:rsidRPr="004548BF">
        <w:t xml:space="preserve"> de pesquisa,</w:t>
      </w:r>
      <w:r w:rsidR="00C5608D" w:rsidRPr="004548BF">
        <w:t xml:space="preserve"> coleta e análise de </w:t>
      </w:r>
      <w:r w:rsidR="000661B6" w:rsidRPr="004548BF">
        <w:t>d</w:t>
      </w:r>
      <w:r w:rsidR="00C5608D" w:rsidRPr="004548BF">
        <w:t>ados</w:t>
      </w:r>
      <w:r w:rsidR="007746E4">
        <w:t>; o qual</w:t>
      </w:r>
      <w:r w:rsidR="000661B6" w:rsidRPr="004548BF">
        <w:t xml:space="preserve"> envolveu desde o preparo e</w:t>
      </w:r>
      <w:r w:rsidR="00754B33" w:rsidRPr="004548BF">
        <w:t xml:space="preserve"> </w:t>
      </w:r>
      <w:r w:rsidR="000661B6" w:rsidRPr="004548BF">
        <w:t>realização da</w:t>
      </w:r>
      <w:r w:rsidR="00C5608D" w:rsidRPr="004548BF">
        <w:t xml:space="preserve"> </w:t>
      </w:r>
      <w:r w:rsidR="00820F7D" w:rsidRPr="004548BF">
        <w:t xml:space="preserve">experiência </w:t>
      </w:r>
      <w:r w:rsidR="00C5608D" w:rsidRPr="004548BF">
        <w:t xml:space="preserve">didática no </w:t>
      </w:r>
      <w:proofErr w:type="spellStart"/>
      <w:r w:rsidR="00C5608D" w:rsidRPr="004548BF">
        <w:t>sLab</w:t>
      </w:r>
      <w:proofErr w:type="spellEnd"/>
      <w:r w:rsidR="00C5608D" w:rsidRPr="004548BF">
        <w:t xml:space="preserve">/OCAD </w:t>
      </w:r>
      <w:r w:rsidR="000661B6" w:rsidRPr="004548BF">
        <w:t>até a</w:t>
      </w:r>
      <w:r w:rsidR="00C5608D" w:rsidRPr="004548BF">
        <w:t xml:space="preserve"> escrita deste trabalho:</w:t>
      </w:r>
    </w:p>
    <w:p w:rsidR="007746E4" w:rsidRDefault="007746E4">
      <w:pPr>
        <w:tabs>
          <w:tab w:val="clear" w:pos="680"/>
          <w:tab w:val="clear" w:pos="720"/>
        </w:tabs>
        <w:suppressAutoHyphens w:val="0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5608D" w:rsidRPr="004548BF" w:rsidRDefault="00C5608D" w:rsidP="00B9348D">
      <w:pPr>
        <w:spacing w:after="120" w:line="240" w:lineRule="auto"/>
        <w:jc w:val="center"/>
        <w:rPr>
          <w:sz w:val="22"/>
          <w:szCs w:val="22"/>
        </w:rPr>
      </w:pPr>
      <w:r w:rsidRPr="004548BF">
        <w:rPr>
          <w:sz w:val="22"/>
          <w:szCs w:val="22"/>
        </w:rPr>
        <w:lastRenderedPageBreak/>
        <w:t xml:space="preserve">Quadro 1: </w:t>
      </w:r>
      <w:r w:rsidR="000661B6" w:rsidRPr="004548BF">
        <w:rPr>
          <w:sz w:val="22"/>
          <w:szCs w:val="22"/>
        </w:rPr>
        <w:t>etapas de pesquisa, coleta e análise de dados</w:t>
      </w:r>
    </w:p>
    <w:tbl>
      <w:tblPr>
        <w:tblStyle w:val="Tabelacomgrade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7938"/>
      </w:tblGrid>
      <w:tr w:rsidR="009E0EDF" w:rsidRPr="004548BF" w:rsidTr="002F1AD1">
        <w:tc>
          <w:tcPr>
            <w:tcW w:w="567" w:type="dxa"/>
          </w:tcPr>
          <w:p w:rsidR="009E0EDF" w:rsidRPr="004548BF" w:rsidRDefault="009E0EDF" w:rsidP="00B9348D">
            <w:pPr>
              <w:pStyle w:val="Corpodetexto"/>
              <w:spacing w:after="120" w:line="240" w:lineRule="auto"/>
              <w:ind w:firstLine="0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8" w:type="dxa"/>
          </w:tcPr>
          <w:p w:rsidR="00754B33" w:rsidRPr="004548BF" w:rsidRDefault="00963EB7" w:rsidP="00B9348D">
            <w:pPr>
              <w:pStyle w:val="Corpodetexto"/>
              <w:spacing w:after="120" w:line="240" w:lineRule="auto"/>
              <w:ind w:firstLine="0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B</w:t>
            </w:r>
            <w:r w:rsidR="009E0EDF" w:rsidRPr="004548BF">
              <w:rPr>
                <w:rFonts w:cs="Times New Roman"/>
                <w:bCs/>
                <w:color w:val="000000"/>
                <w:sz w:val="22"/>
                <w:szCs w:val="22"/>
              </w:rPr>
              <w:t>usca</w:t>
            </w:r>
            <w:r w:rsidR="00820F7D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da expressão</w:t>
            </w:r>
            <w:r w:rsidR="009E0EDF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“</w:t>
            </w:r>
            <w:proofErr w:type="spellStart"/>
            <w:r w:rsidR="009E0EDF" w:rsidRPr="004548BF">
              <w:rPr>
                <w:rFonts w:cs="Times New Roman"/>
                <w:bCs/>
                <w:i/>
                <w:color w:val="000000"/>
                <w:sz w:val="22"/>
                <w:szCs w:val="22"/>
              </w:rPr>
              <w:t>smart</w:t>
            </w:r>
            <w:proofErr w:type="spellEnd"/>
            <w:r w:rsidR="009E0EDF" w:rsidRPr="004548BF">
              <w:rPr>
                <w:rFonts w:cs="Times New Roman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E0EDF" w:rsidRPr="004548BF">
              <w:rPr>
                <w:rFonts w:cs="Times New Roman"/>
                <w:bCs/>
                <w:i/>
                <w:color w:val="000000"/>
                <w:sz w:val="22"/>
                <w:szCs w:val="22"/>
              </w:rPr>
              <w:t>cities</w:t>
            </w:r>
            <w:proofErr w:type="spellEnd"/>
            <w:r w:rsidRPr="004548BF">
              <w:rPr>
                <w:rFonts w:cs="Times New Roman"/>
                <w:bCs/>
                <w:i/>
                <w:color w:val="000000"/>
                <w:sz w:val="22"/>
                <w:szCs w:val="22"/>
              </w:rPr>
              <w:t>”</w:t>
            </w:r>
            <w:r w:rsidR="009E0EDF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no Google Imagens</w:t>
            </w:r>
            <w:r w:rsidR="00820F7D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r w:rsidR="009E0EDF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para seleção do </w:t>
            </w:r>
            <w:r w:rsidR="009E0EDF" w:rsidRPr="004548BF">
              <w:rPr>
                <w:rFonts w:cs="Times New Roman"/>
                <w:bCs/>
                <w:i/>
                <w:iCs/>
                <w:color w:val="000000"/>
                <w:sz w:val="22"/>
                <w:szCs w:val="22"/>
              </w:rPr>
              <w:t>corpus</w:t>
            </w:r>
            <w:r w:rsidR="009E0EDF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, 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que</w:t>
            </w:r>
            <w:r w:rsidR="009E0EDF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incluiu cerca de 20 marcas de cidades inteligentes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de </w:t>
            </w:r>
            <w:r w:rsidR="009E0EDF" w:rsidRPr="004548BF">
              <w:rPr>
                <w:rFonts w:cs="Times New Roman"/>
                <w:bCs/>
                <w:color w:val="000000"/>
                <w:sz w:val="22"/>
                <w:szCs w:val="22"/>
              </w:rPr>
              <w:t>diferentes países e continentes.</w:t>
            </w:r>
          </w:p>
        </w:tc>
      </w:tr>
      <w:tr w:rsidR="009E0EDF" w:rsidRPr="004548BF" w:rsidTr="002F1AD1">
        <w:tc>
          <w:tcPr>
            <w:tcW w:w="567" w:type="dxa"/>
          </w:tcPr>
          <w:p w:rsidR="009E0EDF" w:rsidRPr="004548BF" w:rsidRDefault="009E0EDF" w:rsidP="00B9348D">
            <w:pPr>
              <w:pStyle w:val="Corpodetexto"/>
              <w:spacing w:after="120" w:line="240" w:lineRule="auto"/>
              <w:ind w:firstLine="0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8" w:type="dxa"/>
          </w:tcPr>
          <w:p w:rsidR="00754B33" w:rsidRPr="004548BF" w:rsidRDefault="009E0EDF" w:rsidP="00B9348D">
            <w:pPr>
              <w:pStyle w:val="Corpodetexto"/>
              <w:tabs>
                <w:tab w:val="clear" w:pos="720"/>
              </w:tabs>
              <w:spacing w:after="120" w:line="240" w:lineRule="auto"/>
              <w:ind w:firstLine="0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Desenvolvimento do roteiro para </w:t>
            </w:r>
            <w:r w:rsidR="000661B6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a 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discussão em grupo com estudantes e profissionais canadenses no </w:t>
            </w:r>
            <w:proofErr w:type="spellStart"/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sLab</w:t>
            </w:r>
            <w:proofErr w:type="spellEnd"/>
            <w:r w:rsidR="00D6048A" w:rsidRPr="004548BF">
              <w:rPr>
                <w:rFonts w:cs="Times New Roman"/>
                <w:bCs/>
                <w:color w:val="000000"/>
                <w:sz w:val="22"/>
                <w:szCs w:val="22"/>
              </w:rPr>
              <w:t>/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OCAD. O roteiro foi composto por questões abertas, não-diretivas, inspiradas nas orientações para análise semiótica (SANTAELLA, 2002).</w:t>
            </w:r>
          </w:p>
        </w:tc>
      </w:tr>
      <w:tr w:rsidR="009E0EDF" w:rsidRPr="004548BF" w:rsidTr="002F1AD1">
        <w:tc>
          <w:tcPr>
            <w:tcW w:w="567" w:type="dxa"/>
          </w:tcPr>
          <w:p w:rsidR="009E0EDF" w:rsidRPr="004548BF" w:rsidRDefault="009E0EDF" w:rsidP="00B9348D">
            <w:pPr>
              <w:pStyle w:val="Corpodetexto"/>
              <w:spacing w:after="120" w:line="240" w:lineRule="auto"/>
              <w:ind w:firstLine="0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8" w:type="dxa"/>
          </w:tcPr>
          <w:p w:rsidR="00754B33" w:rsidRPr="004548BF" w:rsidRDefault="00D6048A" w:rsidP="00B9348D">
            <w:pPr>
              <w:pStyle w:val="Corpodetexto"/>
              <w:tabs>
                <w:tab w:val="clear" w:pos="720"/>
              </w:tabs>
              <w:spacing w:after="120" w:line="240" w:lineRule="auto"/>
              <w:ind w:firstLine="0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Realiza</w:t>
            </w:r>
            <w:r w:rsidR="00963EB7" w:rsidRPr="004548BF">
              <w:rPr>
                <w:rFonts w:cs="Times New Roman"/>
                <w:bCs/>
                <w:color w:val="000000"/>
                <w:sz w:val="22"/>
                <w:szCs w:val="22"/>
              </w:rPr>
              <w:t>ção d</w:t>
            </w:r>
            <w:r w:rsidR="000661B6" w:rsidRPr="004548BF">
              <w:rPr>
                <w:rFonts w:cs="Times New Roman"/>
                <w:bCs/>
                <w:color w:val="000000"/>
                <w:sz w:val="22"/>
                <w:szCs w:val="22"/>
              </w:rPr>
              <w:t>o</w:t>
            </w:r>
            <w:r w:rsidR="00963EB7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workshop</w:t>
            </w:r>
            <w:r w:rsidR="000661B6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r w:rsidR="00963EB7" w:rsidRPr="004548BF">
              <w:rPr>
                <w:rFonts w:cs="Times New Roman"/>
                <w:bCs/>
                <w:color w:val="000000"/>
                <w:sz w:val="22"/>
                <w:szCs w:val="22"/>
              </w:rPr>
              <w:t>para</w:t>
            </w:r>
            <w:r w:rsidR="009E0EDF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levantamento de aspectos relacionados aos três pontos de vista semióticos [qualitativo-icônico, singular-indicativo e convencional-simbólico]</w:t>
            </w:r>
            <w:r w:rsidR="00963EB7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e</w:t>
            </w:r>
            <w:r w:rsidR="009E0EDF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discussão d</w:t>
            </w:r>
            <w:r w:rsidR="00963EB7" w:rsidRPr="004548BF">
              <w:rPr>
                <w:rFonts w:cs="Times New Roman"/>
                <w:bCs/>
                <w:color w:val="000000"/>
                <w:sz w:val="22"/>
                <w:szCs w:val="22"/>
              </w:rPr>
              <w:t>e</w:t>
            </w:r>
            <w:r w:rsidR="009E0EDF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percepções grupais sobre os significados das marcas gráficas das cidades inteligentes. </w:t>
            </w:r>
          </w:p>
        </w:tc>
      </w:tr>
      <w:tr w:rsidR="009E0EDF" w:rsidRPr="004548BF" w:rsidTr="002F1AD1">
        <w:tc>
          <w:tcPr>
            <w:tcW w:w="567" w:type="dxa"/>
          </w:tcPr>
          <w:p w:rsidR="009E0EDF" w:rsidRPr="004548BF" w:rsidRDefault="009E0EDF" w:rsidP="00B9348D">
            <w:pPr>
              <w:pStyle w:val="Corpodetexto"/>
              <w:spacing w:after="120" w:line="240" w:lineRule="auto"/>
              <w:ind w:firstLine="0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8" w:type="dxa"/>
          </w:tcPr>
          <w:p w:rsidR="00754B33" w:rsidRPr="004548BF" w:rsidRDefault="00963EB7" w:rsidP="00B9348D">
            <w:pPr>
              <w:pStyle w:val="Corpodetexto"/>
              <w:tabs>
                <w:tab w:val="clear" w:pos="720"/>
              </w:tabs>
              <w:spacing w:after="120" w:line="240" w:lineRule="auto"/>
              <w:ind w:firstLine="0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O workshop durou três horas</w:t>
            </w:r>
            <w:r w:rsidR="001E2DEC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e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foi realizado em 24 de novembro de 2015</w:t>
            </w:r>
            <w:r w:rsidR="001E2DEC" w:rsidRPr="004548BF">
              <w:rPr>
                <w:rFonts w:cs="Times New Roman"/>
                <w:bCs/>
                <w:color w:val="000000"/>
                <w:sz w:val="22"/>
                <w:szCs w:val="22"/>
              </w:rPr>
              <w:t>. T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eve início com uma aula expositiva </w:t>
            </w:r>
            <w:r w:rsidR="0052698F" w:rsidRPr="004548BF">
              <w:rPr>
                <w:rFonts w:cs="Times New Roman"/>
                <w:bCs/>
                <w:color w:val="000000"/>
                <w:sz w:val="22"/>
                <w:szCs w:val="22"/>
              </w:rPr>
              <w:t>para introdução de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conceitos teóricos </w:t>
            </w:r>
            <w:proofErr w:type="spellStart"/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peircean</w:t>
            </w:r>
            <w:r w:rsidR="0052698F" w:rsidRPr="004548BF">
              <w:rPr>
                <w:rFonts w:cs="Times New Roman"/>
                <w:bCs/>
                <w:color w:val="000000"/>
                <w:sz w:val="22"/>
                <w:szCs w:val="22"/>
              </w:rPr>
              <w:t>os</w:t>
            </w:r>
            <w:proofErr w:type="spellEnd"/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. Em seguida, os participantes </w:t>
            </w:r>
            <w:r w:rsidR="001E2DEC" w:rsidRPr="004548BF">
              <w:rPr>
                <w:rFonts w:cs="Times New Roman"/>
                <w:bCs/>
                <w:color w:val="000000"/>
                <w:sz w:val="22"/>
                <w:szCs w:val="22"/>
              </w:rPr>
              <w:t>trabalharam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em</w:t>
            </w:r>
            <w:r w:rsidR="001E2DEC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grupos e fizeram o exercício prátic</w:t>
            </w:r>
            <w:r w:rsidR="001E2DEC" w:rsidRPr="004548BF">
              <w:rPr>
                <w:rFonts w:cs="Times New Roman"/>
                <w:bCs/>
                <w:color w:val="000000"/>
                <w:sz w:val="22"/>
                <w:szCs w:val="22"/>
              </w:rPr>
              <w:t>o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, </w:t>
            </w:r>
            <w:r w:rsidR="001E2DEC" w:rsidRPr="004548BF">
              <w:rPr>
                <w:rFonts w:cs="Times New Roman"/>
                <w:bCs/>
                <w:color w:val="000000"/>
                <w:sz w:val="22"/>
                <w:szCs w:val="22"/>
              </w:rPr>
              <w:t>utilizando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o roteiro </w:t>
            </w:r>
            <w:r w:rsidR="000661B6" w:rsidRPr="004548BF">
              <w:rPr>
                <w:rFonts w:cs="Times New Roman"/>
                <w:bCs/>
                <w:color w:val="000000"/>
                <w:sz w:val="22"/>
                <w:szCs w:val="22"/>
              </w:rPr>
              <w:t>basead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o nas orientações </w:t>
            </w:r>
            <w:r w:rsidR="001E2DEC" w:rsidRPr="004548BF">
              <w:rPr>
                <w:rFonts w:cs="Times New Roman"/>
                <w:bCs/>
                <w:color w:val="000000"/>
                <w:sz w:val="22"/>
                <w:szCs w:val="22"/>
              </w:rPr>
              <w:t>descritas por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Santaella</w:t>
            </w:r>
            <w:proofErr w:type="spellEnd"/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(2002). </w:t>
            </w:r>
          </w:p>
        </w:tc>
      </w:tr>
      <w:tr w:rsidR="009E0EDF" w:rsidRPr="004548BF" w:rsidTr="002F1AD1">
        <w:tc>
          <w:tcPr>
            <w:tcW w:w="567" w:type="dxa"/>
          </w:tcPr>
          <w:p w:rsidR="009E0EDF" w:rsidRPr="004548BF" w:rsidRDefault="009E0EDF" w:rsidP="00B9348D">
            <w:pPr>
              <w:pStyle w:val="Corpodetexto"/>
              <w:spacing w:after="120" w:line="240" w:lineRule="auto"/>
              <w:ind w:firstLine="0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938" w:type="dxa"/>
          </w:tcPr>
          <w:p w:rsidR="00754B33" w:rsidRPr="004548BF" w:rsidRDefault="00963EB7" w:rsidP="00B9348D">
            <w:pPr>
              <w:pStyle w:val="Corpodetexto"/>
              <w:tabs>
                <w:tab w:val="clear" w:pos="720"/>
              </w:tabs>
              <w:spacing w:after="120" w:line="240" w:lineRule="auto"/>
              <w:ind w:firstLine="0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No primeiro momento do exercício, levantaram associações espontâneas aos elementos visuais dos logos. No s</w:t>
            </w:r>
            <w:r w:rsidR="009E0EDF" w:rsidRPr="004548BF">
              <w:rPr>
                <w:rFonts w:cs="Times New Roman"/>
                <w:bCs/>
                <w:color w:val="000000"/>
                <w:sz w:val="22"/>
                <w:szCs w:val="22"/>
              </w:rPr>
              <w:t>egundo momento</w:t>
            </w:r>
            <w:r w:rsidR="001E2DEC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, 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discutiram os elementos textuais dos logos e</w:t>
            </w:r>
            <w:r w:rsidR="009E0EDF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agrupa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ram</w:t>
            </w:r>
            <w:r w:rsidR="009E0EDF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percepções comuns</w:t>
            </w:r>
            <w:r w:rsidR="0052698F" w:rsidRPr="004548BF">
              <w:rPr>
                <w:rFonts w:cs="Times New Roman"/>
                <w:bCs/>
                <w:color w:val="000000"/>
                <w:sz w:val="22"/>
                <w:szCs w:val="22"/>
              </w:rPr>
              <w:t>,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relacionadas a </w:t>
            </w:r>
            <w:r w:rsidR="001E2DEC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aspectos 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visuais e textuais</w:t>
            </w:r>
            <w:r w:rsidR="001E2DEC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dos signos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. No terceiro momento, cada grupo apresentou suas percepções </w:t>
            </w:r>
            <w:r w:rsidR="001E2DEC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coletivas 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aos demais participantes</w:t>
            </w:r>
            <w:r w:rsidR="001E2DEC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e o workshop terminou com 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um debate </w:t>
            </w:r>
            <w:r w:rsidR="001E2DEC" w:rsidRPr="004548BF">
              <w:rPr>
                <w:rFonts w:cs="Times New Roman"/>
                <w:bCs/>
                <w:color w:val="000000"/>
                <w:sz w:val="22"/>
                <w:szCs w:val="22"/>
              </w:rPr>
              <w:t>que sintetizou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aspectos </w:t>
            </w:r>
            <w:r w:rsidR="001E2DEC" w:rsidRPr="004548BF">
              <w:rPr>
                <w:rFonts w:cs="Times New Roman"/>
                <w:bCs/>
                <w:color w:val="000000"/>
                <w:sz w:val="22"/>
                <w:szCs w:val="22"/>
              </w:rPr>
              <w:t>predominantes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r w:rsidR="0052698F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nos achados 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dos três grupos.</w:t>
            </w:r>
          </w:p>
        </w:tc>
      </w:tr>
      <w:tr w:rsidR="000661B6" w:rsidRPr="004548BF" w:rsidTr="002F1AD1">
        <w:tc>
          <w:tcPr>
            <w:tcW w:w="567" w:type="dxa"/>
          </w:tcPr>
          <w:p w:rsidR="000661B6" w:rsidRPr="004548BF" w:rsidRDefault="000661B6" w:rsidP="00B9348D">
            <w:pPr>
              <w:pStyle w:val="Corpodetexto"/>
              <w:spacing w:after="120" w:line="240" w:lineRule="auto"/>
              <w:ind w:firstLine="0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938" w:type="dxa"/>
          </w:tcPr>
          <w:p w:rsidR="00754B33" w:rsidRPr="004548BF" w:rsidRDefault="000661B6" w:rsidP="00B9348D">
            <w:pPr>
              <w:pStyle w:val="Corpodetexto"/>
              <w:tabs>
                <w:tab w:val="clear" w:pos="720"/>
              </w:tabs>
              <w:spacing w:after="120" w:line="240" w:lineRule="auto"/>
              <w:ind w:firstLine="0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Análise dos dados, </w:t>
            </w:r>
            <w:r w:rsidR="0052698F" w:rsidRPr="004548BF">
              <w:rPr>
                <w:rFonts w:cs="Times New Roman"/>
                <w:bCs/>
                <w:color w:val="000000"/>
                <w:sz w:val="22"/>
                <w:szCs w:val="22"/>
              </w:rPr>
              <w:t>desenvolvimento de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pesquisa bibliográfica, apresentação oral no Simpósio Nacional </w:t>
            </w:r>
            <w:proofErr w:type="spellStart"/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A</w:t>
            </w:r>
            <w:r w:rsidR="0052698F" w:rsidRPr="004548BF">
              <w:rPr>
                <w:rFonts w:cs="Times New Roman"/>
                <w:bCs/>
                <w:color w:val="000000"/>
                <w:sz w:val="22"/>
                <w:szCs w:val="22"/>
              </w:rPr>
              <w:t>B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Ciber</w:t>
            </w:r>
            <w:proofErr w:type="spellEnd"/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2018 e escrita do trabalho.</w:t>
            </w:r>
          </w:p>
        </w:tc>
      </w:tr>
    </w:tbl>
    <w:p w:rsidR="009E0EDF" w:rsidRPr="004548BF" w:rsidRDefault="000661B6" w:rsidP="00B9348D">
      <w:pPr>
        <w:spacing w:after="120" w:line="240" w:lineRule="auto"/>
        <w:jc w:val="center"/>
        <w:rPr>
          <w:sz w:val="22"/>
          <w:szCs w:val="22"/>
          <w:lang w:eastAsia="pt-BR"/>
        </w:rPr>
      </w:pPr>
      <w:r w:rsidRPr="004548BF">
        <w:rPr>
          <w:sz w:val="22"/>
          <w:szCs w:val="22"/>
          <w:lang w:eastAsia="pt-BR"/>
        </w:rPr>
        <w:t>Fonte: dados elaborados pelos autores do trabalho.</w:t>
      </w:r>
    </w:p>
    <w:p w:rsidR="0080211F" w:rsidRPr="004548BF" w:rsidRDefault="0080211F" w:rsidP="000661B6">
      <w:pPr>
        <w:rPr>
          <w:lang w:eastAsia="pt-BR"/>
        </w:rPr>
      </w:pPr>
    </w:p>
    <w:p w:rsidR="00BB0562" w:rsidRPr="004548BF" w:rsidRDefault="000661B6" w:rsidP="00BB0562">
      <w:pPr>
        <w:rPr>
          <w:rFonts w:cs="Times New Roman"/>
          <w:bCs/>
          <w:color w:val="000000"/>
          <w:sz w:val="22"/>
        </w:rPr>
      </w:pPr>
      <w:r w:rsidRPr="004548BF">
        <w:rPr>
          <w:lang w:eastAsia="pt-BR"/>
        </w:rPr>
        <w:t xml:space="preserve">O workshop </w:t>
      </w:r>
      <w:r w:rsidR="00FA0273" w:rsidRPr="004548BF">
        <w:rPr>
          <w:lang w:eastAsia="pt-BR"/>
        </w:rPr>
        <w:t>foi gravad</w:t>
      </w:r>
      <w:r w:rsidRPr="004548BF">
        <w:rPr>
          <w:lang w:eastAsia="pt-BR"/>
        </w:rPr>
        <w:t>o</w:t>
      </w:r>
      <w:r w:rsidR="00FA0273" w:rsidRPr="004548BF">
        <w:rPr>
          <w:lang w:eastAsia="pt-BR"/>
        </w:rPr>
        <w:t xml:space="preserve"> em vídeo, </w:t>
      </w:r>
      <w:r w:rsidR="00A23A81" w:rsidRPr="004548BF">
        <w:rPr>
          <w:lang w:eastAsia="pt-BR"/>
        </w:rPr>
        <w:t xml:space="preserve">que </w:t>
      </w:r>
      <w:r w:rsidR="0052698F" w:rsidRPr="004548BF">
        <w:rPr>
          <w:lang w:eastAsia="pt-BR"/>
        </w:rPr>
        <w:t>está</w:t>
      </w:r>
      <w:r w:rsidR="00A23A81" w:rsidRPr="004548BF">
        <w:rPr>
          <w:lang w:eastAsia="pt-BR"/>
        </w:rPr>
        <w:t xml:space="preserve"> </w:t>
      </w:r>
      <w:r w:rsidR="00FA0273" w:rsidRPr="004548BF">
        <w:rPr>
          <w:lang w:eastAsia="pt-BR"/>
        </w:rPr>
        <w:t xml:space="preserve">disponível on-line no website do </w:t>
      </w:r>
      <w:proofErr w:type="spellStart"/>
      <w:r w:rsidR="00FA0273" w:rsidRPr="004548BF">
        <w:rPr>
          <w:i/>
          <w:lang w:eastAsia="pt-BR"/>
        </w:rPr>
        <w:t>Strategic</w:t>
      </w:r>
      <w:proofErr w:type="spellEnd"/>
      <w:r w:rsidR="00FA0273" w:rsidRPr="004548BF">
        <w:rPr>
          <w:i/>
          <w:lang w:eastAsia="pt-BR"/>
        </w:rPr>
        <w:t xml:space="preserve"> </w:t>
      </w:r>
      <w:proofErr w:type="spellStart"/>
      <w:r w:rsidR="00FA0273" w:rsidRPr="004548BF">
        <w:rPr>
          <w:i/>
          <w:lang w:eastAsia="pt-BR"/>
        </w:rPr>
        <w:t>Innovation</w:t>
      </w:r>
      <w:proofErr w:type="spellEnd"/>
      <w:r w:rsidR="00FA0273" w:rsidRPr="004548BF">
        <w:rPr>
          <w:i/>
          <w:lang w:eastAsia="pt-BR"/>
        </w:rPr>
        <w:t xml:space="preserve"> </w:t>
      </w:r>
      <w:proofErr w:type="spellStart"/>
      <w:r w:rsidR="00FA0273" w:rsidRPr="004548BF">
        <w:rPr>
          <w:i/>
          <w:lang w:eastAsia="pt-BR"/>
        </w:rPr>
        <w:t>Lab</w:t>
      </w:r>
      <w:proofErr w:type="spellEnd"/>
      <w:r w:rsidR="00FA0273" w:rsidRPr="004548BF">
        <w:rPr>
          <w:lang w:eastAsia="pt-BR"/>
        </w:rPr>
        <w:t xml:space="preserve">/ OCAD. </w:t>
      </w:r>
      <w:r w:rsidR="00B00BDD" w:rsidRPr="004548BF">
        <w:t>Inicialmente</w:t>
      </w:r>
      <w:r w:rsidR="0080211F" w:rsidRPr="004548BF">
        <w:t>,</w:t>
      </w:r>
      <w:r w:rsidR="007A7715" w:rsidRPr="004548BF">
        <w:t xml:space="preserve"> </w:t>
      </w:r>
      <w:r w:rsidR="00B00BDD" w:rsidRPr="004548BF">
        <w:t>foram introduzidos os</w:t>
      </w:r>
      <w:r w:rsidR="00A633A2" w:rsidRPr="004548BF">
        <w:t xml:space="preserve"> conceitos </w:t>
      </w:r>
      <w:r w:rsidR="0080211F" w:rsidRPr="004548BF">
        <w:t xml:space="preserve">teóricos </w:t>
      </w:r>
      <w:proofErr w:type="spellStart"/>
      <w:r w:rsidR="00F16613" w:rsidRPr="004548BF">
        <w:t>peircean</w:t>
      </w:r>
      <w:r w:rsidR="00A23A81" w:rsidRPr="004548BF">
        <w:t>os</w:t>
      </w:r>
      <w:proofErr w:type="spellEnd"/>
      <w:r w:rsidR="007A7715" w:rsidRPr="004548BF">
        <w:t>.</w:t>
      </w:r>
      <w:r w:rsidR="00A633A2" w:rsidRPr="004548BF">
        <w:t xml:space="preserve"> Em seguida, </w:t>
      </w:r>
      <w:r w:rsidR="0052698F" w:rsidRPr="004548BF">
        <w:t>Mendonça e Logan</w:t>
      </w:r>
      <w:r w:rsidRPr="004548BF">
        <w:t xml:space="preserve"> </w:t>
      </w:r>
      <w:r w:rsidR="0052698F" w:rsidRPr="004548BF">
        <w:t>guiaram os</w:t>
      </w:r>
      <w:r w:rsidR="00A633A2" w:rsidRPr="004548BF">
        <w:t xml:space="preserve"> participantes </w:t>
      </w:r>
      <w:r w:rsidR="00B00BDD" w:rsidRPr="004548BF">
        <w:t>durante a</w:t>
      </w:r>
      <w:r w:rsidR="00307E60" w:rsidRPr="004548BF">
        <w:t xml:space="preserve"> </w:t>
      </w:r>
      <w:r w:rsidR="00A633A2" w:rsidRPr="004548BF">
        <w:t>atividade prática.</w:t>
      </w:r>
      <w:r w:rsidR="00F16613" w:rsidRPr="004548BF">
        <w:t xml:space="preserve"> </w:t>
      </w:r>
      <w:r w:rsidR="0080211F" w:rsidRPr="004548BF">
        <w:t>A figura 1 registra momentos do workshop e o quadro 2 apresenta os principais tópicos do roteiro utilizado na discussão em grupo:</w:t>
      </w:r>
    </w:p>
    <w:p w:rsidR="003A611E" w:rsidRDefault="003A611E">
      <w:pPr>
        <w:tabs>
          <w:tab w:val="clear" w:pos="680"/>
          <w:tab w:val="clear" w:pos="720"/>
        </w:tabs>
        <w:suppressAutoHyphens w:val="0"/>
        <w:spacing w:line="240" w:lineRule="auto"/>
        <w:ind w:firstLine="0"/>
        <w:jc w:val="left"/>
        <w:rPr>
          <w:rFonts w:cs="Times New Roman"/>
          <w:bCs/>
          <w:color w:val="000000"/>
          <w:sz w:val="22"/>
        </w:rPr>
      </w:pPr>
      <w:r>
        <w:rPr>
          <w:rFonts w:cs="Times New Roman"/>
          <w:bCs/>
          <w:color w:val="000000"/>
          <w:sz w:val="22"/>
        </w:rPr>
        <w:br w:type="page"/>
      </w:r>
    </w:p>
    <w:p w:rsidR="0080211F" w:rsidRPr="004548BF" w:rsidRDefault="0080211F" w:rsidP="00BB0562">
      <w:pPr>
        <w:pStyle w:val="Corpodetexto"/>
        <w:spacing w:line="240" w:lineRule="auto"/>
        <w:jc w:val="center"/>
        <w:rPr>
          <w:rFonts w:cs="Times New Roman"/>
          <w:bCs/>
          <w:color w:val="000000"/>
          <w:sz w:val="22"/>
        </w:rPr>
      </w:pPr>
      <w:r w:rsidRPr="004548BF">
        <w:rPr>
          <w:rFonts w:cs="Times New Roman"/>
          <w:bCs/>
          <w:color w:val="000000"/>
          <w:sz w:val="22"/>
        </w:rPr>
        <w:lastRenderedPageBreak/>
        <w:t>Figura 1. Cenas do workshop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3"/>
      </w:tblGrid>
      <w:tr w:rsidR="003A611E" w:rsidRPr="004548BF" w:rsidTr="00BB0562">
        <w:trPr>
          <w:trHeight w:val="5008"/>
          <w:jc w:val="center"/>
        </w:trPr>
        <w:tc>
          <w:tcPr>
            <w:tcW w:w="6416" w:type="dxa"/>
          </w:tcPr>
          <w:p w:rsidR="00BB0562" w:rsidRPr="004548BF" w:rsidRDefault="00BB0562" w:rsidP="00BB0562">
            <w:pPr>
              <w:pStyle w:val="Corpodetexto"/>
              <w:tabs>
                <w:tab w:val="left" w:pos="1890"/>
                <w:tab w:val="center" w:pos="4340"/>
              </w:tabs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2"/>
              </w:rPr>
            </w:pPr>
            <w:r w:rsidRPr="004548BF">
              <w:rPr>
                <w:rFonts w:cs="Times New Roman"/>
                <w:bCs/>
                <w:noProof/>
                <w:color w:val="000000"/>
                <w:sz w:val="22"/>
                <w:lang w:val="en-US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margin">
                    <wp:posOffset>68580</wp:posOffset>
                  </wp:positionH>
                  <wp:positionV relativeFrom="margin">
                    <wp:posOffset>0</wp:posOffset>
                  </wp:positionV>
                  <wp:extent cx="5160752" cy="3003550"/>
                  <wp:effectExtent l="0" t="0" r="0" b="0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1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03" t="6358" r="8940" b="8535"/>
                          <a:stretch/>
                        </pic:blipFill>
                        <pic:spPr bwMode="auto">
                          <a:xfrm>
                            <a:off x="0" y="0"/>
                            <a:ext cx="5177114" cy="3013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B0562" w:rsidRPr="004548BF" w:rsidRDefault="00BB0562" w:rsidP="00BB0562">
      <w:pPr>
        <w:pStyle w:val="Corpodetexto"/>
        <w:spacing w:after="120" w:line="240" w:lineRule="auto"/>
        <w:jc w:val="center"/>
        <w:rPr>
          <w:rFonts w:cs="Times New Roman"/>
          <w:bCs/>
          <w:color w:val="000000"/>
          <w:sz w:val="22"/>
          <w:szCs w:val="22"/>
        </w:rPr>
      </w:pPr>
      <w:r w:rsidRPr="004548BF">
        <w:rPr>
          <w:rFonts w:cs="Times New Roman"/>
          <w:bCs/>
          <w:color w:val="000000"/>
          <w:sz w:val="22"/>
          <w:szCs w:val="22"/>
        </w:rPr>
        <w:t>Fonte: dados elaborados pelos autores do trabalho.</w:t>
      </w:r>
    </w:p>
    <w:p w:rsidR="00BB0562" w:rsidRPr="004548BF" w:rsidRDefault="00BB0562" w:rsidP="00B9348D">
      <w:pPr>
        <w:spacing w:after="120" w:line="240" w:lineRule="auto"/>
        <w:jc w:val="center"/>
        <w:rPr>
          <w:sz w:val="22"/>
          <w:szCs w:val="22"/>
        </w:rPr>
      </w:pPr>
    </w:p>
    <w:p w:rsidR="0052698F" w:rsidRPr="004548BF" w:rsidRDefault="0052698F" w:rsidP="00B9348D">
      <w:pPr>
        <w:spacing w:after="120" w:line="240" w:lineRule="auto"/>
        <w:jc w:val="center"/>
        <w:rPr>
          <w:sz w:val="22"/>
          <w:szCs w:val="22"/>
        </w:rPr>
      </w:pPr>
      <w:r w:rsidRPr="004548BF">
        <w:rPr>
          <w:sz w:val="22"/>
          <w:szCs w:val="22"/>
        </w:rPr>
        <w:t>Quadro 2: tópicos do roteiro</w:t>
      </w:r>
      <w:r w:rsidR="00700BDF" w:rsidRPr="004548BF">
        <w:rPr>
          <w:sz w:val="22"/>
          <w:szCs w:val="22"/>
        </w:rPr>
        <w:t xml:space="preserve"> para a discussão em grupo</w:t>
      </w:r>
    </w:p>
    <w:tbl>
      <w:tblPr>
        <w:tblStyle w:val="Tabelacomgrade"/>
        <w:tblW w:w="8033" w:type="dxa"/>
        <w:tblInd w:w="562" w:type="dxa"/>
        <w:tblLook w:val="04A0" w:firstRow="1" w:lastRow="0" w:firstColumn="1" w:lastColumn="0" w:noHBand="0" w:noVBand="1"/>
      </w:tblPr>
      <w:tblGrid>
        <w:gridCol w:w="8033"/>
      </w:tblGrid>
      <w:tr w:rsidR="00700BDF" w:rsidRPr="004548BF" w:rsidTr="003A611E">
        <w:trPr>
          <w:trHeight w:val="3901"/>
        </w:trPr>
        <w:tc>
          <w:tcPr>
            <w:tcW w:w="8033" w:type="dxa"/>
          </w:tcPr>
          <w:p w:rsidR="003A611E" w:rsidRDefault="003A611E" w:rsidP="00B9348D">
            <w:pPr>
              <w:pStyle w:val="Corpodetexto"/>
              <w:tabs>
                <w:tab w:val="clear" w:pos="720"/>
              </w:tabs>
              <w:spacing w:after="120" w:line="240" w:lineRule="auto"/>
              <w:ind w:firstLine="0"/>
              <w:rPr>
                <w:rFonts w:cs="Times New Roman"/>
                <w:bCs/>
                <w:i/>
                <w:color w:val="000000"/>
                <w:sz w:val="22"/>
                <w:szCs w:val="22"/>
              </w:rPr>
            </w:pPr>
          </w:p>
          <w:p w:rsidR="00700BDF" w:rsidRPr="004548BF" w:rsidRDefault="00700BDF" w:rsidP="00B9348D">
            <w:pPr>
              <w:pStyle w:val="Corpodetexto"/>
              <w:tabs>
                <w:tab w:val="clear" w:pos="720"/>
              </w:tabs>
              <w:spacing w:after="120" w:line="240" w:lineRule="auto"/>
              <w:ind w:firstLine="0"/>
              <w:rPr>
                <w:rFonts w:cs="Times New Roman"/>
                <w:bCs/>
                <w:i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i/>
                <w:color w:val="000000"/>
                <w:sz w:val="22"/>
                <w:szCs w:val="22"/>
              </w:rPr>
              <w:t>Ponto de vista qualitativo-icônico</w:t>
            </w:r>
          </w:p>
          <w:p w:rsidR="00700BDF" w:rsidRPr="004548BF" w:rsidRDefault="00700BDF" w:rsidP="00B9348D">
            <w:pPr>
              <w:pStyle w:val="Corpodetexto"/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Primeiras impressões que os signos provocam nos receptores.</w:t>
            </w:r>
          </w:p>
          <w:p w:rsidR="00700BDF" w:rsidRPr="004548BF" w:rsidRDefault="00700BDF" w:rsidP="00B9348D">
            <w:pPr>
              <w:pStyle w:val="Corpodetexto"/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Qualidades visíveis e abstratas.</w:t>
            </w:r>
          </w:p>
          <w:p w:rsidR="00700BDF" w:rsidRPr="004548BF" w:rsidRDefault="00700BDF" w:rsidP="00B9348D">
            <w:pPr>
              <w:pStyle w:val="Corpodetexto"/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Associações livres que os signos sugerem por similaridade ou semelhança.</w:t>
            </w:r>
          </w:p>
          <w:p w:rsidR="003A611E" w:rsidRDefault="003A611E" w:rsidP="00B9348D">
            <w:pPr>
              <w:pStyle w:val="Corpodetexto"/>
              <w:spacing w:after="120" w:line="240" w:lineRule="auto"/>
              <w:ind w:firstLine="0"/>
              <w:rPr>
                <w:rFonts w:cs="Times New Roman"/>
                <w:bCs/>
                <w:i/>
                <w:color w:val="000000"/>
                <w:sz w:val="22"/>
                <w:szCs w:val="22"/>
              </w:rPr>
            </w:pPr>
          </w:p>
          <w:p w:rsidR="00700BDF" w:rsidRPr="004548BF" w:rsidRDefault="00700BDF" w:rsidP="00B9348D">
            <w:pPr>
              <w:pStyle w:val="Corpodetexto"/>
              <w:spacing w:after="120" w:line="240" w:lineRule="auto"/>
              <w:ind w:firstLine="0"/>
              <w:rPr>
                <w:rFonts w:cs="Times New Roman"/>
                <w:bCs/>
                <w:i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i/>
                <w:color w:val="000000"/>
                <w:sz w:val="22"/>
                <w:szCs w:val="22"/>
              </w:rPr>
              <w:t>Ponto de vista singular- indicativo</w:t>
            </w:r>
          </w:p>
          <w:p w:rsidR="00700BDF" w:rsidRPr="004548BF" w:rsidRDefault="00700BDF" w:rsidP="00B9348D">
            <w:pPr>
              <w:pStyle w:val="Corpodetexto"/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Contextos (espaço-temporais) a que os signos pertencem.</w:t>
            </w:r>
          </w:p>
          <w:p w:rsidR="00700BDF" w:rsidRPr="004548BF" w:rsidRDefault="00700BDF" w:rsidP="00B9348D">
            <w:pPr>
              <w:pStyle w:val="Corpodetexto"/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Traços de identidade, índices de origem e procedência.</w:t>
            </w:r>
          </w:p>
          <w:p w:rsidR="00700BDF" w:rsidRPr="004548BF" w:rsidRDefault="00700BDF" w:rsidP="00B9348D">
            <w:pPr>
              <w:pStyle w:val="Corpodetexto"/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Aspectos, contidos nos signos, que indicam os públicos a que se destinam.</w:t>
            </w:r>
          </w:p>
          <w:p w:rsidR="00700BDF" w:rsidRPr="004548BF" w:rsidRDefault="00700BDF" w:rsidP="00B9348D">
            <w:pPr>
              <w:pStyle w:val="Corpodetexto"/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Funções práticas</w:t>
            </w:r>
            <w:r w:rsidR="00B9348D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e finalidades utilitárias que desempenham.</w:t>
            </w:r>
          </w:p>
          <w:p w:rsidR="003A611E" w:rsidRDefault="003A611E" w:rsidP="00B9348D">
            <w:pPr>
              <w:pStyle w:val="Corpodetexto"/>
              <w:spacing w:after="120" w:line="240" w:lineRule="auto"/>
              <w:ind w:firstLine="0"/>
              <w:rPr>
                <w:rFonts w:cs="Times New Roman"/>
                <w:bCs/>
                <w:i/>
                <w:color w:val="000000"/>
                <w:sz w:val="22"/>
                <w:szCs w:val="22"/>
              </w:rPr>
            </w:pPr>
          </w:p>
          <w:p w:rsidR="00700BDF" w:rsidRPr="004548BF" w:rsidRDefault="00700BDF" w:rsidP="00B9348D">
            <w:pPr>
              <w:pStyle w:val="Corpodetexto"/>
              <w:spacing w:after="120" w:line="240" w:lineRule="auto"/>
              <w:ind w:firstLine="0"/>
              <w:rPr>
                <w:rFonts w:cs="Times New Roman"/>
                <w:bCs/>
                <w:i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i/>
                <w:color w:val="000000"/>
                <w:sz w:val="22"/>
                <w:szCs w:val="22"/>
              </w:rPr>
              <w:t>Ponto de vista convencional-simbólico</w:t>
            </w:r>
          </w:p>
          <w:p w:rsidR="00B9348D" w:rsidRPr="004548BF" w:rsidRDefault="00B9348D" w:rsidP="00B9348D">
            <w:pPr>
              <w:pStyle w:val="Corpodetexto"/>
              <w:numPr>
                <w:ilvl w:val="0"/>
                <w:numId w:val="19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Símbolos, mitos e arquétipos conectados às mensagens.</w:t>
            </w:r>
          </w:p>
          <w:p w:rsidR="00700BDF" w:rsidRPr="004548BF" w:rsidRDefault="00B9348D" w:rsidP="00B9348D">
            <w:pPr>
              <w:pStyle w:val="Corpodetexto"/>
              <w:numPr>
                <w:ilvl w:val="0"/>
                <w:numId w:val="19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Horizontes</w:t>
            </w:r>
            <w:r w:rsidR="00700BDF"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 culturais que os signos preenchem.</w:t>
            </w:r>
          </w:p>
          <w:p w:rsidR="00700BDF" w:rsidRPr="004548BF" w:rsidRDefault="00B9348D" w:rsidP="00B9348D">
            <w:pPr>
              <w:pStyle w:val="Corpodetexto"/>
              <w:numPr>
                <w:ilvl w:val="0"/>
                <w:numId w:val="19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 xml:space="preserve">Padrões de </w:t>
            </w:r>
            <w:r w:rsidRPr="004548BF">
              <w:rPr>
                <w:rFonts w:cs="Times New Roman"/>
                <w:bCs/>
                <w:i/>
                <w:color w:val="000000"/>
                <w:sz w:val="22"/>
                <w:szCs w:val="22"/>
              </w:rPr>
              <w:t>design</w:t>
            </w: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, gostos ou preferências estéticas, pensando nos perfis dos públicos a que atendem.</w:t>
            </w:r>
          </w:p>
          <w:p w:rsidR="00B9348D" w:rsidRDefault="00B9348D" w:rsidP="00BB0562">
            <w:pPr>
              <w:pStyle w:val="Corpodetexto"/>
              <w:numPr>
                <w:ilvl w:val="0"/>
                <w:numId w:val="19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4548BF">
              <w:rPr>
                <w:rFonts w:cs="Times New Roman"/>
                <w:bCs/>
                <w:color w:val="000000"/>
                <w:sz w:val="22"/>
                <w:szCs w:val="22"/>
              </w:rPr>
              <w:t>Significados (simbólicos e culturais) que transferem para os receptores.</w:t>
            </w:r>
          </w:p>
          <w:p w:rsidR="003A611E" w:rsidRPr="004548BF" w:rsidRDefault="003A611E" w:rsidP="003A611E">
            <w:pPr>
              <w:pStyle w:val="Corpodetexto"/>
              <w:tabs>
                <w:tab w:val="clear" w:pos="720"/>
              </w:tabs>
              <w:spacing w:after="0" w:line="240" w:lineRule="auto"/>
              <w:ind w:left="357" w:firstLine="0"/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</w:tc>
      </w:tr>
    </w:tbl>
    <w:p w:rsidR="00BB0562" w:rsidRPr="004548BF" w:rsidRDefault="00BB0562" w:rsidP="00B9348D">
      <w:pPr>
        <w:pStyle w:val="Corpodetexto"/>
        <w:spacing w:after="120" w:line="240" w:lineRule="auto"/>
        <w:jc w:val="center"/>
        <w:rPr>
          <w:rFonts w:cs="Times New Roman"/>
          <w:bCs/>
          <w:color w:val="000000"/>
          <w:sz w:val="10"/>
          <w:szCs w:val="10"/>
        </w:rPr>
      </w:pPr>
    </w:p>
    <w:p w:rsidR="00B9348D" w:rsidRPr="004548BF" w:rsidRDefault="00B9348D" w:rsidP="00B9348D">
      <w:pPr>
        <w:pStyle w:val="Corpodetexto"/>
        <w:spacing w:after="120" w:line="240" w:lineRule="auto"/>
        <w:jc w:val="center"/>
        <w:rPr>
          <w:rFonts w:cs="Times New Roman"/>
          <w:bCs/>
          <w:color w:val="000000"/>
          <w:sz w:val="22"/>
          <w:szCs w:val="22"/>
        </w:rPr>
      </w:pPr>
      <w:r w:rsidRPr="004548BF">
        <w:rPr>
          <w:rFonts w:cs="Times New Roman"/>
          <w:bCs/>
          <w:color w:val="000000"/>
          <w:sz w:val="22"/>
          <w:szCs w:val="22"/>
        </w:rPr>
        <w:t>Fonte: dados elaborados pelos autores do trabalho.</w:t>
      </w:r>
    </w:p>
    <w:p w:rsidR="00BB0562" w:rsidRPr="004548BF" w:rsidRDefault="00BB0562">
      <w:pPr>
        <w:tabs>
          <w:tab w:val="clear" w:pos="680"/>
          <w:tab w:val="clear" w:pos="720"/>
        </w:tabs>
        <w:suppressAutoHyphens w:val="0"/>
        <w:spacing w:line="240" w:lineRule="auto"/>
        <w:ind w:firstLine="0"/>
        <w:jc w:val="left"/>
        <w:rPr>
          <w:rFonts w:cs="Times New Roman"/>
          <w:b/>
          <w:bCs/>
          <w:color w:val="000000"/>
        </w:rPr>
      </w:pPr>
      <w:r w:rsidRPr="004548BF">
        <w:rPr>
          <w:rFonts w:cs="Times New Roman"/>
          <w:b/>
          <w:bCs/>
          <w:color w:val="000000"/>
        </w:rPr>
        <w:br w:type="page"/>
      </w:r>
    </w:p>
    <w:p w:rsidR="00781810" w:rsidRPr="004548BF" w:rsidRDefault="00781810" w:rsidP="00781810">
      <w:pPr>
        <w:pStyle w:val="Corpodetexto"/>
        <w:spacing w:line="360" w:lineRule="auto"/>
        <w:rPr>
          <w:rFonts w:cs="Times New Roman"/>
          <w:b/>
          <w:bCs/>
          <w:color w:val="000000"/>
        </w:rPr>
      </w:pPr>
      <w:r w:rsidRPr="004548BF">
        <w:rPr>
          <w:rFonts w:cs="Times New Roman"/>
          <w:b/>
          <w:bCs/>
          <w:color w:val="000000"/>
        </w:rPr>
        <w:lastRenderedPageBreak/>
        <w:t>Resultados da experiência</w:t>
      </w:r>
    </w:p>
    <w:p w:rsidR="000D2254" w:rsidRDefault="003A611E" w:rsidP="003A611E">
      <w:pPr>
        <w:rPr>
          <w:lang w:eastAsia="pt-BR"/>
        </w:rPr>
      </w:pPr>
      <w:r>
        <w:rPr>
          <w:lang w:eastAsia="pt-BR"/>
        </w:rPr>
        <w:t>Es</w:t>
      </w:r>
      <w:r w:rsidR="000D2254" w:rsidRPr="004548BF">
        <w:rPr>
          <w:lang w:eastAsia="pt-BR"/>
        </w:rPr>
        <w:t>ta seção</w:t>
      </w:r>
      <w:r>
        <w:rPr>
          <w:lang w:eastAsia="pt-BR"/>
        </w:rPr>
        <w:t xml:space="preserve"> apresenta</w:t>
      </w:r>
      <w:r w:rsidR="000D2254" w:rsidRPr="004548BF">
        <w:rPr>
          <w:lang w:eastAsia="pt-BR"/>
        </w:rPr>
        <w:t xml:space="preserve"> </w:t>
      </w:r>
      <w:r>
        <w:rPr>
          <w:lang w:eastAsia="pt-BR"/>
        </w:rPr>
        <w:t>o mapeamento temático d</w:t>
      </w:r>
      <w:r w:rsidR="000D2254" w:rsidRPr="004548BF">
        <w:rPr>
          <w:lang w:eastAsia="pt-BR"/>
        </w:rPr>
        <w:t>os e</w:t>
      </w:r>
      <w:r w:rsidR="00993299" w:rsidRPr="004548BF">
        <w:rPr>
          <w:lang w:eastAsia="pt-BR"/>
        </w:rPr>
        <w:t>lementos</w:t>
      </w:r>
      <w:r w:rsidR="00B853D1" w:rsidRPr="004548BF">
        <w:rPr>
          <w:lang w:eastAsia="pt-BR"/>
        </w:rPr>
        <w:t xml:space="preserve"> visuais e verbais, considerados recorrentes ou mais frequent</w:t>
      </w:r>
      <w:r>
        <w:rPr>
          <w:lang w:eastAsia="pt-BR"/>
        </w:rPr>
        <w:t>es</w:t>
      </w:r>
      <w:r w:rsidR="00B853D1" w:rsidRPr="004548BF">
        <w:rPr>
          <w:lang w:eastAsia="pt-BR"/>
        </w:rPr>
        <w:t xml:space="preserve">. </w:t>
      </w:r>
    </w:p>
    <w:p w:rsidR="00C016F0" w:rsidRPr="004548BF" w:rsidRDefault="00C016F0" w:rsidP="003A611E">
      <w:pPr>
        <w:rPr>
          <w:lang w:eastAsia="pt-BR"/>
        </w:rPr>
      </w:pPr>
      <w:r w:rsidRPr="004548BF">
        <w:rPr>
          <w:color w:val="000000" w:themeColor="text1"/>
        </w:rPr>
        <w:t>Os elementos visuais e verbais, considerados recorrentes ou mais frequentes, foram mapeados em grupos temáticos descritos sinteticamente na</w:t>
      </w:r>
      <w:r w:rsidRPr="004548BF">
        <w:t xml:space="preserve"> figura 2:</w:t>
      </w:r>
    </w:p>
    <w:p w:rsidR="000D2254" w:rsidRPr="004548BF" w:rsidRDefault="000D2254" w:rsidP="000D2254">
      <w:pPr>
        <w:pStyle w:val="Corpodetexto"/>
        <w:spacing w:line="360" w:lineRule="auto"/>
        <w:jc w:val="center"/>
        <w:rPr>
          <w:rFonts w:cs="Times New Roman"/>
          <w:bCs/>
          <w:color w:val="000000"/>
          <w:sz w:val="22"/>
          <w:szCs w:val="22"/>
        </w:rPr>
      </w:pPr>
    </w:p>
    <w:p w:rsidR="000D2254" w:rsidRPr="004548BF" w:rsidRDefault="000D2254" w:rsidP="000D2254">
      <w:pPr>
        <w:pStyle w:val="Corpodetexto"/>
        <w:spacing w:line="360" w:lineRule="auto"/>
        <w:jc w:val="center"/>
        <w:rPr>
          <w:rFonts w:cs="Times New Roman"/>
          <w:bCs/>
          <w:color w:val="000000"/>
          <w:sz w:val="22"/>
          <w:szCs w:val="22"/>
        </w:rPr>
      </w:pPr>
      <w:r w:rsidRPr="004548BF">
        <w:rPr>
          <w:rFonts w:cs="Times New Roman"/>
          <w:bCs/>
          <w:color w:val="000000"/>
          <w:sz w:val="22"/>
          <w:szCs w:val="22"/>
        </w:rPr>
        <w:t xml:space="preserve">Figura 2. Síntese das percepções levantadas </w:t>
      </w:r>
      <w:r w:rsidR="003A611E">
        <w:rPr>
          <w:rFonts w:cs="Times New Roman"/>
          <w:bCs/>
          <w:color w:val="000000"/>
          <w:sz w:val="22"/>
          <w:szCs w:val="22"/>
        </w:rPr>
        <w:t>por participantes do Workshop no</w:t>
      </w:r>
      <w:r w:rsidRPr="004548BF">
        <w:rPr>
          <w:rFonts w:cs="Times New Roman"/>
          <w:bCs/>
          <w:color w:val="000000"/>
          <w:sz w:val="22"/>
          <w:szCs w:val="22"/>
        </w:rPr>
        <w:t xml:space="preserve"> </w:t>
      </w:r>
      <w:proofErr w:type="spellStart"/>
      <w:r w:rsidRPr="004548BF">
        <w:rPr>
          <w:rFonts w:cs="Times New Roman"/>
          <w:bCs/>
          <w:color w:val="000000"/>
          <w:sz w:val="22"/>
          <w:szCs w:val="22"/>
        </w:rPr>
        <w:t>sLab</w:t>
      </w:r>
      <w:proofErr w:type="spellEnd"/>
      <w:r w:rsidRPr="004548BF">
        <w:rPr>
          <w:rFonts w:cs="Times New Roman"/>
          <w:bCs/>
          <w:color w:val="000000"/>
          <w:sz w:val="22"/>
          <w:szCs w:val="22"/>
        </w:rPr>
        <w:t>/OCAD</w:t>
      </w:r>
    </w:p>
    <w:p w:rsidR="000D2254" w:rsidRPr="004548BF" w:rsidRDefault="00954B6D" w:rsidP="00954B6D">
      <w:pPr>
        <w:pStyle w:val="Corpodetexto"/>
        <w:spacing w:line="360" w:lineRule="auto"/>
        <w:jc w:val="center"/>
        <w:rPr>
          <w:rFonts w:cs="Times New Roman"/>
          <w:bCs/>
          <w:color w:val="000000"/>
          <w:sz w:val="22"/>
          <w:szCs w:val="22"/>
        </w:rPr>
      </w:pPr>
      <w:r w:rsidRPr="004548BF">
        <w:rPr>
          <w:noProof/>
          <w:lang w:val="en-US" w:eastAsia="pt-BR"/>
        </w:rPr>
        <w:drawing>
          <wp:inline distT="0" distB="0" distL="0" distR="0" wp14:anchorId="4D031961" wp14:editId="0AF16C04">
            <wp:extent cx="5430091" cy="3054167"/>
            <wp:effectExtent l="0" t="0" r="571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724" cy="308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254" w:rsidRPr="004548BF">
        <w:rPr>
          <w:rFonts w:cs="Times New Roman"/>
          <w:bCs/>
          <w:color w:val="000000"/>
          <w:sz w:val="22"/>
          <w:szCs w:val="22"/>
        </w:rPr>
        <w:t>Fonte: dados elaborados pelos autores do trabalho.</w:t>
      </w:r>
    </w:p>
    <w:p w:rsidR="005F22B4" w:rsidRDefault="003A611E" w:rsidP="005F22B4">
      <w:pPr>
        <w:rPr>
          <w:rFonts w:cs="Times New Roman"/>
          <w:bCs/>
          <w:color w:val="000000"/>
        </w:rPr>
      </w:pPr>
      <w:r w:rsidRPr="004548BF">
        <w:rPr>
          <w:color w:val="000000" w:themeColor="text1"/>
        </w:rPr>
        <w:t>Os participantes observaram</w:t>
      </w:r>
      <w:r w:rsidR="009A34CD">
        <w:rPr>
          <w:color w:val="000000" w:themeColor="text1"/>
        </w:rPr>
        <w:t xml:space="preserve"> a predominância de c</w:t>
      </w:r>
      <w:r w:rsidR="004F1C55" w:rsidRPr="004548BF">
        <w:rPr>
          <w:rFonts w:cs="Times New Roman"/>
          <w:bCs/>
          <w:color w:val="000000"/>
        </w:rPr>
        <w:t>ores vibrantes</w:t>
      </w:r>
      <w:r w:rsidR="00C016F0">
        <w:rPr>
          <w:rFonts w:cs="Times New Roman"/>
          <w:bCs/>
          <w:color w:val="000000"/>
        </w:rPr>
        <w:t>, que sugerem um</w:t>
      </w:r>
      <w:r w:rsidR="004F1C55" w:rsidRPr="004548BF">
        <w:rPr>
          <w:rFonts w:cs="Times New Roman"/>
          <w:bCs/>
          <w:color w:val="000000"/>
        </w:rPr>
        <w:t xml:space="preserve"> </w:t>
      </w:r>
      <w:r w:rsidR="00C016F0">
        <w:rPr>
          <w:rFonts w:cs="Times New Roman"/>
          <w:bCs/>
          <w:color w:val="000000"/>
        </w:rPr>
        <w:t>d</w:t>
      </w:r>
      <w:r w:rsidR="004F1C55" w:rsidRPr="004548BF">
        <w:rPr>
          <w:rFonts w:cs="Times New Roman"/>
          <w:bCs/>
          <w:color w:val="000000"/>
        </w:rPr>
        <w:t xml:space="preserve">inamismo </w:t>
      </w:r>
      <w:r w:rsidR="00C016F0">
        <w:rPr>
          <w:rFonts w:cs="Times New Roman"/>
          <w:bCs/>
          <w:color w:val="000000"/>
        </w:rPr>
        <w:t>p</w:t>
      </w:r>
      <w:r w:rsidR="004F1C55" w:rsidRPr="004548BF">
        <w:rPr>
          <w:rFonts w:cs="Times New Roman"/>
          <w:bCs/>
          <w:color w:val="000000"/>
        </w:rPr>
        <w:t>op</w:t>
      </w:r>
      <w:r w:rsidR="00C016F0">
        <w:rPr>
          <w:rFonts w:cs="Times New Roman"/>
          <w:bCs/>
          <w:color w:val="000000"/>
        </w:rPr>
        <w:t xml:space="preserve"> e transmite um clima futurista, remetendo ao filme</w:t>
      </w:r>
      <w:r w:rsidR="004F1C55" w:rsidRPr="004548BF">
        <w:rPr>
          <w:rFonts w:cs="Times New Roman"/>
          <w:bCs/>
          <w:i/>
          <w:iCs/>
          <w:color w:val="000000"/>
        </w:rPr>
        <w:t xml:space="preserve"> </w:t>
      </w:r>
      <w:proofErr w:type="spellStart"/>
      <w:proofErr w:type="gramStart"/>
      <w:r w:rsidR="004F1C55" w:rsidRPr="00C016F0">
        <w:rPr>
          <w:rFonts w:cs="Times New Roman"/>
          <w:bCs/>
          <w:iCs/>
          <w:color w:val="000000"/>
        </w:rPr>
        <w:t>Metrópolis</w:t>
      </w:r>
      <w:proofErr w:type="spellEnd"/>
      <w:proofErr w:type="gramEnd"/>
      <w:r w:rsidR="00C016F0" w:rsidRPr="00C016F0">
        <w:rPr>
          <w:rFonts w:cs="Times New Roman"/>
          <w:bCs/>
          <w:iCs/>
          <w:color w:val="000000"/>
        </w:rPr>
        <w:t xml:space="preserve"> </w:t>
      </w:r>
      <w:r w:rsidR="00C016F0">
        <w:rPr>
          <w:rFonts w:cs="Times New Roman"/>
          <w:bCs/>
          <w:iCs/>
          <w:color w:val="000000"/>
        </w:rPr>
        <w:t>“</w:t>
      </w:r>
      <w:r w:rsidR="00C016F0">
        <w:rPr>
          <w:rFonts w:cs="Times New Roman"/>
          <w:bCs/>
          <w:i/>
          <w:iCs/>
          <w:color w:val="000000"/>
        </w:rPr>
        <w:t>mas com um</w:t>
      </w:r>
      <w:r w:rsidR="004F1C55" w:rsidRPr="004548BF">
        <w:rPr>
          <w:rFonts w:cs="Times New Roman"/>
          <w:bCs/>
          <w:i/>
          <w:iCs/>
          <w:color w:val="000000"/>
        </w:rPr>
        <w:t xml:space="preserve"> sorriso</w:t>
      </w:r>
      <w:r w:rsidR="009A34CD">
        <w:rPr>
          <w:rFonts w:cs="Times New Roman"/>
          <w:bCs/>
          <w:i/>
          <w:iCs/>
          <w:color w:val="000000"/>
        </w:rPr>
        <w:t xml:space="preserve">”. </w:t>
      </w:r>
      <w:r w:rsidR="009A34CD" w:rsidRPr="009A34CD">
        <w:rPr>
          <w:rFonts w:cs="Times New Roman"/>
          <w:bCs/>
          <w:iCs/>
          <w:color w:val="000000"/>
        </w:rPr>
        <w:t>Para eles,</w:t>
      </w:r>
      <w:r w:rsidR="00C016F0">
        <w:rPr>
          <w:rFonts w:cs="Times New Roman"/>
          <w:bCs/>
          <w:color w:val="000000"/>
        </w:rPr>
        <w:t xml:space="preserve"> tais cores quentes são associadas a</w:t>
      </w:r>
      <w:r w:rsidR="004F1C55" w:rsidRPr="004548BF">
        <w:rPr>
          <w:rFonts w:cs="Times New Roman"/>
          <w:bCs/>
          <w:color w:val="000000"/>
        </w:rPr>
        <w:t xml:space="preserve"> </w:t>
      </w:r>
      <w:r w:rsidR="00C016F0">
        <w:rPr>
          <w:rFonts w:cs="Times New Roman"/>
          <w:bCs/>
          <w:color w:val="000000"/>
        </w:rPr>
        <w:t>d</w:t>
      </w:r>
      <w:r w:rsidR="004F1C55" w:rsidRPr="004548BF">
        <w:rPr>
          <w:rFonts w:cs="Times New Roman"/>
          <w:bCs/>
          <w:color w:val="000000"/>
        </w:rPr>
        <w:t>iversão, diversidade, efervescência c</w:t>
      </w:r>
      <w:r w:rsidR="00C016F0">
        <w:rPr>
          <w:rFonts w:cs="Times New Roman"/>
          <w:bCs/>
          <w:color w:val="000000"/>
        </w:rPr>
        <w:t>riativa e c</w:t>
      </w:r>
      <w:r w:rsidR="004F1C55" w:rsidRPr="004548BF">
        <w:rPr>
          <w:rFonts w:cs="Times New Roman"/>
          <w:bCs/>
          <w:color w:val="000000"/>
        </w:rPr>
        <w:t>ultural</w:t>
      </w:r>
      <w:r w:rsidR="00C016F0">
        <w:rPr>
          <w:rFonts w:cs="Times New Roman"/>
          <w:bCs/>
          <w:color w:val="000000"/>
        </w:rPr>
        <w:t>.</w:t>
      </w:r>
    </w:p>
    <w:p w:rsidR="005F22B4" w:rsidRPr="005F22B4" w:rsidRDefault="005F22B4" w:rsidP="005F22B4">
      <w:pPr>
        <w:spacing w:line="240" w:lineRule="auto"/>
        <w:ind w:left="2268" w:firstLine="0"/>
        <w:rPr>
          <w:rFonts w:cs="Times New Roman"/>
          <w:bCs/>
          <w:color w:val="000000"/>
          <w:sz w:val="22"/>
          <w:szCs w:val="22"/>
        </w:rPr>
      </w:pPr>
      <w:r w:rsidRPr="005F22B4">
        <w:rPr>
          <w:rFonts w:cs="Times New Roman"/>
          <w:bCs/>
          <w:iCs/>
          <w:color w:val="000000"/>
          <w:sz w:val="22"/>
          <w:szCs w:val="22"/>
        </w:rPr>
        <w:t xml:space="preserve">“... um simbolismo que nos lembrou o filme </w:t>
      </w:r>
      <w:proofErr w:type="spellStart"/>
      <w:r w:rsidRPr="005F22B4">
        <w:rPr>
          <w:rFonts w:cs="Times New Roman"/>
          <w:bCs/>
          <w:iCs/>
          <w:color w:val="000000"/>
          <w:sz w:val="22"/>
          <w:szCs w:val="22"/>
        </w:rPr>
        <w:t>Metrópolis</w:t>
      </w:r>
      <w:proofErr w:type="spellEnd"/>
      <w:r w:rsidRPr="005F22B4">
        <w:rPr>
          <w:rFonts w:cs="Times New Roman"/>
          <w:bCs/>
          <w:iCs/>
          <w:color w:val="000000"/>
          <w:sz w:val="22"/>
          <w:szCs w:val="22"/>
        </w:rPr>
        <w:t>, porque os logos transmitem um certo futurismo, mas com um sorriso porque tudo está crescendo, é bom, diverso e será maravilhoso... Como se as marcas remetessem às cores da iconografia LGBT e à ideia do arco-íris... Se você investir nessa marca, teremos otimismo, prosperidade e crescimento como valores ideais!”  (verbalizações de participantes, tradução nossa).</w:t>
      </w:r>
    </w:p>
    <w:p w:rsidR="005F22B4" w:rsidRDefault="005F22B4" w:rsidP="009A34CD">
      <w:pPr>
        <w:rPr>
          <w:rFonts w:cs="Times New Roman"/>
          <w:bCs/>
          <w:color w:val="000000"/>
        </w:rPr>
      </w:pPr>
    </w:p>
    <w:p w:rsidR="009A34CD" w:rsidRDefault="009A34CD" w:rsidP="009A34CD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Notaram também muitas</w:t>
      </w:r>
      <w:r w:rsidR="00C016F0">
        <w:rPr>
          <w:rFonts w:cs="Times New Roman"/>
          <w:bCs/>
          <w:color w:val="000000"/>
        </w:rPr>
        <w:t xml:space="preserve"> f</w:t>
      </w:r>
      <w:r w:rsidR="004F1C55" w:rsidRPr="004548BF">
        <w:rPr>
          <w:rFonts w:cs="Times New Roman"/>
          <w:bCs/>
          <w:color w:val="000000"/>
        </w:rPr>
        <w:t xml:space="preserve">ormas </w:t>
      </w:r>
      <w:r>
        <w:rPr>
          <w:rFonts w:cs="Times New Roman"/>
          <w:bCs/>
          <w:color w:val="000000"/>
        </w:rPr>
        <w:t>com</w:t>
      </w:r>
      <w:r w:rsidR="004F1C55" w:rsidRPr="004548BF">
        <w:rPr>
          <w:rFonts w:cs="Times New Roman"/>
          <w:bCs/>
          <w:color w:val="000000"/>
        </w:rPr>
        <w:t xml:space="preserve"> movimentos ascendentes</w:t>
      </w:r>
      <w:r>
        <w:rPr>
          <w:rFonts w:cs="Times New Roman"/>
          <w:bCs/>
          <w:color w:val="000000"/>
        </w:rPr>
        <w:t xml:space="preserve">, as quais </w:t>
      </w:r>
      <w:r w:rsidR="00C016F0">
        <w:rPr>
          <w:rFonts w:cs="Times New Roman"/>
          <w:bCs/>
          <w:color w:val="000000"/>
        </w:rPr>
        <w:t>associa</w:t>
      </w:r>
      <w:r>
        <w:rPr>
          <w:rFonts w:cs="Times New Roman"/>
          <w:bCs/>
          <w:color w:val="000000"/>
        </w:rPr>
        <w:t>ram</w:t>
      </w:r>
      <w:r w:rsidR="00C016F0">
        <w:rPr>
          <w:rFonts w:cs="Times New Roman"/>
          <w:bCs/>
          <w:color w:val="000000"/>
        </w:rPr>
        <w:t xml:space="preserve"> a ideias de</w:t>
      </w:r>
      <w:r w:rsidR="004F1C55" w:rsidRPr="004548BF">
        <w:rPr>
          <w:rFonts w:cs="Times New Roman"/>
          <w:bCs/>
          <w:color w:val="000000"/>
        </w:rPr>
        <w:t xml:space="preserve"> </w:t>
      </w:r>
      <w:r w:rsidR="00C016F0">
        <w:rPr>
          <w:rFonts w:cs="Times New Roman"/>
          <w:bCs/>
          <w:color w:val="000000"/>
        </w:rPr>
        <w:t>c</w:t>
      </w:r>
      <w:r w:rsidR="00C016F0" w:rsidRPr="004548BF">
        <w:rPr>
          <w:rFonts w:cs="Times New Roman"/>
          <w:bCs/>
          <w:color w:val="000000"/>
        </w:rPr>
        <w:t>rescimento e prosperidade</w:t>
      </w:r>
      <w:r w:rsidR="00C016F0">
        <w:rPr>
          <w:rFonts w:cs="Times New Roman"/>
          <w:bCs/>
          <w:color w:val="000000"/>
        </w:rPr>
        <w:t xml:space="preserve">. </w:t>
      </w:r>
      <w:r>
        <w:rPr>
          <w:rFonts w:cs="Times New Roman"/>
          <w:bCs/>
          <w:color w:val="000000"/>
        </w:rPr>
        <w:t>Na leitura deles, tais símbolos c</w:t>
      </w:r>
      <w:r w:rsidR="00C016F0">
        <w:rPr>
          <w:rFonts w:cs="Times New Roman"/>
          <w:bCs/>
          <w:color w:val="000000"/>
        </w:rPr>
        <w:t>omunicam que as cidades inteligentes são signos d</w:t>
      </w:r>
      <w:r>
        <w:rPr>
          <w:rFonts w:cs="Times New Roman"/>
          <w:bCs/>
          <w:color w:val="000000"/>
        </w:rPr>
        <w:t>o</w:t>
      </w:r>
      <w:r w:rsidR="00C016F0">
        <w:rPr>
          <w:rFonts w:cs="Times New Roman"/>
          <w:bCs/>
          <w:color w:val="000000"/>
        </w:rPr>
        <w:t xml:space="preserve"> progresso. </w:t>
      </w:r>
    </w:p>
    <w:p w:rsidR="005F22B4" w:rsidRPr="005F22B4" w:rsidRDefault="005F22B4" w:rsidP="005F22B4">
      <w:pPr>
        <w:pStyle w:val="Corpodetexto"/>
        <w:spacing w:line="240" w:lineRule="auto"/>
        <w:ind w:left="2268" w:firstLine="0"/>
        <w:rPr>
          <w:rFonts w:cs="Times New Roman"/>
          <w:bCs/>
          <w:iCs/>
          <w:color w:val="000000"/>
          <w:sz w:val="22"/>
          <w:szCs w:val="22"/>
        </w:rPr>
      </w:pPr>
      <w:r w:rsidRPr="005F22B4">
        <w:rPr>
          <w:rFonts w:cs="Times New Roman"/>
          <w:bCs/>
          <w:iCs/>
          <w:color w:val="000000"/>
          <w:sz w:val="22"/>
          <w:szCs w:val="22"/>
        </w:rPr>
        <w:lastRenderedPageBreak/>
        <w:t>“Muitos ícones e símbolos transmitem dinamismo e crescimento… Os desenhos de prédios têm vários ângulos com formas redondas, não  só quadradas”. (verbalizações de participantes, tradução nossa).</w:t>
      </w:r>
    </w:p>
    <w:p w:rsidR="005F22B4" w:rsidRDefault="005F22B4" w:rsidP="009A34CD">
      <w:pPr>
        <w:rPr>
          <w:rFonts w:cs="Times New Roman"/>
          <w:bCs/>
          <w:color w:val="000000"/>
        </w:rPr>
      </w:pPr>
    </w:p>
    <w:p w:rsidR="009A34CD" w:rsidRDefault="009A34CD" w:rsidP="009A34CD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Observaram que di</w:t>
      </w:r>
      <w:r w:rsidR="00C016F0">
        <w:rPr>
          <w:rFonts w:cs="Times New Roman"/>
          <w:bCs/>
          <w:color w:val="000000"/>
        </w:rPr>
        <w:t>versos ícones, índices e símbolos expressam graficamente a integração de</w:t>
      </w:r>
      <w:r>
        <w:rPr>
          <w:rFonts w:cs="Times New Roman"/>
          <w:bCs/>
          <w:color w:val="000000"/>
        </w:rPr>
        <w:t>ntre</w:t>
      </w:r>
      <w:r w:rsidR="00C016F0">
        <w:rPr>
          <w:rFonts w:cs="Times New Roman"/>
          <w:bCs/>
          <w:color w:val="000000"/>
        </w:rPr>
        <w:t xml:space="preserve"> r</w:t>
      </w:r>
      <w:r w:rsidR="004F1C55" w:rsidRPr="004548BF">
        <w:rPr>
          <w:rFonts w:cs="Times New Roman"/>
          <w:bCs/>
          <w:color w:val="000000"/>
        </w:rPr>
        <w:t xml:space="preserve">edes complexas, </w:t>
      </w:r>
      <w:r w:rsidR="00C016F0">
        <w:rPr>
          <w:rFonts w:cs="Times New Roman"/>
          <w:bCs/>
          <w:color w:val="000000"/>
        </w:rPr>
        <w:t>com sistemas rápidos e bem integrados</w:t>
      </w:r>
      <w:r>
        <w:rPr>
          <w:rFonts w:cs="Times New Roman"/>
          <w:bCs/>
          <w:color w:val="000000"/>
        </w:rPr>
        <w:t>,</w:t>
      </w:r>
      <w:r w:rsidR="00C016F0">
        <w:rPr>
          <w:rFonts w:cs="Times New Roman"/>
          <w:bCs/>
          <w:color w:val="000000"/>
        </w:rPr>
        <w:t xml:space="preserve"> incluindo d</w:t>
      </w:r>
      <w:r w:rsidR="004F1C55" w:rsidRPr="004548BF">
        <w:rPr>
          <w:rFonts w:cs="Times New Roman"/>
          <w:bCs/>
          <w:color w:val="000000"/>
        </w:rPr>
        <w:t>iferentes modais de transporte</w:t>
      </w:r>
      <w:r w:rsidR="00C016F0">
        <w:rPr>
          <w:rFonts w:cs="Times New Roman"/>
          <w:bCs/>
          <w:color w:val="000000"/>
        </w:rPr>
        <w:t xml:space="preserve"> e tecnologias da informação e comunicação.</w:t>
      </w:r>
      <w:r>
        <w:rPr>
          <w:rFonts w:cs="Times New Roman"/>
          <w:bCs/>
          <w:color w:val="000000"/>
        </w:rPr>
        <w:t xml:space="preserve"> Nesse contexto, ressaltaram que o </w:t>
      </w:r>
      <w:r w:rsidRPr="009A34CD">
        <w:rPr>
          <w:rFonts w:cs="Times New Roman"/>
          <w:bCs/>
          <w:i/>
          <w:color w:val="000000"/>
        </w:rPr>
        <w:t>corpus</w:t>
      </w:r>
      <w:r>
        <w:rPr>
          <w:rFonts w:cs="Times New Roman"/>
          <w:bCs/>
          <w:color w:val="000000"/>
        </w:rPr>
        <w:t xml:space="preserve"> analisado remete a um c</w:t>
      </w:r>
      <w:r w:rsidR="004F1C55" w:rsidRPr="004548BF">
        <w:rPr>
          <w:rFonts w:cs="Times New Roman"/>
          <w:bCs/>
          <w:color w:val="000000"/>
        </w:rPr>
        <w:t xml:space="preserve">ontexto </w:t>
      </w:r>
      <w:r>
        <w:rPr>
          <w:rFonts w:cs="Times New Roman"/>
          <w:bCs/>
          <w:color w:val="000000"/>
        </w:rPr>
        <w:t>muito tecnológico, como se a sociedade estivesse</w:t>
      </w:r>
      <w:r w:rsidR="004F1C55" w:rsidRPr="004548BF">
        <w:rPr>
          <w:rFonts w:cs="Times New Roman"/>
          <w:bCs/>
          <w:color w:val="000000"/>
        </w:rPr>
        <w:t xml:space="preserve"> obcecad</w:t>
      </w:r>
      <w:r>
        <w:rPr>
          <w:rFonts w:cs="Times New Roman"/>
          <w:bCs/>
          <w:color w:val="000000"/>
        </w:rPr>
        <w:t>a</w:t>
      </w:r>
      <w:r w:rsidR="004F1C55" w:rsidRPr="004548BF">
        <w:rPr>
          <w:rFonts w:cs="Times New Roman"/>
          <w:bCs/>
          <w:color w:val="000000"/>
        </w:rPr>
        <w:t xml:space="preserve"> com a tecnologia, </w:t>
      </w:r>
      <w:r>
        <w:rPr>
          <w:rFonts w:cs="Times New Roman"/>
          <w:bCs/>
          <w:color w:val="000000"/>
        </w:rPr>
        <w:t>quando</w:t>
      </w:r>
      <w:r w:rsidR="004F1C55" w:rsidRPr="004548BF">
        <w:rPr>
          <w:rFonts w:cs="Times New Roman"/>
          <w:bCs/>
          <w:color w:val="000000"/>
        </w:rPr>
        <w:t xml:space="preserve"> as cidades ainda são para </w:t>
      </w:r>
      <w:r>
        <w:rPr>
          <w:rFonts w:cs="Times New Roman"/>
          <w:bCs/>
          <w:color w:val="000000"/>
        </w:rPr>
        <w:t xml:space="preserve">as </w:t>
      </w:r>
      <w:r w:rsidR="004F1C55" w:rsidRPr="004548BF">
        <w:rPr>
          <w:rFonts w:cs="Times New Roman"/>
          <w:bCs/>
          <w:color w:val="000000"/>
        </w:rPr>
        <w:t>pessoas</w:t>
      </w:r>
      <w:r>
        <w:rPr>
          <w:rFonts w:cs="Times New Roman"/>
          <w:bCs/>
          <w:color w:val="000000"/>
        </w:rPr>
        <w:t>.</w:t>
      </w:r>
    </w:p>
    <w:p w:rsidR="005F22B4" w:rsidRPr="005F22B4" w:rsidRDefault="005F22B4" w:rsidP="005F22B4">
      <w:pPr>
        <w:pStyle w:val="Corpodetexto"/>
        <w:spacing w:line="240" w:lineRule="auto"/>
        <w:ind w:left="2268" w:firstLine="0"/>
        <w:rPr>
          <w:rFonts w:cs="Times New Roman"/>
          <w:bCs/>
          <w:iCs/>
          <w:color w:val="000000"/>
          <w:sz w:val="22"/>
          <w:szCs w:val="22"/>
        </w:rPr>
      </w:pPr>
      <w:r w:rsidRPr="005F22B4">
        <w:rPr>
          <w:rFonts w:cs="Times New Roman"/>
          <w:bCs/>
          <w:iCs/>
          <w:color w:val="000000"/>
          <w:sz w:val="22"/>
          <w:szCs w:val="22"/>
        </w:rPr>
        <w:t>“Os ícones e símbolos representando meios de transporte para indicar como é fácil ir de um lugar a outro nas cidades inteligentes... Tudo está muito conectado: a tecnologia, o ambiente e a cidade verde... Talvez as empresas queiram nos convencer de que são amigas da natureza...” (verbalizações de participantes, tradução nossa).</w:t>
      </w:r>
    </w:p>
    <w:p w:rsidR="005F22B4" w:rsidRPr="005F22B4" w:rsidRDefault="005F22B4" w:rsidP="005F22B4">
      <w:pPr>
        <w:pStyle w:val="Corpodetexto"/>
        <w:spacing w:line="240" w:lineRule="auto"/>
        <w:ind w:left="2268" w:firstLine="0"/>
        <w:rPr>
          <w:rFonts w:cs="Times New Roman"/>
          <w:bCs/>
          <w:iCs/>
          <w:color w:val="000000"/>
          <w:sz w:val="22"/>
          <w:szCs w:val="22"/>
        </w:rPr>
      </w:pPr>
      <w:r w:rsidRPr="005F22B4">
        <w:rPr>
          <w:rFonts w:cs="Times New Roman"/>
          <w:bCs/>
          <w:iCs/>
          <w:color w:val="000000"/>
          <w:sz w:val="22"/>
          <w:szCs w:val="22"/>
        </w:rPr>
        <w:t xml:space="preserve"> “... poucos seres vivos: um pássaro, muitos aviões e barcos, porém, poucas figuras humanas...” (verbalizações de participantes, tradução nossa).</w:t>
      </w:r>
    </w:p>
    <w:p w:rsidR="005F22B4" w:rsidRDefault="005F22B4" w:rsidP="009A34CD">
      <w:pPr>
        <w:rPr>
          <w:rFonts w:cs="Times New Roman"/>
          <w:bCs/>
          <w:color w:val="000000"/>
        </w:rPr>
      </w:pPr>
    </w:p>
    <w:p w:rsidR="009A34CD" w:rsidRPr="004811A3" w:rsidRDefault="009A34CD" w:rsidP="009A34CD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Outro aspecto de destaque foram as f</w:t>
      </w:r>
      <w:r w:rsidRPr="004548BF">
        <w:rPr>
          <w:rFonts w:cs="Times New Roman"/>
          <w:bCs/>
          <w:color w:val="000000"/>
        </w:rPr>
        <w:t xml:space="preserve">ormas </w:t>
      </w:r>
      <w:r>
        <w:rPr>
          <w:rFonts w:cs="Times New Roman"/>
          <w:bCs/>
          <w:color w:val="000000"/>
        </w:rPr>
        <w:t>que</w:t>
      </w:r>
      <w:r w:rsidRPr="004548BF">
        <w:rPr>
          <w:rFonts w:cs="Times New Roman"/>
          <w:bCs/>
          <w:color w:val="000000"/>
        </w:rPr>
        <w:t xml:space="preserve"> remet</w:t>
      </w:r>
      <w:r>
        <w:rPr>
          <w:rFonts w:cs="Times New Roman"/>
          <w:bCs/>
          <w:color w:val="000000"/>
        </w:rPr>
        <w:t>ia</w:t>
      </w:r>
      <w:r w:rsidRPr="004548BF">
        <w:rPr>
          <w:rFonts w:cs="Times New Roman"/>
          <w:bCs/>
          <w:color w:val="000000"/>
        </w:rPr>
        <w:t>m a pontes</w:t>
      </w:r>
      <w:r>
        <w:rPr>
          <w:rFonts w:cs="Times New Roman"/>
          <w:bCs/>
          <w:color w:val="000000"/>
        </w:rPr>
        <w:t xml:space="preserve"> e redomas, reforçando ideias de proteção e cooperação entre os </w:t>
      </w:r>
      <w:r w:rsidRPr="004548BF">
        <w:rPr>
          <w:rFonts w:cs="Times New Roman"/>
          <w:bCs/>
          <w:color w:val="000000"/>
        </w:rPr>
        <w:t xml:space="preserve">ambientes </w:t>
      </w:r>
      <w:r>
        <w:rPr>
          <w:rFonts w:cs="Times New Roman"/>
          <w:bCs/>
          <w:color w:val="000000"/>
        </w:rPr>
        <w:t xml:space="preserve">físicos/ </w:t>
      </w:r>
      <w:r w:rsidRPr="009A34CD">
        <w:rPr>
          <w:rFonts w:cs="Times New Roman"/>
          <w:bCs/>
          <w:i/>
          <w:color w:val="000000"/>
        </w:rPr>
        <w:t xml:space="preserve">off </w:t>
      </w:r>
      <w:proofErr w:type="spellStart"/>
      <w:r w:rsidRPr="009A34CD">
        <w:rPr>
          <w:rFonts w:cs="Times New Roman"/>
          <w:bCs/>
          <w:i/>
          <w:color w:val="000000"/>
        </w:rPr>
        <w:t>line</w:t>
      </w:r>
      <w:proofErr w:type="spellEnd"/>
      <w:r>
        <w:rPr>
          <w:rFonts w:cs="Times New Roman"/>
          <w:bCs/>
          <w:color w:val="000000"/>
        </w:rPr>
        <w:t xml:space="preserve"> e tecnológicos/ </w:t>
      </w:r>
      <w:proofErr w:type="spellStart"/>
      <w:r w:rsidRPr="009A34CD">
        <w:rPr>
          <w:rFonts w:cs="Times New Roman"/>
          <w:bCs/>
          <w:i/>
          <w:color w:val="000000"/>
        </w:rPr>
        <w:t>on</w:t>
      </w:r>
      <w:proofErr w:type="spellEnd"/>
      <w:r w:rsidRPr="009A34CD">
        <w:rPr>
          <w:rFonts w:cs="Times New Roman"/>
          <w:bCs/>
          <w:i/>
          <w:color w:val="000000"/>
        </w:rPr>
        <w:t xml:space="preserve"> </w:t>
      </w:r>
      <w:proofErr w:type="spellStart"/>
      <w:r w:rsidRPr="009A34CD">
        <w:rPr>
          <w:rFonts w:cs="Times New Roman"/>
          <w:bCs/>
          <w:i/>
          <w:color w:val="000000"/>
        </w:rPr>
        <w:t>line</w:t>
      </w:r>
      <w:proofErr w:type="spellEnd"/>
      <w:r>
        <w:rPr>
          <w:rFonts w:cs="Times New Roman"/>
          <w:bCs/>
          <w:color w:val="000000"/>
        </w:rPr>
        <w:t xml:space="preserve"> </w:t>
      </w:r>
      <w:r w:rsidRPr="004548BF">
        <w:rPr>
          <w:rFonts w:cs="Times New Roman"/>
          <w:bCs/>
          <w:color w:val="000000"/>
        </w:rPr>
        <w:t>urbanos</w:t>
      </w:r>
      <w:r>
        <w:rPr>
          <w:rFonts w:cs="Times New Roman"/>
          <w:bCs/>
          <w:color w:val="000000"/>
        </w:rPr>
        <w:t>.</w:t>
      </w:r>
      <w:r w:rsidR="004811A3">
        <w:rPr>
          <w:rFonts w:cs="Times New Roman"/>
          <w:bCs/>
          <w:color w:val="000000"/>
        </w:rPr>
        <w:t xml:space="preserve"> </w:t>
      </w:r>
      <w:r>
        <w:rPr>
          <w:color w:val="000000" w:themeColor="text1"/>
        </w:rPr>
        <w:t>Além disso, ícones e símbolos de lâmpadas, balões de pensamentos ou mesmo representações cerebrais foram associados às ideias de cidades pensantes e criativas.</w:t>
      </w:r>
    </w:p>
    <w:p w:rsidR="004811A3" w:rsidRPr="004811A3" w:rsidRDefault="004811A3" w:rsidP="004811A3">
      <w:pPr>
        <w:pStyle w:val="Corpodetexto"/>
        <w:tabs>
          <w:tab w:val="clear" w:pos="720"/>
        </w:tabs>
        <w:spacing w:line="240" w:lineRule="auto"/>
        <w:ind w:left="2268" w:firstLine="0"/>
        <w:rPr>
          <w:rFonts w:cs="Times New Roman"/>
          <w:bCs/>
          <w:iCs/>
          <w:color w:val="000000"/>
          <w:sz w:val="22"/>
          <w:szCs w:val="22"/>
        </w:rPr>
      </w:pPr>
      <w:r w:rsidRPr="004811A3">
        <w:rPr>
          <w:rFonts w:cs="Times New Roman"/>
          <w:bCs/>
          <w:iCs/>
          <w:color w:val="000000"/>
          <w:sz w:val="22"/>
          <w:szCs w:val="22"/>
        </w:rPr>
        <w:t>“Estamos nos transformando de cidades industriais para cidades divertidas, talvez para que os jovens venham morar nas cidades e se divirtam nelas... você é parte da cidade porque você está adicionando novas cores a ela!” (verbalizações de participantes, tradução nossa).</w:t>
      </w:r>
    </w:p>
    <w:p w:rsidR="004811A3" w:rsidRPr="004811A3" w:rsidRDefault="004811A3" w:rsidP="004811A3">
      <w:pPr>
        <w:pStyle w:val="Corpodetexto"/>
        <w:tabs>
          <w:tab w:val="clear" w:pos="680"/>
          <w:tab w:val="clear" w:pos="720"/>
        </w:tabs>
        <w:spacing w:line="240" w:lineRule="auto"/>
        <w:ind w:left="2268" w:firstLine="0"/>
        <w:rPr>
          <w:rFonts w:cs="Times New Roman"/>
          <w:bCs/>
          <w:iCs/>
          <w:color w:val="000000"/>
          <w:sz w:val="22"/>
          <w:szCs w:val="22"/>
        </w:rPr>
      </w:pPr>
      <w:r w:rsidRPr="004811A3">
        <w:rPr>
          <w:rFonts w:cs="Times New Roman"/>
          <w:bCs/>
          <w:iCs/>
          <w:color w:val="000000"/>
          <w:sz w:val="22"/>
          <w:szCs w:val="22"/>
        </w:rPr>
        <w:t>“Cores vibrantes sugerindo que somos dinâmicos e inteligentes... e em figuras de lâmpadas e balões de pensamento remetendo a cidades pensantes... vivacidade, trabalhabilidade e sustentabilidade!” (verbalizações de participantes, tradução nossa).</w:t>
      </w:r>
    </w:p>
    <w:p w:rsidR="005F22B4" w:rsidRDefault="005F22B4" w:rsidP="009A34CD">
      <w:pPr>
        <w:rPr>
          <w:color w:val="000000" w:themeColor="text1"/>
        </w:rPr>
      </w:pPr>
    </w:p>
    <w:p w:rsidR="008D51F8" w:rsidRPr="00264802" w:rsidRDefault="009A34CD" w:rsidP="009A34CD">
      <w:pPr>
        <w:rPr>
          <w:rFonts w:cs="Times New Roman"/>
          <w:bCs/>
          <w:iCs/>
          <w:color w:val="000000"/>
        </w:rPr>
      </w:pPr>
      <w:r>
        <w:rPr>
          <w:color w:val="000000" w:themeColor="text1"/>
        </w:rPr>
        <w:t xml:space="preserve">Ao final, alguns participantes verbalizaram a percepção de que havia uma integração </w:t>
      </w:r>
      <w:r w:rsidR="004F1C55" w:rsidRPr="004548BF">
        <w:rPr>
          <w:rFonts w:cs="Times New Roman"/>
          <w:bCs/>
          <w:color w:val="000000"/>
        </w:rPr>
        <w:t>total das esferas</w:t>
      </w:r>
      <w:r>
        <w:rPr>
          <w:rFonts w:cs="Times New Roman"/>
          <w:bCs/>
          <w:color w:val="000000"/>
        </w:rPr>
        <w:t xml:space="preserve"> física, natural, social, tecnológica e </w:t>
      </w:r>
      <w:r w:rsidR="004F1C55" w:rsidRPr="004548BF">
        <w:rPr>
          <w:rFonts w:cs="Times New Roman"/>
          <w:bCs/>
          <w:color w:val="000000"/>
        </w:rPr>
        <w:t xml:space="preserve">virtual </w:t>
      </w:r>
      <w:r>
        <w:rPr>
          <w:rFonts w:cs="Times New Roman"/>
          <w:bCs/>
          <w:color w:val="000000"/>
        </w:rPr>
        <w:t xml:space="preserve">nas representações das marcas gráficas das cidades inteligentes... </w:t>
      </w:r>
      <w:r w:rsidR="004F1C55" w:rsidRPr="004548BF">
        <w:rPr>
          <w:rFonts w:cs="Times New Roman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>Quando, para</w:t>
      </w:r>
      <w:r w:rsidR="00B22821">
        <w:rPr>
          <w:rFonts w:cs="Times New Roman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>eles,</w:t>
      </w:r>
      <w:r w:rsidR="004F1C55" w:rsidRPr="004548BF">
        <w:rPr>
          <w:rFonts w:cs="Times New Roman"/>
          <w:bCs/>
          <w:color w:val="000000"/>
        </w:rPr>
        <w:t xml:space="preserve"> </w:t>
      </w:r>
      <w:r w:rsidR="004F1C55" w:rsidRPr="004548BF">
        <w:rPr>
          <w:rFonts w:cs="Times New Roman"/>
          <w:bCs/>
          <w:i/>
          <w:iCs/>
          <w:color w:val="000000"/>
        </w:rPr>
        <w:t>“</w:t>
      </w:r>
      <w:r>
        <w:rPr>
          <w:rFonts w:cs="Times New Roman"/>
          <w:bCs/>
          <w:i/>
          <w:iCs/>
          <w:color w:val="000000"/>
        </w:rPr>
        <w:t>n</w:t>
      </w:r>
      <w:r w:rsidR="004F1C55" w:rsidRPr="004548BF">
        <w:rPr>
          <w:rFonts w:cs="Times New Roman"/>
          <w:bCs/>
          <w:i/>
          <w:iCs/>
          <w:color w:val="000000"/>
        </w:rPr>
        <w:t xml:space="preserve">ão </w:t>
      </w:r>
      <w:r>
        <w:rPr>
          <w:rFonts w:cs="Times New Roman"/>
          <w:bCs/>
          <w:i/>
          <w:iCs/>
          <w:color w:val="000000"/>
        </w:rPr>
        <w:t>parece</w:t>
      </w:r>
      <w:r w:rsidR="004F1C55" w:rsidRPr="004548BF">
        <w:rPr>
          <w:rFonts w:cs="Times New Roman"/>
          <w:bCs/>
          <w:i/>
          <w:iCs/>
          <w:color w:val="000000"/>
        </w:rPr>
        <w:t xml:space="preserve"> tão fácil fazer as coisas acontecerem…” </w:t>
      </w:r>
    </w:p>
    <w:p w:rsidR="00B22821" w:rsidRPr="004811A3" w:rsidRDefault="00B22821" w:rsidP="004811A3">
      <w:pPr>
        <w:pStyle w:val="Corpodetexto"/>
        <w:spacing w:line="240" w:lineRule="auto"/>
        <w:ind w:left="2268" w:firstLine="0"/>
        <w:rPr>
          <w:rFonts w:cs="Times New Roman"/>
          <w:bCs/>
          <w:iCs/>
          <w:color w:val="000000"/>
          <w:sz w:val="22"/>
          <w:szCs w:val="22"/>
        </w:rPr>
      </w:pPr>
      <w:r w:rsidRPr="004811A3">
        <w:rPr>
          <w:rFonts w:cs="Times New Roman"/>
          <w:bCs/>
          <w:iCs/>
          <w:color w:val="000000"/>
          <w:sz w:val="22"/>
          <w:szCs w:val="22"/>
        </w:rPr>
        <w:t>“</w:t>
      </w:r>
      <w:r w:rsidR="00C12EBB" w:rsidRPr="004811A3">
        <w:rPr>
          <w:rFonts w:cs="Times New Roman"/>
          <w:bCs/>
          <w:iCs/>
          <w:color w:val="000000"/>
          <w:sz w:val="22"/>
          <w:szCs w:val="22"/>
        </w:rPr>
        <w:t>O verde vibrante das folhas</w:t>
      </w:r>
      <w:r w:rsidR="004811A3" w:rsidRPr="004811A3">
        <w:rPr>
          <w:rFonts w:cs="Times New Roman"/>
          <w:bCs/>
          <w:iCs/>
          <w:color w:val="000000"/>
          <w:sz w:val="22"/>
          <w:szCs w:val="22"/>
        </w:rPr>
        <w:t xml:space="preserve"> e das</w:t>
      </w:r>
      <w:r w:rsidR="00C12EBB" w:rsidRPr="004811A3">
        <w:rPr>
          <w:rFonts w:cs="Times New Roman"/>
          <w:bCs/>
          <w:iCs/>
          <w:color w:val="000000"/>
          <w:sz w:val="22"/>
          <w:szCs w:val="22"/>
        </w:rPr>
        <w:t xml:space="preserve"> árvores </w:t>
      </w:r>
      <w:r w:rsidRPr="004811A3">
        <w:rPr>
          <w:rFonts w:cs="Times New Roman"/>
          <w:bCs/>
          <w:iCs/>
          <w:color w:val="000000"/>
          <w:sz w:val="22"/>
          <w:szCs w:val="22"/>
        </w:rPr>
        <w:t>en</w:t>
      </w:r>
      <w:r w:rsidR="00C12EBB" w:rsidRPr="004811A3">
        <w:rPr>
          <w:rFonts w:cs="Times New Roman"/>
          <w:bCs/>
          <w:iCs/>
          <w:color w:val="000000"/>
          <w:sz w:val="22"/>
          <w:szCs w:val="22"/>
        </w:rPr>
        <w:t>focando o meio ambiente</w:t>
      </w:r>
      <w:r w:rsidR="004811A3" w:rsidRPr="004811A3">
        <w:rPr>
          <w:rFonts w:cs="Times New Roman"/>
          <w:bCs/>
          <w:iCs/>
          <w:color w:val="000000"/>
          <w:sz w:val="22"/>
          <w:szCs w:val="22"/>
        </w:rPr>
        <w:t xml:space="preserve"> e a sustentabilidade</w:t>
      </w:r>
      <w:r w:rsidRPr="004811A3">
        <w:rPr>
          <w:rFonts w:cs="Times New Roman"/>
          <w:bCs/>
          <w:iCs/>
          <w:color w:val="000000"/>
          <w:sz w:val="22"/>
          <w:szCs w:val="22"/>
        </w:rPr>
        <w:t>.</w:t>
      </w:r>
      <w:r w:rsidR="00C12EBB" w:rsidRPr="004811A3">
        <w:rPr>
          <w:rFonts w:cs="Times New Roman"/>
          <w:bCs/>
          <w:iCs/>
          <w:color w:val="000000"/>
          <w:sz w:val="22"/>
          <w:szCs w:val="22"/>
        </w:rPr>
        <w:t xml:space="preserve"> </w:t>
      </w:r>
      <w:r w:rsidRPr="004811A3">
        <w:rPr>
          <w:rFonts w:cs="Times New Roman"/>
          <w:bCs/>
          <w:iCs/>
          <w:color w:val="000000"/>
          <w:sz w:val="22"/>
          <w:szCs w:val="22"/>
        </w:rPr>
        <w:t>A</w:t>
      </w:r>
      <w:r w:rsidR="00C12EBB" w:rsidRPr="004811A3">
        <w:rPr>
          <w:rFonts w:cs="Times New Roman"/>
          <w:bCs/>
          <w:iCs/>
          <w:color w:val="000000"/>
          <w:sz w:val="22"/>
          <w:szCs w:val="22"/>
        </w:rPr>
        <w:t xml:space="preserve"> azul remetendo às tecnologias limpas e à conectividade</w:t>
      </w:r>
      <w:r w:rsidRPr="004811A3">
        <w:rPr>
          <w:rFonts w:cs="Times New Roman"/>
          <w:bCs/>
          <w:iCs/>
          <w:color w:val="000000"/>
          <w:sz w:val="22"/>
          <w:szCs w:val="22"/>
        </w:rPr>
        <w:t>...” (verbalizações de participantes, tradução nossa).</w:t>
      </w:r>
    </w:p>
    <w:p w:rsidR="00A67898" w:rsidRPr="00C016F0" w:rsidRDefault="00A67898" w:rsidP="00A67898">
      <w:pPr>
        <w:rPr>
          <w:shd w:val="clear" w:color="auto" w:fill="FFFFFF"/>
        </w:rPr>
      </w:pPr>
    </w:p>
    <w:p w:rsidR="00A67898" w:rsidRDefault="00A67898" w:rsidP="00A67898">
      <w:pPr>
        <w:rPr>
          <w:shd w:val="clear" w:color="auto" w:fill="FFFFFF"/>
        </w:rPr>
      </w:pPr>
      <w:proofErr w:type="spellStart"/>
      <w:r w:rsidRPr="00A67898">
        <w:rPr>
          <w:shd w:val="clear" w:color="auto" w:fill="FFFFFF"/>
        </w:rPr>
        <w:t>Yigitcanlar</w:t>
      </w:r>
      <w:proofErr w:type="spellEnd"/>
      <w:r w:rsidRPr="00A67898">
        <w:rPr>
          <w:shd w:val="clear" w:color="auto" w:fill="FFFFFF"/>
        </w:rPr>
        <w:t xml:space="preserve"> et al. </w:t>
      </w:r>
      <w:r w:rsidRPr="00D83726">
        <w:rPr>
          <w:shd w:val="clear" w:color="auto" w:fill="FFFFFF"/>
        </w:rPr>
        <w:t>(2018</w:t>
      </w:r>
      <w:r>
        <w:rPr>
          <w:shd w:val="clear" w:color="auto" w:fill="FFFFFF"/>
        </w:rPr>
        <w:t>, tradução nossa</w:t>
      </w:r>
      <w:r w:rsidRPr="00D83726">
        <w:rPr>
          <w:shd w:val="clear" w:color="auto" w:fill="FFFFFF"/>
        </w:rPr>
        <w:t>)</w:t>
      </w:r>
      <w:r w:rsidR="004811A3">
        <w:rPr>
          <w:shd w:val="clear" w:color="auto" w:fill="FFFFFF"/>
        </w:rPr>
        <w:t xml:space="preserve"> </w:t>
      </w:r>
      <w:r w:rsidRPr="00D83726">
        <w:rPr>
          <w:shd w:val="clear" w:color="auto" w:fill="FFFFFF"/>
        </w:rPr>
        <w:t>dedicaram</w:t>
      </w:r>
      <w:r>
        <w:rPr>
          <w:shd w:val="clear" w:color="auto" w:fill="FFFFFF"/>
        </w:rPr>
        <w:t>-se</w:t>
      </w:r>
      <w:r w:rsidRPr="00D83726">
        <w:rPr>
          <w:shd w:val="clear" w:color="auto" w:fill="FFFFFF"/>
        </w:rPr>
        <w:t xml:space="preserve"> a uma extensa revisão s</w:t>
      </w:r>
      <w:r>
        <w:rPr>
          <w:shd w:val="clear" w:color="auto" w:fill="FFFFFF"/>
        </w:rPr>
        <w:t>i</w:t>
      </w:r>
      <w:r w:rsidRPr="00D83726">
        <w:rPr>
          <w:shd w:val="clear" w:color="auto" w:fill="FFFFFF"/>
        </w:rPr>
        <w:t>stemática de literatura</w:t>
      </w:r>
      <w:r w:rsidR="004811A3">
        <w:rPr>
          <w:shd w:val="clear" w:color="auto" w:fill="FFFFFF"/>
        </w:rPr>
        <w:t xml:space="preserve"> </w:t>
      </w:r>
      <w:r>
        <w:rPr>
          <w:shd w:val="clear" w:color="auto" w:fill="FFFFFF"/>
        </w:rPr>
        <w:t>para</w:t>
      </w:r>
      <w:r w:rsidRPr="00D83726">
        <w:rPr>
          <w:shd w:val="clear" w:color="auto" w:fill="FFFFFF"/>
        </w:rPr>
        <w:t xml:space="preserve"> compreender</w:t>
      </w:r>
      <w:r>
        <w:rPr>
          <w:shd w:val="clear" w:color="auto" w:fill="FFFFFF"/>
        </w:rPr>
        <w:t>em</w:t>
      </w:r>
      <w:r w:rsidRPr="00D83726">
        <w:rPr>
          <w:shd w:val="clear" w:color="auto" w:fill="FFFFFF"/>
        </w:rPr>
        <w:t xml:space="preserve"> claramente </w:t>
      </w:r>
      <w:r>
        <w:rPr>
          <w:shd w:val="clear" w:color="auto" w:fill="FFFFFF"/>
        </w:rPr>
        <w:t xml:space="preserve">o novo modelo de cidade conceituado </w:t>
      </w:r>
      <w:proofErr w:type="spellStart"/>
      <w:r w:rsidRPr="00D83726">
        <w:rPr>
          <w:i/>
          <w:shd w:val="clear" w:color="auto" w:fill="FFFFFF"/>
        </w:rPr>
        <w:t>smart</w:t>
      </w:r>
      <w:proofErr w:type="spellEnd"/>
      <w:r w:rsidRPr="00D83726">
        <w:rPr>
          <w:i/>
          <w:shd w:val="clear" w:color="auto" w:fill="FFFFFF"/>
        </w:rPr>
        <w:t xml:space="preserve"> </w:t>
      </w:r>
      <w:proofErr w:type="spellStart"/>
      <w:r w:rsidRPr="00D83726">
        <w:rPr>
          <w:i/>
          <w:shd w:val="clear" w:color="auto" w:fill="FFFFFF"/>
        </w:rPr>
        <w:t>city</w:t>
      </w:r>
      <w:proofErr w:type="spellEnd"/>
      <w:r>
        <w:rPr>
          <w:shd w:val="clear" w:color="auto" w:fill="FFFFFF"/>
        </w:rPr>
        <w:t xml:space="preserve">/ </w:t>
      </w:r>
      <w:r>
        <w:rPr>
          <w:shd w:val="clear" w:color="auto" w:fill="FFFFFF"/>
        </w:rPr>
        <w:lastRenderedPageBreak/>
        <w:t xml:space="preserve">cidade inteligente. </w:t>
      </w:r>
      <w:r w:rsidR="004811A3">
        <w:rPr>
          <w:shd w:val="clear" w:color="auto" w:fill="FFFFFF"/>
        </w:rPr>
        <w:t>Estes</w:t>
      </w:r>
      <w:r w:rsidRPr="00D83726">
        <w:rPr>
          <w:shd w:val="clear" w:color="auto" w:fill="FFFFFF"/>
        </w:rPr>
        <w:t xml:space="preserve"> autores (ibid.) ressaltam que a</w:t>
      </w:r>
      <w:r>
        <w:rPr>
          <w:shd w:val="clear" w:color="auto" w:fill="FFFFFF"/>
        </w:rPr>
        <w:t xml:space="preserve">s cidades inteligentes são um fenômeno global recente, posto que já existem mais de 250 projetos de cidades inteligentes em 178 cidades pelo mundo inteiro. Mesmo que a </w:t>
      </w:r>
      <w:r w:rsidRPr="00D83726">
        <w:rPr>
          <w:shd w:val="clear" w:color="auto" w:fill="FFFFFF"/>
        </w:rPr>
        <w:t>literatur</w:t>
      </w:r>
      <w:r>
        <w:rPr>
          <w:shd w:val="clear" w:color="auto" w:fill="FFFFFF"/>
        </w:rPr>
        <w:t>a</w:t>
      </w:r>
      <w:r w:rsidRPr="00D83726">
        <w:rPr>
          <w:shd w:val="clear" w:color="auto" w:fill="FFFFFF"/>
        </w:rPr>
        <w:t xml:space="preserve"> sobre o tema </w:t>
      </w:r>
      <w:r>
        <w:rPr>
          <w:shd w:val="clear" w:color="auto" w:fill="FFFFFF"/>
        </w:rPr>
        <w:t>já seja</w:t>
      </w:r>
      <w:r w:rsidRPr="00D83726">
        <w:rPr>
          <w:shd w:val="clear" w:color="auto" w:fill="FFFFFF"/>
        </w:rPr>
        <w:t xml:space="preserve"> abundante, </w:t>
      </w:r>
      <w:r>
        <w:rPr>
          <w:shd w:val="clear" w:color="auto" w:fill="FFFFFF"/>
        </w:rPr>
        <w:t>ela</w:t>
      </w:r>
      <w:r w:rsidRPr="00D83726">
        <w:rPr>
          <w:shd w:val="clear" w:color="auto" w:fill="FFFFFF"/>
        </w:rPr>
        <w:t xml:space="preserve"> permanece frag</w:t>
      </w:r>
      <w:r>
        <w:rPr>
          <w:shd w:val="clear" w:color="auto" w:fill="FFFFFF"/>
        </w:rPr>
        <w:t xml:space="preserve">mentada. </w:t>
      </w:r>
      <w:r w:rsidRPr="00D83726">
        <w:rPr>
          <w:shd w:val="clear" w:color="auto" w:fill="FFFFFF"/>
        </w:rPr>
        <w:t xml:space="preserve">Consequentemente, </w:t>
      </w:r>
      <w:r w:rsidR="004811A3">
        <w:rPr>
          <w:shd w:val="clear" w:color="auto" w:fill="FFFFFF"/>
        </w:rPr>
        <w:t xml:space="preserve">ainda </w:t>
      </w:r>
      <w:r w:rsidRPr="00D83726">
        <w:rPr>
          <w:shd w:val="clear" w:color="auto" w:fill="FFFFFF"/>
        </w:rPr>
        <w:t xml:space="preserve">não há consenso sobre teorias, práticas, </w:t>
      </w:r>
      <w:r w:rsidRPr="004811A3">
        <w:rPr>
          <w:i/>
          <w:shd w:val="clear" w:color="auto" w:fill="FFFFFF"/>
        </w:rPr>
        <w:t>drivers</w:t>
      </w:r>
      <w:r w:rsidRPr="00D83726">
        <w:rPr>
          <w:shd w:val="clear" w:color="auto" w:fill="FFFFFF"/>
        </w:rPr>
        <w:t xml:space="preserve"> nem resultados desejados </w:t>
      </w:r>
      <w:r>
        <w:rPr>
          <w:shd w:val="clear" w:color="auto" w:fill="FFFFFF"/>
        </w:rPr>
        <w:t>para as</w:t>
      </w:r>
      <w:r w:rsidRPr="00D83726">
        <w:rPr>
          <w:shd w:val="clear" w:color="auto" w:fill="FFFFFF"/>
        </w:rPr>
        <w:t xml:space="preserve"> </w:t>
      </w:r>
      <w:proofErr w:type="spellStart"/>
      <w:r w:rsidRPr="00A67898">
        <w:rPr>
          <w:i/>
          <w:shd w:val="clear" w:color="auto" w:fill="FFFFFF"/>
        </w:rPr>
        <w:t>smart</w:t>
      </w:r>
      <w:proofErr w:type="spellEnd"/>
      <w:r w:rsidRPr="00A67898">
        <w:rPr>
          <w:i/>
          <w:shd w:val="clear" w:color="auto" w:fill="FFFFFF"/>
        </w:rPr>
        <w:t xml:space="preserve"> </w:t>
      </w:r>
      <w:proofErr w:type="spellStart"/>
      <w:r w:rsidRPr="00A67898">
        <w:rPr>
          <w:i/>
          <w:shd w:val="clear" w:color="auto" w:fill="FFFFFF"/>
        </w:rPr>
        <w:t>cities</w:t>
      </w:r>
      <w:proofErr w:type="spellEnd"/>
      <w:r>
        <w:rPr>
          <w:shd w:val="clear" w:color="auto" w:fill="FFFFFF"/>
        </w:rPr>
        <w:t xml:space="preserve">. </w:t>
      </w:r>
      <w:r w:rsidRPr="00A67898">
        <w:rPr>
          <w:shd w:val="clear" w:color="auto" w:fill="FFFFFF"/>
        </w:rPr>
        <w:t xml:space="preserve">Por esses motivos, o tema </w:t>
      </w:r>
      <w:r w:rsidR="004811A3">
        <w:rPr>
          <w:shd w:val="clear" w:color="auto" w:fill="FFFFFF"/>
        </w:rPr>
        <w:t>permanece</w:t>
      </w:r>
      <w:r w:rsidRPr="00A67898">
        <w:rPr>
          <w:shd w:val="clear" w:color="auto" w:fill="FFFFFF"/>
        </w:rPr>
        <w:t xml:space="preserve"> complexo e multidimensional (</w:t>
      </w:r>
      <w:r>
        <w:rPr>
          <w:shd w:val="clear" w:color="auto" w:fill="FFFFFF"/>
        </w:rPr>
        <w:t>YIGITCANLAR et al, 2018, tradução nossa).</w:t>
      </w:r>
    </w:p>
    <w:p w:rsidR="00A67898" w:rsidRDefault="00A67898" w:rsidP="00A67898">
      <w:pPr>
        <w:rPr>
          <w:shd w:val="clear" w:color="auto" w:fill="FFFFFF"/>
        </w:rPr>
      </w:pPr>
      <w:r w:rsidRPr="00A67898">
        <w:rPr>
          <w:shd w:val="clear" w:color="auto" w:fill="FFFFFF"/>
        </w:rPr>
        <w:t xml:space="preserve"> </w:t>
      </w:r>
      <w:proofErr w:type="spellStart"/>
      <w:r w:rsidR="004811A3">
        <w:rPr>
          <w:shd w:val="clear" w:color="auto" w:fill="FFFFFF"/>
        </w:rPr>
        <w:t>Yigitcanlar</w:t>
      </w:r>
      <w:proofErr w:type="spellEnd"/>
      <w:r w:rsidR="004811A3">
        <w:rPr>
          <w:shd w:val="clear" w:color="auto" w:fill="FFFFFF"/>
        </w:rPr>
        <w:t xml:space="preserve"> et al.</w:t>
      </w:r>
      <w:r>
        <w:rPr>
          <w:shd w:val="clear" w:color="auto" w:fill="FFFFFF"/>
        </w:rPr>
        <w:t xml:space="preserve"> (ibid.) </w:t>
      </w:r>
      <w:r w:rsidR="004811A3">
        <w:rPr>
          <w:shd w:val="clear" w:color="auto" w:fill="FFFFFF"/>
        </w:rPr>
        <w:t xml:space="preserve">também </w:t>
      </w:r>
      <w:r>
        <w:rPr>
          <w:shd w:val="clear" w:color="auto" w:fill="FFFFFF"/>
        </w:rPr>
        <w:t xml:space="preserve">ressaltam a imaturidade das pesquisas sobre </w:t>
      </w:r>
      <w:proofErr w:type="spellStart"/>
      <w:r w:rsidR="004811A3" w:rsidRPr="004811A3">
        <w:rPr>
          <w:i/>
          <w:shd w:val="clear" w:color="auto" w:fill="FFFFFF"/>
        </w:rPr>
        <w:t>smart</w:t>
      </w:r>
      <w:proofErr w:type="spellEnd"/>
      <w:r w:rsidR="004811A3" w:rsidRPr="004811A3">
        <w:rPr>
          <w:i/>
          <w:shd w:val="clear" w:color="auto" w:fill="FFFFFF"/>
        </w:rPr>
        <w:t xml:space="preserve"> </w:t>
      </w:r>
      <w:proofErr w:type="spellStart"/>
      <w:r w:rsidR="004811A3" w:rsidRPr="004811A3">
        <w:rPr>
          <w:i/>
          <w:shd w:val="clear" w:color="auto" w:fill="FFFFFF"/>
        </w:rPr>
        <w:t>cities</w:t>
      </w:r>
      <w:proofErr w:type="spellEnd"/>
      <w:r w:rsidR="006D3673">
        <w:rPr>
          <w:i/>
          <w:shd w:val="clear" w:color="auto" w:fill="FFFFFF"/>
        </w:rPr>
        <w:t xml:space="preserve"> </w:t>
      </w:r>
      <w:r w:rsidR="006D3673" w:rsidRPr="006D3673">
        <w:rPr>
          <w:shd w:val="clear" w:color="auto" w:fill="FFFFFF"/>
        </w:rPr>
        <w:t>e ainda</w:t>
      </w:r>
      <w:r>
        <w:rPr>
          <w:shd w:val="clear" w:color="auto" w:fill="FFFFFF"/>
        </w:rPr>
        <w:t xml:space="preserve"> indagam se as</w:t>
      </w:r>
      <w:r w:rsidRPr="00D83726">
        <w:rPr>
          <w:shd w:val="clear" w:color="auto" w:fill="FFFFFF"/>
        </w:rPr>
        <w:t xml:space="preserve"> </w:t>
      </w:r>
      <w:r>
        <w:rPr>
          <w:shd w:val="clear" w:color="auto" w:fill="FFFFFF"/>
        </w:rPr>
        <w:t>cidades inteligentes</w:t>
      </w:r>
      <w:r w:rsidRPr="00D83726">
        <w:rPr>
          <w:shd w:val="clear" w:color="auto" w:fill="FFFFFF"/>
        </w:rPr>
        <w:t xml:space="preserve"> s</w:t>
      </w:r>
      <w:r>
        <w:rPr>
          <w:shd w:val="clear" w:color="auto" w:fill="FFFFFF"/>
        </w:rPr>
        <w:t>ã</w:t>
      </w:r>
      <w:r w:rsidRPr="00D83726">
        <w:rPr>
          <w:shd w:val="clear" w:color="auto" w:fill="FFFFFF"/>
        </w:rPr>
        <w:t>o um modelo urbano ou um plano de neg</w:t>
      </w:r>
      <w:r>
        <w:rPr>
          <w:shd w:val="clear" w:color="auto" w:fill="FFFFFF"/>
        </w:rPr>
        <w:t>ó</w:t>
      </w:r>
      <w:r w:rsidRPr="00D83726">
        <w:rPr>
          <w:shd w:val="clear" w:color="auto" w:fill="FFFFFF"/>
        </w:rPr>
        <w:t>cios corporativos</w:t>
      </w:r>
      <w:r>
        <w:rPr>
          <w:shd w:val="clear" w:color="auto" w:fill="FFFFFF"/>
        </w:rPr>
        <w:t xml:space="preserve">. </w:t>
      </w:r>
      <w:r w:rsidRPr="00A67898">
        <w:rPr>
          <w:shd w:val="clear" w:color="auto" w:fill="FFFFFF"/>
        </w:rPr>
        <w:t xml:space="preserve">Para eles, os desafios que a urbanização </w:t>
      </w:r>
      <w:r w:rsidR="004811A3">
        <w:rPr>
          <w:shd w:val="clear" w:color="auto" w:fill="FFFFFF"/>
        </w:rPr>
        <w:t xml:space="preserve">se depara, </w:t>
      </w:r>
      <w:r w:rsidRPr="00A67898">
        <w:rPr>
          <w:shd w:val="clear" w:color="auto" w:fill="FFFFFF"/>
        </w:rPr>
        <w:t>na era das mudanças</w:t>
      </w:r>
      <w:r>
        <w:rPr>
          <w:shd w:val="clear" w:color="auto" w:fill="FFFFFF"/>
        </w:rPr>
        <w:t xml:space="preserve"> climáticas e do aquecimento global, certamente demandam um futuro com maior sustentabilidade, bem-estar e qualidade de vida </w:t>
      </w:r>
      <w:r w:rsidRPr="00A67898">
        <w:rPr>
          <w:shd w:val="clear" w:color="auto" w:fill="FFFFFF"/>
        </w:rPr>
        <w:t xml:space="preserve"> </w:t>
      </w:r>
      <w:r>
        <w:rPr>
          <w:shd w:val="clear" w:color="auto" w:fill="FFFFFF"/>
        </w:rPr>
        <w:t>nas cidades</w:t>
      </w:r>
      <w:r w:rsidRPr="00A67898">
        <w:rPr>
          <w:shd w:val="clear" w:color="auto" w:fill="FFFFFF"/>
        </w:rPr>
        <w:t>. De</w:t>
      </w:r>
      <w:r w:rsidR="004811A3">
        <w:rPr>
          <w:shd w:val="clear" w:color="auto" w:fill="FFFFFF"/>
        </w:rPr>
        <w:t>ste</w:t>
      </w:r>
      <w:r w:rsidRPr="00A67898">
        <w:rPr>
          <w:shd w:val="clear" w:color="auto" w:fill="FFFFFF"/>
        </w:rPr>
        <w:t xml:space="preserve"> modo</w:t>
      </w:r>
      <w:r w:rsidR="004811A3">
        <w:rPr>
          <w:shd w:val="clear" w:color="auto" w:fill="FFFFFF"/>
        </w:rPr>
        <w:t xml:space="preserve">, os autores defendem que </w:t>
      </w:r>
      <w:r w:rsidRPr="00A67898">
        <w:rPr>
          <w:shd w:val="clear" w:color="auto" w:fill="FFFFFF"/>
        </w:rPr>
        <w:t xml:space="preserve">o conceito das cidades inteligentes possa ir além das associações </w:t>
      </w:r>
      <w:r w:rsidR="004811A3">
        <w:rPr>
          <w:shd w:val="clear" w:color="auto" w:fill="FFFFFF"/>
        </w:rPr>
        <w:t xml:space="preserve">atualmente </w:t>
      </w:r>
      <w:r w:rsidRPr="00A67898">
        <w:rPr>
          <w:shd w:val="clear" w:color="auto" w:fill="FFFFFF"/>
        </w:rPr>
        <w:t>predominantes</w:t>
      </w:r>
      <w:r w:rsidR="004811A3">
        <w:rPr>
          <w:shd w:val="clear" w:color="auto" w:fill="FFFFFF"/>
        </w:rPr>
        <w:t>,</w:t>
      </w:r>
      <w:r w:rsidRPr="00A67898">
        <w:rPr>
          <w:shd w:val="clear" w:color="auto" w:fill="FFFFFF"/>
        </w:rPr>
        <w:t xml:space="preserve"> geralmente relacionadas </w:t>
      </w:r>
      <w:r w:rsidR="004811A3">
        <w:rPr>
          <w:shd w:val="clear" w:color="auto" w:fill="FFFFFF"/>
        </w:rPr>
        <w:t>à</w:t>
      </w:r>
      <w:r w:rsidRPr="00A67898">
        <w:rPr>
          <w:shd w:val="clear" w:color="auto" w:fill="FFFFFF"/>
        </w:rPr>
        <w:t xml:space="preserve"> convergência tecnológica com as cidades. (</w:t>
      </w:r>
      <w:r>
        <w:rPr>
          <w:shd w:val="clear" w:color="auto" w:fill="FFFFFF"/>
        </w:rPr>
        <w:t>YIGITCANLAR et al, 2018, tradução nossa).</w:t>
      </w:r>
    </w:p>
    <w:p w:rsidR="00B22821" w:rsidRPr="004548BF" w:rsidRDefault="004811A3" w:rsidP="00331A9A">
      <w:pPr>
        <w:rPr>
          <w:shd w:val="clear" w:color="auto" w:fill="FFFFFF"/>
          <w:lang w:eastAsia="pt-BR"/>
        </w:rPr>
      </w:pPr>
      <w:r>
        <w:rPr>
          <w:rFonts w:cs="Times New Roman"/>
          <w:bCs/>
          <w:iCs/>
          <w:color w:val="000000"/>
        </w:rPr>
        <w:t xml:space="preserve">Na perspectiva semiótica, </w:t>
      </w:r>
      <w:r>
        <w:rPr>
          <w:shd w:val="clear" w:color="auto" w:fill="FFFFFF"/>
          <w:lang w:eastAsia="pt-BR"/>
        </w:rPr>
        <w:t xml:space="preserve">as cidades e os </w:t>
      </w:r>
      <w:r w:rsidR="00B22821" w:rsidRPr="004548BF">
        <w:rPr>
          <w:shd w:val="clear" w:color="auto" w:fill="FFFFFF"/>
          <w:lang w:eastAsia="pt-BR"/>
        </w:rPr>
        <w:t xml:space="preserve">ideais urbanos </w:t>
      </w:r>
      <w:r>
        <w:rPr>
          <w:shd w:val="clear" w:color="auto" w:fill="FFFFFF"/>
          <w:lang w:eastAsia="pt-BR"/>
        </w:rPr>
        <w:t>são</w:t>
      </w:r>
      <w:r w:rsidR="00B22821" w:rsidRPr="004548BF">
        <w:rPr>
          <w:shd w:val="clear" w:color="auto" w:fill="FFFFFF"/>
          <w:lang w:eastAsia="pt-BR"/>
        </w:rPr>
        <w:t xml:space="preserve"> signos que estão sempre </w:t>
      </w:r>
      <w:r>
        <w:rPr>
          <w:shd w:val="clear" w:color="auto" w:fill="FFFFFF"/>
          <w:lang w:eastAsia="pt-BR"/>
        </w:rPr>
        <w:t>em evolução. Se voltássemos no tempo e vivêssemos em</w:t>
      </w:r>
      <w:r w:rsidR="006D3673">
        <w:rPr>
          <w:shd w:val="clear" w:color="auto" w:fill="FFFFFF"/>
          <w:lang w:eastAsia="pt-BR"/>
        </w:rPr>
        <w:t xml:space="preserve"> uma</w:t>
      </w:r>
      <w:r>
        <w:rPr>
          <w:shd w:val="clear" w:color="auto" w:fill="FFFFFF"/>
          <w:lang w:eastAsia="pt-BR"/>
        </w:rPr>
        <w:t xml:space="preserve"> </w:t>
      </w:r>
      <w:r w:rsidR="00B22821" w:rsidRPr="004548BF">
        <w:rPr>
          <w:shd w:val="clear" w:color="auto" w:fill="FFFFFF"/>
          <w:lang w:eastAsia="pt-BR"/>
        </w:rPr>
        <w:t xml:space="preserve">cidade medieval, </w:t>
      </w:r>
      <w:r>
        <w:rPr>
          <w:shd w:val="clear" w:color="auto" w:fill="FFFFFF"/>
          <w:lang w:eastAsia="pt-BR"/>
        </w:rPr>
        <w:t xml:space="preserve">provavelmente não </w:t>
      </w:r>
      <w:r w:rsidR="00331A9A">
        <w:rPr>
          <w:shd w:val="clear" w:color="auto" w:fill="FFFFFF"/>
          <w:lang w:eastAsia="pt-BR"/>
        </w:rPr>
        <w:t>atribuiríamos o adjetivo inteligente à tal</w:t>
      </w:r>
      <w:r w:rsidR="00B22821" w:rsidRPr="004548BF">
        <w:rPr>
          <w:shd w:val="clear" w:color="auto" w:fill="FFFFFF"/>
          <w:lang w:eastAsia="pt-BR"/>
        </w:rPr>
        <w:t xml:space="preserve"> cidade</w:t>
      </w:r>
      <w:r w:rsidR="00331A9A">
        <w:rPr>
          <w:shd w:val="clear" w:color="auto" w:fill="FFFFFF"/>
          <w:lang w:eastAsia="pt-BR"/>
        </w:rPr>
        <w:t xml:space="preserve">. Tanto este exemplo quanto a experiência do </w:t>
      </w:r>
      <w:r w:rsidR="00331A9A" w:rsidRPr="00331A9A">
        <w:rPr>
          <w:i/>
          <w:shd w:val="clear" w:color="auto" w:fill="FFFFFF"/>
          <w:lang w:eastAsia="pt-BR"/>
        </w:rPr>
        <w:t>workshop</w:t>
      </w:r>
      <w:r w:rsidR="00331A9A">
        <w:rPr>
          <w:shd w:val="clear" w:color="auto" w:fill="FFFFFF"/>
          <w:lang w:eastAsia="pt-BR"/>
        </w:rPr>
        <w:t>, aqui relatada, demonstram os modos como as cidades sintonizam</w:t>
      </w:r>
      <w:r w:rsidR="00B22821" w:rsidRPr="004548BF">
        <w:rPr>
          <w:shd w:val="clear" w:color="auto" w:fill="FFFFFF"/>
          <w:lang w:eastAsia="pt-BR"/>
        </w:rPr>
        <w:t xml:space="preserve"> conjunto</w:t>
      </w:r>
      <w:r w:rsidR="00331A9A">
        <w:rPr>
          <w:shd w:val="clear" w:color="auto" w:fill="FFFFFF"/>
          <w:lang w:eastAsia="pt-BR"/>
        </w:rPr>
        <w:t>s</w:t>
      </w:r>
      <w:r w:rsidR="00B22821" w:rsidRPr="004548BF">
        <w:rPr>
          <w:shd w:val="clear" w:color="auto" w:fill="FFFFFF"/>
          <w:lang w:eastAsia="pt-BR"/>
        </w:rPr>
        <w:t xml:space="preserve"> de ideias</w:t>
      </w:r>
      <w:r w:rsidR="00331A9A">
        <w:rPr>
          <w:shd w:val="clear" w:color="auto" w:fill="FFFFFF"/>
          <w:lang w:eastAsia="pt-BR"/>
        </w:rPr>
        <w:t>, valores</w:t>
      </w:r>
      <w:r w:rsidR="00B22821" w:rsidRPr="004548BF">
        <w:rPr>
          <w:shd w:val="clear" w:color="auto" w:fill="FFFFFF"/>
          <w:lang w:eastAsia="pt-BR"/>
        </w:rPr>
        <w:t xml:space="preserve"> e conceito</w:t>
      </w:r>
      <w:r w:rsidR="006D3673">
        <w:rPr>
          <w:shd w:val="clear" w:color="auto" w:fill="FFFFFF"/>
          <w:lang w:eastAsia="pt-BR"/>
        </w:rPr>
        <w:t>s característicos de</w:t>
      </w:r>
      <w:r w:rsidR="00331A9A">
        <w:rPr>
          <w:shd w:val="clear" w:color="auto" w:fill="FFFFFF"/>
          <w:lang w:eastAsia="pt-BR"/>
        </w:rPr>
        <w:t xml:space="preserve"> seus contextos espaço-temporais. Ao longo deste estudo, procuramos compreender</w:t>
      </w:r>
      <w:r w:rsidR="00B22821" w:rsidRPr="004548BF">
        <w:rPr>
          <w:shd w:val="clear" w:color="auto" w:fill="FFFFFF"/>
          <w:lang w:eastAsia="pt-BR"/>
        </w:rPr>
        <w:t xml:space="preserve"> </w:t>
      </w:r>
      <w:r w:rsidR="00331A9A">
        <w:rPr>
          <w:shd w:val="clear" w:color="auto" w:fill="FFFFFF"/>
          <w:lang w:eastAsia="pt-BR"/>
        </w:rPr>
        <w:t>e relacionar elementos</w:t>
      </w:r>
      <w:r w:rsidR="00B22821" w:rsidRPr="004548BF">
        <w:rPr>
          <w:shd w:val="clear" w:color="auto" w:fill="FFFFFF"/>
          <w:lang w:eastAsia="pt-BR"/>
        </w:rPr>
        <w:t xml:space="preserve"> visua</w:t>
      </w:r>
      <w:r w:rsidR="00331A9A">
        <w:rPr>
          <w:shd w:val="clear" w:color="auto" w:fill="FFFFFF"/>
          <w:lang w:eastAsia="pt-BR"/>
        </w:rPr>
        <w:t>is</w:t>
      </w:r>
      <w:r w:rsidR="00B22821" w:rsidRPr="004548BF">
        <w:rPr>
          <w:shd w:val="clear" w:color="auto" w:fill="FFFFFF"/>
          <w:lang w:eastAsia="pt-BR"/>
        </w:rPr>
        <w:t xml:space="preserve"> e textua</w:t>
      </w:r>
      <w:r w:rsidR="00331A9A">
        <w:rPr>
          <w:shd w:val="clear" w:color="auto" w:fill="FFFFFF"/>
          <w:lang w:eastAsia="pt-BR"/>
        </w:rPr>
        <w:t>is</w:t>
      </w:r>
      <w:r w:rsidR="00B22821" w:rsidRPr="004548BF">
        <w:rPr>
          <w:shd w:val="clear" w:color="auto" w:fill="FFFFFF"/>
          <w:lang w:eastAsia="pt-BR"/>
        </w:rPr>
        <w:t xml:space="preserve"> </w:t>
      </w:r>
      <w:r w:rsidR="00331A9A">
        <w:rPr>
          <w:shd w:val="clear" w:color="auto" w:fill="FFFFFF"/>
          <w:lang w:eastAsia="pt-BR"/>
        </w:rPr>
        <w:t xml:space="preserve">que </w:t>
      </w:r>
      <w:r w:rsidR="006D3673">
        <w:rPr>
          <w:shd w:val="clear" w:color="auto" w:fill="FFFFFF"/>
          <w:lang w:eastAsia="pt-BR"/>
        </w:rPr>
        <w:t xml:space="preserve">expressam e </w:t>
      </w:r>
      <w:r w:rsidR="00331A9A">
        <w:rPr>
          <w:shd w:val="clear" w:color="auto" w:fill="FFFFFF"/>
          <w:lang w:eastAsia="pt-BR"/>
        </w:rPr>
        <w:t xml:space="preserve">traduzem conceitos e marcas gráficas de </w:t>
      </w:r>
      <w:proofErr w:type="spellStart"/>
      <w:r w:rsidR="00331A9A" w:rsidRPr="00331A9A">
        <w:rPr>
          <w:i/>
          <w:shd w:val="clear" w:color="auto" w:fill="FFFFFF"/>
          <w:lang w:eastAsia="pt-BR"/>
        </w:rPr>
        <w:t>smart</w:t>
      </w:r>
      <w:proofErr w:type="spellEnd"/>
      <w:r w:rsidR="00331A9A" w:rsidRPr="00331A9A">
        <w:rPr>
          <w:i/>
          <w:shd w:val="clear" w:color="auto" w:fill="FFFFFF"/>
          <w:lang w:eastAsia="pt-BR"/>
        </w:rPr>
        <w:t xml:space="preserve"> </w:t>
      </w:r>
      <w:proofErr w:type="spellStart"/>
      <w:r w:rsidR="00331A9A" w:rsidRPr="00331A9A">
        <w:rPr>
          <w:i/>
          <w:shd w:val="clear" w:color="auto" w:fill="FFFFFF"/>
          <w:lang w:eastAsia="pt-BR"/>
        </w:rPr>
        <w:t>cities</w:t>
      </w:r>
      <w:proofErr w:type="spellEnd"/>
      <w:r w:rsidR="00331A9A">
        <w:rPr>
          <w:shd w:val="clear" w:color="auto" w:fill="FFFFFF"/>
          <w:lang w:eastAsia="pt-BR"/>
        </w:rPr>
        <w:t>.</w:t>
      </w:r>
    </w:p>
    <w:p w:rsidR="00B22821" w:rsidRPr="004548BF" w:rsidRDefault="00331A9A" w:rsidP="00B22821">
      <w:pPr>
        <w:rPr>
          <w:shd w:val="clear" w:color="auto" w:fill="FFFFFF"/>
          <w:lang w:eastAsia="pt-BR"/>
        </w:rPr>
      </w:pPr>
      <w:r>
        <w:rPr>
          <w:shd w:val="clear" w:color="auto" w:fill="FFFFFF"/>
          <w:lang w:eastAsia="pt-BR"/>
        </w:rPr>
        <w:t>Atualmente, as</w:t>
      </w:r>
      <w:r w:rsidR="00B22821" w:rsidRPr="004548BF">
        <w:rPr>
          <w:shd w:val="clear" w:color="auto" w:fill="FFFFFF"/>
          <w:lang w:eastAsia="pt-BR"/>
        </w:rPr>
        <w:t xml:space="preserve"> cidade</w:t>
      </w:r>
      <w:r>
        <w:rPr>
          <w:shd w:val="clear" w:color="auto" w:fill="FFFFFF"/>
          <w:lang w:eastAsia="pt-BR"/>
        </w:rPr>
        <w:t>s</w:t>
      </w:r>
      <w:r w:rsidR="00B22821" w:rsidRPr="004548BF">
        <w:rPr>
          <w:shd w:val="clear" w:color="auto" w:fill="FFFFFF"/>
          <w:lang w:eastAsia="pt-BR"/>
        </w:rPr>
        <w:t xml:space="preserve"> inteligente</w:t>
      </w:r>
      <w:r>
        <w:rPr>
          <w:shd w:val="clear" w:color="auto" w:fill="FFFFFF"/>
          <w:lang w:eastAsia="pt-BR"/>
        </w:rPr>
        <w:t>s</w:t>
      </w:r>
      <w:r w:rsidR="00B22821" w:rsidRPr="004548BF">
        <w:rPr>
          <w:shd w:val="clear" w:color="auto" w:fill="FFFFFF"/>
          <w:lang w:eastAsia="pt-BR"/>
        </w:rPr>
        <w:t xml:space="preserve"> </w:t>
      </w:r>
      <w:r>
        <w:rPr>
          <w:shd w:val="clear" w:color="auto" w:fill="FFFFFF"/>
          <w:lang w:eastAsia="pt-BR"/>
        </w:rPr>
        <w:t xml:space="preserve">buscam ser percebidas como </w:t>
      </w:r>
      <w:r w:rsidR="00B22821" w:rsidRPr="004548BF">
        <w:rPr>
          <w:shd w:val="clear" w:color="auto" w:fill="FFFFFF"/>
          <w:lang w:eastAsia="pt-BR"/>
        </w:rPr>
        <w:t>divertid</w:t>
      </w:r>
      <w:r w:rsidR="006D3673">
        <w:rPr>
          <w:shd w:val="clear" w:color="auto" w:fill="FFFFFF"/>
          <w:lang w:eastAsia="pt-BR"/>
        </w:rPr>
        <w:t>a</w:t>
      </w:r>
      <w:r>
        <w:rPr>
          <w:shd w:val="clear" w:color="auto" w:fill="FFFFFF"/>
          <w:lang w:eastAsia="pt-BR"/>
        </w:rPr>
        <w:t>s</w:t>
      </w:r>
      <w:r w:rsidR="00B22821" w:rsidRPr="004548BF">
        <w:rPr>
          <w:shd w:val="clear" w:color="auto" w:fill="FFFFFF"/>
          <w:lang w:eastAsia="pt-BR"/>
        </w:rPr>
        <w:t>, conectad</w:t>
      </w:r>
      <w:r>
        <w:rPr>
          <w:shd w:val="clear" w:color="auto" w:fill="FFFFFF"/>
          <w:lang w:eastAsia="pt-BR"/>
        </w:rPr>
        <w:t>as, sustentáveis, boas para se viver</w:t>
      </w:r>
      <w:r w:rsidR="006D3673">
        <w:rPr>
          <w:shd w:val="clear" w:color="auto" w:fill="FFFFFF"/>
          <w:lang w:eastAsia="pt-BR"/>
        </w:rPr>
        <w:t>...</w:t>
      </w:r>
      <w:r>
        <w:rPr>
          <w:shd w:val="clear" w:color="auto" w:fill="FFFFFF"/>
          <w:lang w:eastAsia="pt-BR"/>
        </w:rPr>
        <w:t xml:space="preserve"> </w:t>
      </w:r>
      <w:r w:rsidR="006D3673">
        <w:rPr>
          <w:shd w:val="clear" w:color="auto" w:fill="FFFFFF"/>
          <w:lang w:eastAsia="pt-BR"/>
        </w:rPr>
        <w:t>O</w:t>
      </w:r>
      <w:r>
        <w:rPr>
          <w:shd w:val="clear" w:color="auto" w:fill="FFFFFF"/>
          <w:lang w:eastAsia="pt-BR"/>
        </w:rPr>
        <w:t xml:space="preserve"> que envolve meio</w:t>
      </w:r>
      <w:r w:rsidR="006D3673">
        <w:rPr>
          <w:shd w:val="clear" w:color="auto" w:fill="FFFFFF"/>
          <w:lang w:eastAsia="pt-BR"/>
        </w:rPr>
        <w:t>s</w:t>
      </w:r>
      <w:r>
        <w:rPr>
          <w:shd w:val="clear" w:color="auto" w:fill="FFFFFF"/>
          <w:lang w:eastAsia="pt-BR"/>
        </w:rPr>
        <w:t xml:space="preserve"> </w:t>
      </w:r>
      <w:r w:rsidR="00B22821" w:rsidRPr="004548BF">
        <w:rPr>
          <w:shd w:val="clear" w:color="auto" w:fill="FFFFFF"/>
          <w:lang w:eastAsia="pt-BR"/>
        </w:rPr>
        <w:t xml:space="preserve">de transporte </w:t>
      </w:r>
      <w:r w:rsidR="006D3673">
        <w:rPr>
          <w:shd w:val="clear" w:color="auto" w:fill="FFFFFF"/>
          <w:lang w:eastAsia="pt-BR"/>
        </w:rPr>
        <w:t>e redes (</w:t>
      </w:r>
      <w:r w:rsidR="00B22821" w:rsidRPr="004548BF">
        <w:rPr>
          <w:shd w:val="clear" w:color="auto" w:fill="FFFFFF"/>
          <w:lang w:eastAsia="pt-BR"/>
        </w:rPr>
        <w:t>físicas</w:t>
      </w:r>
      <w:r w:rsidR="006D3673">
        <w:rPr>
          <w:shd w:val="clear" w:color="auto" w:fill="FFFFFF"/>
          <w:lang w:eastAsia="pt-BR"/>
        </w:rPr>
        <w:t>-infraestruturais e</w:t>
      </w:r>
      <w:r w:rsidR="00B22821" w:rsidRPr="004548BF">
        <w:rPr>
          <w:shd w:val="clear" w:color="auto" w:fill="FFFFFF"/>
          <w:lang w:eastAsia="pt-BR"/>
        </w:rPr>
        <w:t xml:space="preserve"> </w:t>
      </w:r>
      <w:r w:rsidR="006D3673">
        <w:rPr>
          <w:shd w:val="clear" w:color="auto" w:fill="FFFFFF"/>
          <w:lang w:eastAsia="pt-BR"/>
        </w:rPr>
        <w:t>virtuais-</w:t>
      </w:r>
      <w:r w:rsidR="00B22821" w:rsidRPr="004548BF">
        <w:rPr>
          <w:shd w:val="clear" w:color="auto" w:fill="FFFFFF"/>
          <w:lang w:eastAsia="pt-BR"/>
        </w:rPr>
        <w:t>digitais</w:t>
      </w:r>
      <w:r w:rsidR="006D3673">
        <w:rPr>
          <w:shd w:val="clear" w:color="auto" w:fill="FFFFFF"/>
          <w:lang w:eastAsia="pt-BR"/>
        </w:rPr>
        <w:t>)</w:t>
      </w:r>
      <w:r>
        <w:rPr>
          <w:shd w:val="clear" w:color="auto" w:fill="FFFFFF"/>
          <w:lang w:eastAsia="pt-BR"/>
        </w:rPr>
        <w:t xml:space="preserve"> eficientes</w:t>
      </w:r>
      <w:r w:rsidR="006D3673">
        <w:rPr>
          <w:shd w:val="clear" w:color="auto" w:fill="FFFFFF"/>
          <w:lang w:eastAsia="pt-BR"/>
        </w:rPr>
        <w:t>,</w:t>
      </w:r>
      <w:r>
        <w:rPr>
          <w:shd w:val="clear" w:color="auto" w:fill="FFFFFF"/>
          <w:lang w:eastAsia="pt-BR"/>
        </w:rPr>
        <w:t xml:space="preserve"> bem integrad</w:t>
      </w:r>
      <w:r w:rsidR="006D3673">
        <w:rPr>
          <w:shd w:val="clear" w:color="auto" w:fill="FFFFFF"/>
          <w:lang w:eastAsia="pt-BR"/>
        </w:rPr>
        <w:t>o</w:t>
      </w:r>
      <w:bookmarkStart w:id="0" w:name="_GoBack"/>
      <w:bookmarkEnd w:id="0"/>
      <w:r w:rsidR="006D3673">
        <w:rPr>
          <w:shd w:val="clear" w:color="auto" w:fill="FFFFFF"/>
          <w:lang w:eastAsia="pt-BR"/>
        </w:rPr>
        <w:t xml:space="preserve">s </w:t>
      </w:r>
      <w:r>
        <w:rPr>
          <w:shd w:val="clear" w:color="auto" w:fill="FFFFFF"/>
          <w:lang w:eastAsia="pt-BR"/>
        </w:rPr>
        <w:t>e rápidos.</w:t>
      </w:r>
      <w:r w:rsidR="00B22821" w:rsidRPr="004548BF">
        <w:rPr>
          <w:shd w:val="clear" w:color="auto" w:fill="FFFFFF"/>
          <w:lang w:eastAsia="pt-BR"/>
        </w:rPr>
        <w:t xml:space="preserve"> </w:t>
      </w:r>
    </w:p>
    <w:p w:rsidR="00B22821" w:rsidRPr="004548BF" w:rsidRDefault="00331A9A" w:rsidP="00B22821">
      <w:pPr>
        <w:rPr>
          <w:shd w:val="clear" w:color="auto" w:fill="FFFFFF"/>
          <w:lang w:eastAsia="pt-BR"/>
        </w:rPr>
      </w:pPr>
      <w:r>
        <w:rPr>
          <w:shd w:val="clear" w:color="auto" w:fill="FFFFFF"/>
          <w:lang w:eastAsia="pt-BR"/>
        </w:rPr>
        <w:t>Mas é preciso lembrar que</w:t>
      </w:r>
      <w:r w:rsidR="00B22821" w:rsidRPr="004548BF">
        <w:rPr>
          <w:shd w:val="clear" w:color="auto" w:fill="FFFFFF"/>
          <w:lang w:eastAsia="pt-BR"/>
        </w:rPr>
        <w:t xml:space="preserve"> o crescimento tem conotaç</w:t>
      </w:r>
      <w:r>
        <w:rPr>
          <w:shd w:val="clear" w:color="auto" w:fill="FFFFFF"/>
          <w:lang w:eastAsia="pt-BR"/>
        </w:rPr>
        <w:t>ões</w:t>
      </w:r>
      <w:r w:rsidR="00B22821" w:rsidRPr="004548BF">
        <w:rPr>
          <w:shd w:val="clear" w:color="auto" w:fill="FFFFFF"/>
          <w:lang w:eastAsia="pt-BR"/>
        </w:rPr>
        <w:t xml:space="preserve"> positiva</w:t>
      </w:r>
      <w:r>
        <w:rPr>
          <w:shd w:val="clear" w:color="auto" w:fill="FFFFFF"/>
          <w:lang w:eastAsia="pt-BR"/>
        </w:rPr>
        <w:t xml:space="preserve">s e negativas. Pode favorecer ou dificultar a vida urbana. Talvez por esses motivos  as marcas gráficas das cidades inteligentes apresentem formas que remetem a redomas de proteção, simbolizando a conexão dentre as redes físicas, infraestruturais, elétricas e virtuais-digitais. Como se na atualidade, a noção de </w:t>
      </w:r>
      <w:r w:rsidR="00B22821" w:rsidRPr="004548BF">
        <w:rPr>
          <w:shd w:val="clear" w:color="auto" w:fill="FFFFFF"/>
          <w:lang w:eastAsia="pt-BR"/>
        </w:rPr>
        <w:t xml:space="preserve">ambiente </w:t>
      </w:r>
      <w:r>
        <w:rPr>
          <w:shd w:val="clear" w:color="auto" w:fill="FFFFFF"/>
          <w:lang w:eastAsia="pt-BR"/>
        </w:rPr>
        <w:t xml:space="preserve">urbano </w:t>
      </w:r>
      <w:r w:rsidR="00DB254D">
        <w:rPr>
          <w:shd w:val="clear" w:color="auto" w:fill="FFFFFF"/>
          <w:lang w:eastAsia="pt-BR"/>
        </w:rPr>
        <w:t xml:space="preserve">inteligente </w:t>
      </w:r>
      <w:r>
        <w:rPr>
          <w:shd w:val="clear" w:color="auto" w:fill="FFFFFF"/>
          <w:lang w:eastAsia="pt-BR"/>
        </w:rPr>
        <w:t xml:space="preserve">abarcasse diferentes ecossistemas considerando a integração </w:t>
      </w:r>
      <w:r w:rsidR="00DB254D">
        <w:rPr>
          <w:shd w:val="clear" w:color="auto" w:fill="FFFFFF"/>
          <w:lang w:eastAsia="pt-BR"/>
        </w:rPr>
        <w:t>total d</w:t>
      </w:r>
      <w:r>
        <w:rPr>
          <w:shd w:val="clear" w:color="auto" w:fill="FFFFFF"/>
          <w:lang w:eastAsia="pt-BR"/>
        </w:rPr>
        <w:t xml:space="preserve">a natureza, leia-se a demanda por sustentabilidade e qualidade de vida, com </w:t>
      </w:r>
      <w:r w:rsidR="00B22821" w:rsidRPr="004548BF">
        <w:rPr>
          <w:shd w:val="clear" w:color="auto" w:fill="FFFFFF"/>
          <w:lang w:eastAsia="pt-BR"/>
        </w:rPr>
        <w:t xml:space="preserve">os edifícios, </w:t>
      </w:r>
      <w:r>
        <w:rPr>
          <w:shd w:val="clear" w:color="auto" w:fill="FFFFFF"/>
          <w:lang w:eastAsia="pt-BR"/>
        </w:rPr>
        <w:t>os meios de transportes</w:t>
      </w:r>
      <w:r w:rsidR="00DB254D">
        <w:rPr>
          <w:shd w:val="clear" w:color="auto" w:fill="FFFFFF"/>
          <w:lang w:eastAsia="pt-BR"/>
        </w:rPr>
        <w:t>,</w:t>
      </w:r>
      <w:r>
        <w:rPr>
          <w:shd w:val="clear" w:color="auto" w:fill="FFFFFF"/>
          <w:lang w:eastAsia="pt-BR"/>
        </w:rPr>
        <w:t xml:space="preserve"> as tecnologias da informação e comunicação </w:t>
      </w:r>
      <w:r w:rsidR="00DB254D">
        <w:rPr>
          <w:shd w:val="clear" w:color="auto" w:fill="FFFFFF"/>
          <w:lang w:eastAsia="pt-BR"/>
        </w:rPr>
        <w:t xml:space="preserve">e a infinidade de dispositivos </w:t>
      </w:r>
      <w:proofErr w:type="spellStart"/>
      <w:r w:rsidRPr="00DB254D">
        <w:rPr>
          <w:i/>
          <w:shd w:val="clear" w:color="auto" w:fill="FFFFFF"/>
          <w:lang w:eastAsia="pt-BR"/>
        </w:rPr>
        <w:t>smart</w:t>
      </w:r>
      <w:proofErr w:type="spellEnd"/>
      <w:r>
        <w:rPr>
          <w:shd w:val="clear" w:color="auto" w:fill="FFFFFF"/>
          <w:lang w:eastAsia="pt-BR"/>
        </w:rPr>
        <w:t>.</w:t>
      </w:r>
      <w:r w:rsidR="00B22821" w:rsidRPr="004548BF">
        <w:rPr>
          <w:shd w:val="clear" w:color="auto" w:fill="FFFFFF"/>
          <w:lang w:eastAsia="pt-BR"/>
        </w:rPr>
        <w:t xml:space="preserve"> </w:t>
      </w:r>
    </w:p>
    <w:p w:rsidR="00DB254D" w:rsidRDefault="00DB254D" w:rsidP="00FA7A0F">
      <w:pPr>
        <w:pStyle w:val="Corpodetexto"/>
        <w:spacing w:line="360" w:lineRule="auto"/>
        <w:rPr>
          <w:rFonts w:cs="Times New Roman"/>
          <w:b/>
          <w:bCs/>
          <w:iCs/>
          <w:color w:val="000000"/>
        </w:rPr>
      </w:pPr>
    </w:p>
    <w:p w:rsidR="004F1C55" w:rsidRPr="004548BF" w:rsidRDefault="004F1C55" w:rsidP="00FA7A0F">
      <w:pPr>
        <w:pStyle w:val="Corpodetexto"/>
        <w:spacing w:line="360" w:lineRule="auto"/>
        <w:rPr>
          <w:rFonts w:cs="Times New Roman"/>
          <w:b/>
          <w:bCs/>
          <w:iCs/>
          <w:color w:val="000000"/>
        </w:rPr>
      </w:pPr>
      <w:r w:rsidRPr="004548BF">
        <w:rPr>
          <w:rFonts w:cs="Times New Roman"/>
          <w:b/>
          <w:bCs/>
          <w:iCs/>
          <w:color w:val="000000"/>
        </w:rPr>
        <w:lastRenderedPageBreak/>
        <w:t>Considerações finais</w:t>
      </w:r>
    </w:p>
    <w:p w:rsidR="00954B6D" w:rsidRPr="004548BF" w:rsidRDefault="00722BA7" w:rsidP="00954B6D">
      <w:pPr>
        <w:rPr>
          <w:lang w:eastAsia="pt-BR"/>
        </w:rPr>
      </w:pPr>
      <w:r w:rsidRPr="004548BF">
        <w:rPr>
          <w:lang w:eastAsia="pt-BR"/>
        </w:rPr>
        <w:t>A</w:t>
      </w:r>
      <w:r w:rsidR="00954B6D" w:rsidRPr="004548BF">
        <w:rPr>
          <w:lang w:eastAsia="pt-BR"/>
        </w:rPr>
        <w:t xml:space="preserve"> experiência</w:t>
      </w:r>
      <w:r w:rsidR="009A34CD">
        <w:rPr>
          <w:lang w:eastAsia="pt-BR"/>
        </w:rPr>
        <w:t xml:space="preserve"> </w:t>
      </w:r>
      <w:r w:rsidR="00954B6D" w:rsidRPr="004548BF">
        <w:rPr>
          <w:lang w:eastAsia="pt-BR"/>
        </w:rPr>
        <w:t>aqui relatada inspir</w:t>
      </w:r>
      <w:r w:rsidR="009A34CD">
        <w:rPr>
          <w:lang w:eastAsia="pt-BR"/>
        </w:rPr>
        <w:t>ou</w:t>
      </w:r>
      <w:r w:rsidR="00954B6D" w:rsidRPr="004548BF">
        <w:rPr>
          <w:lang w:eastAsia="pt-BR"/>
        </w:rPr>
        <w:t xml:space="preserve"> a realização do trabalho apresentado no Simpósio Nacional </w:t>
      </w:r>
      <w:proofErr w:type="spellStart"/>
      <w:r w:rsidR="00954B6D" w:rsidRPr="004548BF">
        <w:rPr>
          <w:lang w:eastAsia="pt-BR"/>
        </w:rPr>
        <w:t>ABCiber</w:t>
      </w:r>
      <w:proofErr w:type="spellEnd"/>
      <w:r w:rsidR="00954B6D" w:rsidRPr="004548BF">
        <w:rPr>
          <w:lang w:eastAsia="pt-BR"/>
        </w:rPr>
        <w:t xml:space="preserve"> 2018, mas também motiv</w:t>
      </w:r>
      <w:r w:rsidR="009A34CD">
        <w:rPr>
          <w:lang w:eastAsia="pt-BR"/>
        </w:rPr>
        <w:t>ou</w:t>
      </w:r>
      <w:r w:rsidR="00954B6D" w:rsidRPr="004548BF">
        <w:rPr>
          <w:lang w:eastAsia="pt-BR"/>
        </w:rPr>
        <w:t xml:space="preserve"> </w:t>
      </w:r>
      <w:r w:rsidR="009A34CD">
        <w:rPr>
          <w:lang w:eastAsia="pt-BR"/>
        </w:rPr>
        <w:t>o</w:t>
      </w:r>
      <w:r w:rsidR="00954B6D" w:rsidRPr="004548BF">
        <w:rPr>
          <w:lang w:eastAsia="pt-BR"/>
        </w:rPr>
        <w:t xml:space="preserve">s autores a </w:t>
      </w:r>
      <w:r w:rsidRPr="004548BF">
        <w:rPr>
          <w:lang w:eastAsia="pt-BR"/>
        </w:rPr>
        <w:t>prosseguirem com</w:t>
      </w:r>
      <w:r w:rsidR="00954B6D" w:rsidRPr="004548BF">
        <w:rPr>
          <w:lang w:eastAsia="pt-BR"/>
        </w:rPr>
        <w:t xml:space="preserve"> novos diálogos</w:t>
      </w:r>
      <w:r w:rsidRPr="004548BF">
        <w:rPr>
          <w:lang w:eastAsia="pt-BR"/>
        </w:rPr>
        <w:t>,</w:t>
      </w:r>
      <w:r w:rsidR="00954B6D" w:rsidRPr="004548BF">
        <w:rPr>
          <w:lang w:eastAsia="pt-BR"/>
        </w:rPr>
        <w:t xml:space="preserve"> que estão em andamento para gerar futuras publicações envolvendo a semiótica </w:t>
      </w:r>
      <w:r w:rsidRPr="004548BF">
        <w:rPr>
          <w:lang w:eastAsia="pt-BR"/>
        </w:rPr>
        <w:t>aplicada a</w:t>
      </w:r>
      <w:r w:rsidR="00954B6D" w:rsidRPr="004548BF">
        <w:rPr>
          <w:lang w:eastAsia="pt-BR"/>
        </w:rPr>
        <w:t xml:space="preserve"> estudos sobre a comunicação ubíqua, o </w:t>
      </w:r>
      <w:r w:rsidR="00954B6D" w:rsidRPr="004548BF">
        <w:rPr>
          <w:i/>
          <w:lang w:eastAsia="pt-BR"/>
        </w:rPr>
        <w:t>branding</w:t>
      </w:r>
      <w:r w:rsidR="00954B6D" w:rsidRPr="004548BF">
        <w:rPr>
          <w:lang w:eastAsia="pt-BR"/>
        </w:rPr>
        <w:t xml:space="preserve"> das </w:t>
      </w:r>
      <w:proofErr w:type="spellStart"/>
      <w:r w:rsidR="00954B6D" w:rsidRPr="004548BF">
        <w:rPr>
          <w:i/>
          <w:lang w:eastAsia="pt-BR"/>
        </w:rPr>
        <w:t>smart</w:t>
      </w:r>
      <w:proofErr w:type="spellEnd"/>
      <w:r w:rsidR="00954B6D" w:rsidRPr="004548BF">
        <w:rPr>
          <w:i/>
          <w:lang w:eastAsia="pt-BR"/>
        </w:rPr>
        <w:t xml:space="preserve"> </w:t>
      </w:r>
      <w:proofErr w:type="spellStart"/>
      <w:r w:rsidR="00954B6D" w:rsidRPr="004548BF">
        <w:rPr>
          <w:i/>
          <w:lang w:eastAsia="pt-BR"/>
        </w:rPr>
        <w:t>cities</w:t>
      </w:r>
      <w:proofErr w:type="spellEnd"/>
      <w:r w:rsidR="00954B6D" w:rsidRPr="004548BF">
        <w:rPr>
          <w:lang w:eastAsia="pt-BR"/>
        </w:rPr>
        <w:t xml:space="preserve"> e o </w:t>
      </w:r>
      <w:r w:rsidR="00954B6D" w:rsidRPr="004548BF">
        <w:rPr>
          <w:i/>
          <w:lang w:eastAsia="pt-BR"/>
        </w:rPr>
        <w:t>design</w:t>
      </w:r>
      <w:r w:rsidR="00954B6D" w:rsidRPr="004548BF">
        <w:rPr>
          <w:lang w:eastAsia="pt-BR"/>
        </w:rPr>
        <w:t xml:space="preserve"> gráfico. Como este trabalho corresponde à primeira manifestaç</w:t>
      </w:r>
      <w:r w:rsidR="009A34CD">
        <w:rPr>
          <w:lang w:eastAsia="pt-BR"/>
        </w:rPr>
        <w:t>ão de</w:t>
      </w:r>
      <w:r w:rsidR="00954B6D" w:rsidRPr="004548BF">
        <w:rPr>
          <w:lang w:eastAsia="pt-BR"/>
        </w:rPr>
        <w:t xml:space="preserve"> pesquisa</w:t>
      </w:r>
      <w:r w:rsidR="009A34CD">
        <w:rPr>
          <w:lang w:eastAsia="pt-BR"/>
        </w:rPr>
        <w:t>s mais amplas</w:t>
      </w:r>
      <w:r w:rsidR="00954B6D" w:rsidRPr="004548BF">
        <w:rPr>
          <w:lang w:eastAsia="pt-BR"/>
        </w:rPr>
        <w:t xml:space="preserve">, seu escopo </w:t>
      </w:r>
      <w:r w:rsidRPr="004548BF">
        <w:rPr>
          <w:lang w:eastAsia="pt-BR"/>
        </w:rPr>
        <w:t>concentrou</w:t>
      </w:r>
      <w:r w:rsidR="00954B6D" w:rsidRPr="004548BF">
        <w:rPr>
          <w:lang w:eastAsia="pt-BR"/>
        </w:rPr>
        <w:t xml:space="preserve">-se no relato </w:t>
      </w:r>
      <w:r w:rsidRPr="004548BF">
        <w:rPr>
          <w:lang w:eastAsia="pt-BR"/>
        </w:rPr>
        <w:t>da experiência</w:t>
      </w:r>
      <w:r w:rsidR="00954B6D" w:rsidRPr="004548BF">
        <w:rPr>
          <w:lang w:eastAsia="pt-BR"/>
        </w:rPr>
        <w:t xml:space="preserve"> promovid</w:t>
      </w:r>
      <w:r w:rsidRPr="004548BF">
        <w:rPr>
          <w:lang w:eastAsia="pt-BR"/>
        </w:rPr>
        <w:t>a</w:t>
      </w:r>
      <w:r w:rsidR="00954B6D" w:rsidRPr="004548BF">
        <w:rPr>
          <w:lang w:eastAsia="pt-BR"/>
        </w:rPr>
        <w:t xml:space="preserve"> no </w:t>
      </w:r>
      <w:proofErr w:type="spellStart"/>
      <w:r w:rsidR="00954B6D" w:rsidRPr="004548BF">
        <w:rPr>
          <w:lang w:eastAsia="pt-BR"/>
        </w:rPr>
        <w:t>sLab</w:t>
      </w:r>
      <w:proofErr w:type="spellEnd"/>
      <w:r w:rsidR="00954B6D" w:rsidRPr="004548BF">
        <w:rPr>
          <w:lang w:eastAsia="pt-BR"/>
        </w:rPr>
        <w:t>/OCAD</w:t>
      </w:r>
      <w:r w:rsidRPr="004548BF">
        <w:rPr>
          <w:lang w:eastAsia="pt-BR"/>
        </w:rPr>
        <w:t xml:space="preserve"> e </w:t>
      </w:r>
      <w:r w:rsidR="009A34CD">
        <w:rPr>
          <w:lang w:eastAsia="pt-BR"/>
        </w:rPr>
        <w:t xml:space="preserve">na síntese de </w:t>
      </w:r>
      <w:r w:rsidRPr="004548BF">
        <w:rPr>
          <w:lang w:eastAsia="pt-BR"/>
        </w:rPr>
        <w:t xml:space="preserve">percepções semióticas </w:t>
      </w:r>
      <w:r w:rsidR="009A34CD">
        <w:rPr>
          <w:lang w:eastAsia="pt-BR"/>
        </w:rPr>
        <w:t xml:space="preserve">sobre </w:t>
      </w:r>
      <w:r w:rsidRPr="004548BF">
        <w:rPr>
          <w:lang w:eastAsia="pt-BR"/>
        </w:rPr>
        <w:t>as marcas gráficas analisadas nesta ocasião</w:t>
      </w:r>
      <w:r w:rsidR="00954B6D" w:rsidRPr="004548BF">
        <w:rPr>
          <w:lang w:eastAsia="pt-BR"/>
        </w:rPr>
        <w:t xml:space="preserve">. </w:t>
      </w:r>
    </w:p>
    <w:p w:rsidR="000D2254" w:rsidRPr="004548BF" w:rsidRDefault="000D2254" w:rsidP="000D2254">
      <w:pPr>
        <w:rPr>
          <w:color w:val="000000" w:themeColor="text1"/>
        </w:rPr>
      </w:pPr>
    </w:p>
    <w:p w:rsidR="00F00D61" w:rsidRPr="004548BF" w:rsidRDefault="00F00D61" w:rsidP="00F00D61">
      <w:pPr>
        <w:rPr>
          <w:rFonts w:cs="Times New Roman"/>
          <w:color w:val="auto"/>
        </w:rPr>
      </w:pPr>
      <w:r w:rsidRPr="004548BF">
        <w:rPr>
          <w:rFonts w:cs="Times New Roman"/>
          <w:b/>
          <w:bCs/>
          <w:color w:val="auto"/>
        </w:rPr>
        <w:t>Palavras-chave</w:t>
      </w:r>
      <w:r w:rsidRPr="004548BF">
        <w:rPr>
          <w:rFonts w:cs="Times New Roman"/>
          <w:color w:val="auto"/>
        </w:rPr>
        <w:t xml:space="preserve"> </w:t>
      </w:r>
    </w:p>
    <w:p w:rsidR="00646266" w:rsidRPr="004548BF" w:rsidRDefault="00646266" w:rsidP="00646266">
      <w:pPr>
        <w:suppressAutoHyphens w:val="0"/>
        <w:rPr>
          <w:rFonts w:eastAsia="Times New Roman" w:cs="Times New Roman"/>
          <w:color w:val="000000" w:themeColor="text1"/>
          <w:kern w:val="0"/>
          <w:lang w:eastAsia="pt-BR"/>
        </w:rPr>
      </w:pP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>cidades inteligentes</w:t>
      </w:r>
      <w:r w:rsidR="00067E71" w:rsidRPr="004548BF">
        <w:rPr>
          <w:rFonts w:eastAsia="Times New Roman" w:cs="Times New Roman"/>
          <w:color w:val="000000" w:themeColor="text1"/>
          <w:kern w:val="0"/>
          <w:lang w:eastAsia="pt-BR"/>
        </w:rPr>
        <w:t>;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="00B9348D" w:rsidRPr="004548BF">
        <w:rPr>
          <w:rFonts w:eastAsia="Times New Roman" w:cs="Times New Roman"/>
          <w:color w:val="000000" w:themeColor="text1"/>
          <w:kern w:val="0"/>
          <w:lang w:eastAsia="pt-BR"/>
        </w:rPr>
        <w:t>marcas gráficas</w:t>
      </w:r>
      <w:r w:rsidR="00067E71" w:rsidRPr="004548BF">
        <w:rPr>
          <w:rFonts w:eastAsia="Times New Roman" w:cs="Times New Roman"/>
          <w:color w:val="000000" w:themeColor="text1"/>
          <w:kern w:val="0"/>
          <w:lang w:eastAsia="pt-BR"/>
        </w:rPr>
        <w:t>;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</w:t>
      </w:r>
      <w:r w:rsidRPr="004548BF">
        <w:rPr>
          <w:rFonts w:eastAsia="Times New Roman" w:cs="Times New Roman"/>
          <w:i/>
          <w:color w:val="000000" w:themeColor="text1"/>
          <w:kern w:val="0"/>
          <w:lang w:eastAsia="pt-BR"/>
        </w:rPr>
        <w:t>branding</w:t>
      </w:r>
      <w:r w:rsidR="00067E71" w:rsidRPr="004548BF">
        <w:rPr>
          <w:rFonts w:eastAsia="Times New Roman" w:cs="Times New Roman"/>
          <w:color w:val="000000" w:themeColor="text1"/>
          <w:kern w:val="0"/>
          <w:lang w:eastAsia="pt-BR"/>
        </w:rPr>
        <w:t>;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semiótica aplicada</w:t>
      </w:r>
      <w:r w:rsidR="00067E71" w:rsidRPr="004548BF">
        <w:rPr>
          <w:rFonts w:eastAsia="Times New Roman" w:cs="Times New Roman"/>
          <w:color w:val="000000" w:themeColor="text1"/>
          <w:kern w:val="0"/>
          <w:lang w:eastAsia="pt-BR"/>
        </w:rPr>
        <w:t>;</w:t>
      </w: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pesquisa qualitativa.</w:t>
      </w:r>
    </w:p>
    <w:p w:rsidR="00067E71" w:rsidRPr="004548BF" w:rsidRDefault="00067E71" w:rsidP="00646266">
      <w:pPr>
        <w:suppressAutoHyphens w:val="0"/>
        <w:rPr>
          <w:rFonts w:eastAsia="Times New Roman" w:cs="Times New Roman"/>
          <w:b/>
          <w:color w:val="000000" w:themeColor="text1"/>
          <w:kern w:val="0"/>
          <w:lang w:eastAsia="pt-BR"/>
        </w:rPr>
      </w:pPr>
    </w:p>
    <w:p w:rsidR="00646266" w:rsidRPr="004548BF" w:rsidRDefault="00646266" w:rsidP="00646266">
      <w:pPr>
        <w:suppressAutoHyphens w:val="0"/>
        <w:rPr>
          <w:rFonts w:eastAsia="Times New Roman" w:cs="Times New Roman"/>
          <w:b/>
          <w:color w:val="000000" w:themeColor="text1"/>
          <w:kern w:val="0"/>
          <w:lang w:eastAsia="pt-BR"/>
        </w:rPr>
      </w:pPr>
      <w:r w:rsidRPr="004548BF">
        <w:rPr>
          <w:rFonts w:eastAsia="Times New Roman" w:cs="Times New Roman"/>
          <w:b/>
          <w:color w:val="000000" w:themeColor="text1"/>
          <w:kern w:val="0"/>
          <w:lang w:eastAsia="pt-BR"/>
        </w:rPr>
        <w:t>Agradecimentos</w:t>
      </w:r>
    </w:p>
    <w:p w:rsidR="00646266" w:rsidRPr="004548BF" w:rsidRDefault="00646266" w:rsidP="00646266">
      <w:pPr>
        <w:suppressAutoHyphens w:val="0"/>
        <w:rPr>
          <w:rFonts w:eastAsia="Times New Roman" w:cs="Times New Roman"/>
          <w:color w:val="000000" w:themeColor="text1"/>
          <w:kern w:val="0"/>
          <w:lang w:eastAsia="pt-BR"/>
        </w:rPr>
      </w:pPr>
      <w:r w:rsidRPr="004548BF">
        <w:rPr>
          <w:rFonts w:eastAsia="Times New Roman" w:cs="Times New Roman"/>
          <w:color w:val="auto"/>
          <w:kern w:val="0"/>
          <w:lang w:eastAsia="pt-BR"/>
        </w:rPr>
        <w:tab/>
        <w:t xml:space="preserve">A primeira autora, Maria Collier de Mendonça, menciona que o presente trabalho foi realizado com apoio da Coordenação de Aperfeiçoamento de Pessoal de Nível Superior - Brasil (CAPES) - Código de Financiamento 001. </w:t>
      </w:r>
    </w:p>
    <w:p w:rsidR="00646266" w:rsidRPr="004548BF" w:rsidRDefault="00646266" w:rsidP="00646266">
      <w:pPr>
        <w:suppressAutoHyphens w:val="0"/>
        <w:rPr>
          <w:rFonts w:eastAsia="Times New Roman" w:cs="Times New Roman"/>
          <w:color w:val="000000" w:themeColor="text1"/>
          <w:kern w:val="0"/>
          <w:lang w:eastAsia="pt-BR"/>
        </w:rPr>
      </w:pPr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ab/>
        <w:t xml:space="preserve">Todos os autores agradecem ao professor Greg Van </w:t>
      </w:r>
      <w:proofErr w:type="spellStart"/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>Alstyne</w:t>
      </w:r>
      <w:proofErr w:type="spellEnd"/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, diretor do </w:t>
      </w:r>
      <w:proofErr w:type="spellStart"/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>sLab</w:t>
      </w:r>
      <w:proofErr w:type="spellEnd"/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/ OCAD e aos participantes da discussão em grupo realizada na OCAD, Toronto; aos professores Flávia Cardoso (U. Adolfo </w:t>
      </w:r>
      <w:proofErr w:type="spellStart"/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>Ibañez</w:t>
      </w:r>
      <w:proofErr w:type="spellEnd"/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, Chile) e Robert </w:t>
      </w:r>
      <w:proofErr w:type="spellStart"/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>Kozinets</w:t>
      </w:r>
      <w:proofErr w:type="spellEnd"/>
      <w:r w:rsidRPr="004548BF">
        <w:rPr>
          <w:rFonts w:eastAsia="Times New Roman" w:cs="Times New Roman"/>
          <w:color w:val="000000" w:themeColor="text1"/>
          <w:kern w:val="0"/>
          <w:lang w:eastAsia="pt-BR"/>
        </w:rPr>
        <w:t xml:space="preserve"> (U. Sul da Califórnia, Estados Unidos), pelas leituras cuidadosas e sugestões fornecidas ao longo da pesquisa. </w:t>
      </w:r>
    </w:p>
    <w:p w:rsidR="00F00D61" w:rsidRPr="004548BF" w:rsidRDefault="00F00D61" w:rsidP="00F00D61">
      <w:pPr>
        <w:rPr>
          <w:rFonts w:cs="Times New Roman"/>
          <w:color w:val="auto"/>
        </w:rPr>
      </w:pPr>
    </w:p>
    <w:p w:rsidR="00646266" w:rsidRPr="004548BF" w:rsidRDefault="00F57E31" w:rsidP="00646266">
      <w:pPr>
        <w:rPr>
          <w:rFonts w:cs="Times New Roman"/>
          <w:caps/>
          <w:color w:val="000000" w:themeColor="text1"/>
          <w:sz w:val="22"/>
          <w:szCs w:val="22"/>
        </w:rPr>
      </w:pPr>
      <w:r w:rsidRPr="004548BF">
        <w:rPr>
          <w:rFonts w:cs="Times New Roman"/>
          <w:b/>
          <w:color w:val="auto"/>
        </w:rPr>
        <w:t xml:space="preserve">Referências </w:t>
      </w:r>
    </w:p>
    <w:p w:rsidR="004610E4" w:rsidRPr="00C35F94" w:rsidRDefault="004610E4" w:rsidP="00751243">
      <w:pPr>
        <w:spacing w:after="120" w:line="240" w:lineRule="auto"/>
        <w:outlineLvl w:val="0"/>
        <w:rPr>
          <w:rFonts w:cs="Times New Roman"/>
          <w:caps/>
          <w:color w:val="000000" w:themeColor="text1"/>
          <w:sz w:val="22"/>
          <w:szCs w:val="22"/>
        </w:rPr>
      </w:pPr>
      <w:r w:rsidRPr="00751243">
        <w:rPr>
          <w:rFonts w:cs="Times New Roman"/>
          <w:caps/>
          <w:color w:val="000000" w:themeColor="text1"/>
          <w:sz w:val="22"/>
          <w:szCs w:val="22"/>
        </w:rPr>
        <w:t xml:space="preserve">CAMEIRA, S. R. </w:t>
      </w:r>
      <w:r w:rsidRPr="00751243">
        <w:rPr>
          <w:rFonts w:cs="Times New Roman"/>
          <w:b/>
          <w:color w:val="000000" w:themeColor="text1"/>
          <w:sz w:val="22"/>
          <w:szCs w:val="22"/>
        </w:rPr>
        <w:t>Branding + Design</w:t>
      </w:r>
      <w:r w:rsidRPr="00751243">
        <w:rPr>
          <w:rFonts w:cs="Times New Roman"/>
          <w:color w:val="000000" w:themeColor="text1"/>
          <w:sz w:val="22"/>
          <w:szCs w:val="22"/>
        </w:rPr>
        <w:t>. A estratégia na criação de identidades de marca. São Paulo: Senac, 2016.</w:t>
      </w:r>
    </w:p>
    <w:p w:rsidR="00646266" w:rsidRPr="00C35F94" w:rsidRDefault="00646266" w:rsidP="00751243">
      <w:pPr>
        <w:spacing w:after="120" w:line="240" w:lineRule="auto"/>
        <w:outlineLvl w:val="0"/>
        <w:rPr>
          <w:rFonts w:cs="Times New Roman"/>
          <w:color w:val="000000" w:themeColor="text1"/>
          <w:sz w:val="22"/>
          <w:szCs w:val="22"/>
        </w:rPr>
      </w:pPr>
      <w:r w:rsidRPr="00751243">
        <w:rPr>
          <w:rFonts w:cs="Times New Roman"/>
          <w:caps/>
          <w:color w:val="000000" w:themeColor="text1"/>
          <w:sz w:val="22"/>
          <w:szCs w:val="22"/>
        </w:rPr>
        <w:t xml:space="preserve">GEHL, </w:t>
      </w:r>
      <w:proofErr w:type="gramStart"/>
      <w:r w:rsidRPr="00751243">
        <w:rPr>
          <w:rFonts w:cs="Times New Roman"/>
          <w:color w:val="000000" w:themeColor="text1"/>
          <w:sz w:val="22"/>
          <w:szCs w:val="22"/>
        </w:rPr>
        <w:t>J..</w:t>
      </w:r>
      <w:proofErr w:type="gramEnd"/>
      <w:r w:rsidRPr="00751243">
        <w:rPr>
          <w:rFonts w:cs="Times New Roman"/>
          <w:color w:val="000000" w:themeColor="text1"/>
          <w:sz w:val="22"/>
          <w:szCs w:val="22"/>
        </w:rPr>
        <w:t xml:space="preserve"> </w:t>
      </w:r>
      <w:r w:rsidRPr="00751243">
        <w:rPr>
          <w:rFonts w:cs="Times New Roman"/>
          <w:b/>
          <w:color w:val="000000" w:themeColor="text1"/>
          <w:sz w:val="22"/>
          <w:szCs w:val="22"/>
        </w:rPr>
        <w:t>Cidades Para Pessoas</w:t>
      </w:r>
      <w:r w:rsidRPr="00751243">
        <w:rPr>
          <w:rFonts w:cs="Times New Roman"/>
          <w:color w:val="000000" w:themeColor="text1"/>
          <w:sz w:val="22"/>
          <w:szCs w:val="22"/>
        </w:rPr>
        <w:t xml:space="preserve">. </w:t>
      </w:r>
      <w:r w:rsidRPr="00C35F94">
        <w:rPr>
          <w:rFonts w:cs="Times New Roman"/>
          <w:color w:val="000000" w:themeColor="text1"/>
          <w:sz w:val="22"/>
          <w:szCs w:val="22"/>
        </w:rPr>
        <w:t>São Paulo: Perspectiva, 2013.</w:t>
      </w:r>
    </w:p>
    <w:p w:rsidR="00646266" w:rsidRPr="00751243" w:rsidRDefault="00646266" w:rsidP="00751243">
      <w:pPr>
        <w:spacing w:after="120" w:line="240" w:lineRule="auto"/>
        <w:outlineLvl w:val="0"/>
        <w:rPr>
          <w:rFonts w:cs="Times New Roman"/>
          <w:color w:val="000000" w:themeColor="text1"/>
          <w:sz w:val="22"/>
          <w:szCs w:val="22"/>
          <w:lang w:val="en-US"/>
        </w:rPr>
      </w:pPr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GIESLER, M.; FISCHER, </w:t>
      </w:r>
      <w:proofErr w:type="gramStart"/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>E..</w:t>
      </w:r>
      <w:proofErr w:type="gramEnd"/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Pr="00751243">
        <w:rPr>
          <w:rFonts w:cs="Times New Roman"/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>What Does “Smart” Really Mean? </w:t>
      </w:r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2018. </w:t>
      </w:r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</w:rPr>
        <w:t>Disponível em: &lt;</w:t>
      </w:r>
      <w:proofErr w:type="spellStart"/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</w:rPr>
        <w:t>https</w:t>
      </w:r>
      <w:proofErr w:type="spellEnd"/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</w:rPr>
        <w:t>://www.mgiesler.com/blog/</w:t>
      </w:r>
      <w:proofErr w:type="spellStart"/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</w:rPr>
        <w:t>smart</w:t>
      </w:r>
      <w:proofErr w:type="spellEnd"/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</w:rPr>
        <w:t xml:space="preserve">&gt;. </w:t>
      </w:r>
      <w:proofErr w:type="spellStart"/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>Acesso</w:t>
      </w:r>
      <w:proofErr w:type="spellEnd"/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>em</w:t>
      </w:r>
      <w:proofErr w:type="spellEnd"/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>: 30 abr. 2018.</w:t>
      </w:r>
    </w:p>
    <w:p w:rsidR="00646266" w:rsidRPr="00751243" w:rsidRDefault="00646266" w:rsidP="00751243">
      <w:pPr>
        <w:spacing w:after="120" w:line="240" w:lineRule="auto"/>
        <w:rPr>
          <w:rFonts w:cs="Times New Roman"/>
          <w:color w:val="000000" w:themeColor="text1"/>
          <w:sz w:val="22"/>
          <w:szCs w:val="22"/>
          <w:lang w:val="en-US"/>
        </w:rPr>
      </w:pPr>
      <w:r w:rsidRPr="00751243">
        <w:rPr>
          <w:rFonts w:cs="Times New Roman"/>
          <w:caps/>
          <w:color w:val="000000" w:themeColor="text1"/>
          <w:sz w:val="22"/>
          <w:szCs w:val="22"/>
          <w:lang w:val="en-US"/>
        </w:rPr>
        <w:t>GIFFINGER, R</w:t>
      </w:r>
      <w:r w:rsidRPr="00751243">
        <w:rPr>
          <w:rFonts w:cs="Times New Roman"/>
          <w:color w:val="000000" w:themeColor="text1"/>
          <w:sz w:val="22"/>
          <w:szCs w:val="22"/>
          <w:lang w:val="en-US"/>
        </w:rPr>
        <w:t xml:space="preserve">. </w:t>
      </w:r>
      <w:proofErr w:type="gramStart"/>
      <w:r w:rsidRPr="00751243">
        <w:rPr>
          <w:rFonts w:cs="Times New Roman"/>
          <w:color w:val="000000" w:themeColor="text1"/>
          <w:sz w:val="22"/>
          <w:szCs w:val="22"/>
          <w:lang w:val="en-US"/>
        </w:rPr>
        <w:t>et al..</w:t>
      </w:r>
      <w:proofErr w:type="gramEnd"/>
      <w:r w:rsidRPr="00751243">
        <w:rPr>
          <w:rFonts w:cs="Times New Roman"/>
          <w:color w:val="000000" w:themeColor="text1"/>
          <w:sz w:val="22"/>
          <w:szCs w:val="22"/>
          <w:lang w:val="en-US"/>
        </w:rPr>
        <w:t xml:space="preserve"> </w:t>
      </w:r>
      <w:r w:rsidRPr="00751243">
        <w:rPr>
          <w:rFonts w:cs="Times New Roman"/>
          <w:b/>
          <w:color w:val="000000" w:themeColor="text1"/>
          <w:sz w:val="22"/>
          <w:szCs w:val="22"/>
          <w:lang w:val="en-US"/>
        </w:rPr>
        <w:t>Smart Cities. Ranking of European medium-sized cities</w:t>
      </w:r>
      <w:r w:rsidRPr="00751243">
        <w:rPr>
          <w:rFonts w:cs="Times New Roman"/>
          <w:color w:val="000000" w:themeColor="text1"/>
          <w:sz w:val="22"/>
          <w:szCs w:val="22"/>
          <w:lang w:val="en-US"/>
        </w:rPr>
        <w:t xml:space="preserve">. Vienna University of Technology, 2007.Disponível </w:t>
      </w:r>
      <w:proofErr w:type="spellStart"/>
      <w:r w:rsidRPr="00751243">
        <w:rPr>
          <w:rFonts w:cs="Times New Roman"/>
          <w:color w:val="000000" w:themeColor="text1"/>
          <w:sz w:val="22"/>
          <w:szCs w:val="22"/>
          <w:lang w:val="en-US"/>
        </w:rPr>
        <w:t>em</w:t>
      </w:r>
      <w:proofErr w:type="spellEnd"/>
      <w:r w:rsidRPr="00751243">
        <w:rPr>
          <w:rFonts w:cs="Times New Roman"/>
          <w:color w:val="000000" w:themeColor="text1"/>
          <w:sz w:val="22"/>
          <w:szCs w:val="22"/>
          <w:lang w:val="en-US"/>
        </w:rPr>
        <w:t xml:space="preserve">: </w:t>
      </w:r>
      <w:hyperlink r:id="rId11" w:history="1">
        <w:r w:rsidRPr="00751243">
          <w:rPr>
            <w:rStyle w:val="Hyperlink"/>
            <w:rFonts w:cs="Times New Roman"/>
            <w:color w:val="000000" w:themeColor="text1"/>
            <w:sz w:val="22"/>
            <w:szCs w:val="22"/>
            <w:lang w:val="en-US"/>
          </w:rPr>
          <w:t>http://www.smart-cities.eu/download/smart_cities_final_report.pdf</w:t>
        </w:r>
      </w:hyperlink>
      <w:r w:rsidRPr="00751243">
        <w:rPr>
          <w:rFonts w:cs="Times New Roman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751243">
        <w:rPr>
          <w:rFonts w:cs="Times New Roman"/>
          <w:color w:val="000000" w:themeColor="text1"/>
          <w:sz w:val="22"/>
          <w:szCs w:val="22"/>
          <w:lang w:val="en-US"/>
        </w:rPr>
        <w:t>Acesso</w:t>
      </w:r>
      <w:proofErr w:type="spellEnd"/>
      <w:r w:rsidRPr="00751243">
        <w:rPr>
          <w:rFonts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751243">
        <w:rPr>
          <w:rFonts w:cs="Times New Roman"/>
          <w:color w:val="000000" w:themeColor="text1"/>
          <w:sz w:val="22"/>
          <w:szCs w:val="22"/>
          <w:lang w:val="en-US"/>
        </w:rPr>
        <w:t>em</w:t>
      </w:r>
      <w:proofErr w:type="spellEnd"/>
      <w:r w:rsidRPr="00751243">
        <w:rPr>
          <w:rFonts w:cs="Times New Roman"/>
          <w:color w:val="000000" w:themeColor="text1"/>
          <w:sz w:val="22"/>
          <w:szCs w:val="22"/>
          <w:lang w:val="en-US"/>
        </w:rPr>
        <w:t>: 22 out. 2018.</w:t>
      </w:r>
    </w:p>
    <w:p w:rsidR="00646266" w:rsidRPr="00751243" w:rsidRDefault="00646266" w:rsidP="00751243">
      <w:pPr>
        <w:pStyle w:val="referencias"/>
        <w:spacing w:after="120" w:line="240" w:lineRule="auto"/>
        <w:rPr>
          <w:rFonts w:cs="Times New Roman"/>
        </w:rPr>
      </w:pPr>
      <w:r w:rsidRPr="00751243">
        <w:rPr>
          <w:rFonts w:cs="Times New Roman"/>
          <w:lang w:val="en-US"/>
        </w:rPr>
        <w:t xml:space="preserve">GRETZEL, U. et al. Smart tourism: foundations and developments. </w:t>
      </w:r>
      <w:r w:rsidRPr="00751243">
        <w:rPr>
          <w:rFonts w:cs="Times New Roman"/>
          <w:b/>
          <w:lang w:val="en-US"/>
        </w:rPr>
        <w:t>Electronic Markets</w:t>
      </w:r>
      <w:r w:rsidRPr="00751243">
        <w:rPr>
          <w:rFonts w:cs="Times New Roman"/>
          <w:lang w:val="en-US"/>
        </w:rPr>
        <w:t>, [</w:t>
      </w:r>
      <w:proofErr w:type="spellStart"/>
      <w:r w:rsidRPr="00751243">
        <w:rPr>
          <w:rFonts w:cs="Times New Roman"/>
          <w:lang w:val="en-US"/>
        </w:rPr>
        <w:t>s.l.</w:t>
      </w:r>
      <w:proofErr w:type="spellEnd"/>
      <w:r w:rsidRPr="00751243">
        <w:rPr>
          <w:rFonts w:cs="Times New Roman"/>
          <w:lang w:val="en-US"/>
        </w:rPr>
        <w:t xml:space="preserve">], v. 25, n. 3, p.179-188, 1 ago. 2015. </w:t>
      </w:r>
      <w:r w:rsidRPr="00751243">
        <w:rPr>
          <w:rFonts w:cs="Times New Roman"/>
        </w:rPr>
        <w:t xml:space="preserve">Springer </w:t>
      </w:r>
      <w:proofErr w:type="spellStart"/>
      <w:r w:rsidRPr="00751243">
        <w:rPr>
          <w:rFonts w:cs="Times New Roman"/>
        </w:rPr>
        <w:t>Nature</w:t>
      </w:r>
      <w:proofErr w:type="spellEnd"/>
      <w:r w:rsidRPr="00751243">
        <w:rPr>
          <w:rFonts w:cs="Times New Roman"/>
        </w:rPr>
        <w:t xml:space="preserve">. </w:t>
      </w:r>
      <w:hyperlink r:id="rId12" w:history="1">
        <w:r w:rsidRPr="00751243">
          <w:rPr>
            <w:rStyle w:val="Hyperlink"/>
            <w:rFonts w:cs="Times New Roman"/>
            <w:color w:val="000000" w:themeColor="text1"/>
          </w:rPr>
          <w:t>http://dx.doi.org/10.1007/s12525-015-0196-8</w:t>
        </w:r>
      </w:hyperlink>
      <w:r w:rsidRPr="00751243">
        <w:rPr>
          <w:rFonts w:cs="Times New Roman"/>
        </w:rPr>
        <w:t>.</w:t>
      </w:r>
    </w:p>
    <w:p w:rsidR="00751243" w:rsidRPr="00751243" w:rsidRDefault="00751243" w:rsidP="00751243">
      <w:pPr>
        <w:spacing w:after="120" w:line="240" w:lineRule="auto"/>
        <w:rPr>
          <w:rFonts w:cs="Times New Roman"/>
          <w:iCs/>
          <w:color w:val="000000" w:themeColor="text1"/>
          <w:sz w:val="22"/>
          <w:szCs w:val="22"/>
        </w:rPr>
      </w:pPr>
      <w:r w:rsidRPr="00751243">
        <w:rPr>
          <w:rFonts w:cs="Times New Roman"/>
          <w:sz w:val="22"/>
          <w:szCs w:val="22"/>
        </w:rPr>
        <w:t xml:space="preserve">KELLER, K.; MACHADO, </w:t>
      </w:r>
      <w:proofErr w:type="gramStart"/>
      <w:r w:rsidRPr="00751243">
        <w:rPr>
          <w:rFonts w:cs="Times New Roman"/>
          <w:sz w:val="22"/>
          <w:szCs w:val="22"/>
        </w:rPr>
        <w:t>M..</w:t>
      </w:r>
      <w:proofErr w:type="gramEnd"/>
      <w:r w:rsidRPr="00751243">
        <w:rPr>
          <w:rFonts w:cs="Times New Roman"/>
          <w:sz w:val="22"/>
          <w:szCs w:val="22"/>
        </w:rPr>
        <w:t xml:space="preserve"> </w:t>
      </w:r>
      <w:r w:rsidRPr="00751243">
        <w:rPr>
          <w:rFonts w:cs="Times New Roman"/>
          <w:b/>
          <w:sz w:val="22"/>
          <w:szCs w:val="22"/>
        </w:rPr>
        <w:t>Gestão estratégica de marcas</w:t>
      </w:r>
      <w:r w:rsidRPr="00751243">
        <w:rPr>
          <w:rFonts w:cs="Times New Roman"/>
          <w:sz w:val="22"/>
          <w:szCs w:val="22"/>
        </w:rPr>
        <w:t>. São Paulo: Pearson Prentice Hall, 2006.</w:t>
      </w:r>
    </w:p>
    <w:p w:rsidR="00646266" w:rsidRPr="00751243" w:rsidRDefault="00646266" w:rsidP="00751243">
      <w:pPr>
        <w:pStyle w:val="referencias"/>
        <w:spacing w:after="120" w:line="240" w:lineRule="auto"/>
        <w:rPr>
          <w:rFonts w:cs="Times New Roman"/>
        </w:rPr>
      </w:pPr>
      <w:r w:rsidRPr="00751243">
        <w:rPr>
          <w:rFonts w:cs="Times New Roman"/>
        </w:rPr>
        <w:t xml:space="preserve">MENDONÇA, M. C. de; MOSANER, F. F. L.; FARIA, E. D. L. #Ocupe </w:t>
      </w:r>
      <w:proofErr w:type="spellStart"/>
      <w:r w:rsidRPr="00751243">
        <w:rPr>
          <w:rFonts w:cs="Times New Roman"/>
        </w:rPr>
        <w:t>Estelita</w:t>
      </w:r>
      <w:proofErr w:type="spellEnd"/>
      <w:r w:rsidRPr="00751243">
        <w:rPr>
          <w:rFonts w:cs="Times New Roman"/>
        </w:rPr>
        <w:t xml:space="preserve">: da cidade inteligente ao cidadão inteligente. In SANTAELLA, L. (Ed.). </w:t>
      </w:r>
      <w:r w:rsidRPr="00751243">
        <w:rPr>
          <w:rFonts w:cs="Times New Roman"/>
          <w:b/>
        </w:rPr>
        <w:t>Cidades Inteligentes: Por Que, Para Quem?</w:t>
      </w:r>
      <w:r w:rsidRPr="00751243">
        <w:rPr>
          <w:rFonts w:cs="Times New Roman"/>
        </w:rPr>
        <w:t xml:space="preserve">1ª ed. São Paulo: Estação das Letras e Cores, 2016, </w:t>
      </w:r>
      <w:proofErr w:type="spellStart"/>
      <w:r w:rsidRPr="00751243">
        <w:rPr>
          <w:rFonts w:cs="Times New Roman"/>
        </w:rPr>
        <w:t>p.p</w:t>
      </w:r>
      <w:proofErr w:type="spellEnd"/>
      <w:r w:rsidRPr="00751243">
        <w:rPr>
          <w:rFonts w:cs="Times New Roman"/>
        </w:rPr>
        <w:t>. 194-215.</w:t>
      </w:r>
    </w:p>
    <w:p w:rsidR="00646266" w:rsidRPr="00751243" w:rsidRDefault="00646266" w:rsidP="00751243">
      <w:pPr>
        <w:pStyle w:val="referencias"/>
        <w:spacing w:after="120" w:line="240" w:lineRule="auto"/>
        <w:rPr>
          <w:rFonts w:cs="Times New Roman"/>
          <w:lang w:val="en-US"/>
        </w:rPr>
      </w:pPr>
      <w:r w:rsidRPr="00751243">
        <w:rPr>
          <w:rFonts w:cs="Times New Roman"/>
        </w:rPr>
        <w:lastRenderedPageBreak/>
        <w:t xml:space="preserve">MENDONÇA, M. C. de; LOGAN, R. K.; VAN ALSTYNE, </w:t>
      </w:r>
      <w:proofErr w:type="gramStart"/>
      <w:r w:rsidRPr="00751243">
        <w:rPr>
          <w:rFonts w:cs="Times New Roman"/>
        </w:rPr>
        <w:t>G..</w:t>
      </w:r>
      <w:proofErr w:type="gramEnd"/>
      <w:r w:rsidRPr="00751243">
        <w:rPr>
          <w:rFonts w:cs="Times New Roman"/>
        </w:rPr>
        <w:t xml:space="preserve"> </w:t>
      </w:r>
      <w:r w:rsidRPr="00751243">
        <w:rPr>
          <w:rFonts w:cs="Times New Roman"/>
          <w:lang w:val="en-US"/>
        </w:rPr>
        <w:t xml:space="preserve">Design Thinking and Semiotics with Maria Collier de Mendonça. </w:t>
      </w:r>
      <w:proofErr w:type="spellStart"/>
      <w:r w:rsidRPr="00751243">
        <w:rPr>
          <w:rFonts w:cs="Times New Roman"/>
          <w:b/>
          <w:lang w:val="en-US"/>
        </w:rPr>
        <w:t>sLab</w:t>
      </w:r>
      <w:proofErr w:type="spellEnd"/>
      <w:r w:rsidRPr="00751243">
        <w:rPr>
          <w:rFonts w:cs="Times New Roman"/>
          <w:b/>
          <w:lang w:val="en-US"/>
        </w:rPr>
        <w:t xml:space="preserve"> Explorations Series</w:t>
      </w:r>
      <w:r w:rsidRPr="00751243">
        <w:rPr>
          <w:rFonts w:cs="Times New Roman"/>
          <w:lang w:val="en-US"/>
        </w:rPr>
        <w:t xml:space="preserve">. 2015. Toronto: Strategic Innovation Lab, OCAD University. </w:t>
      </w:r>
      <w:proofErr w:type="spellStart"/>
      <w:r w:rsidRPr="00751243">
        <w:rPr>
          <w:rFonts w:cs="Times New Roman"/>
          <w:lang w:val="en-US"/>
        </w:rPr>
        <w:t>Disponível</w:t>
      </w:r>
      <w:proofErr w:type="spellEnd"/>
      <w:r w:rsidRPr="00751243">
        <w:rPr>
          <w:rFonts w:cs="Times New Roman"/>
          <w:lang w:val="en-US"/>
        </w:rPr>
        <w:t xml:space="preserve"> </w:t>
      </w:r>
      <w:proofErr w:type="spellStart"/>
      <w:r w:rsidRPr="00751243">
        <w:rPr>
          <w:rFonts w:cs="Times New Roman"/>
          <w:lang w:val="en-US"/>
        </w:rPr>
        <w:t>em</w:t>
      </w:r>
      <w:proofErr w:type="spellEnd"/>
      <w:r w:rsidRPr="00751243">
        <w:rPr>
          <w:rFonts w:cs="Times New Roman"/>
          <w:lang w:val="en-US"/>
        </w:rPr>
        <w:t xml:space="preserve">: &lt;https://slab.ocadu.ca/community/maria-collier-de-mendon%C3%A7a&gt;. </w:t>
      </w:r>
      <w:proofErr w:type="spellStart"/>
      <w:r w:rsidRPr="00751243">
        <w:rPr>
          <w:rFonts w:cs="Times New Roman"/>
          <w:lang w:val="en-US"/>
        </w:rPr>
        <w:t>Acesso</w:t>
      </w:r>
      <w:proofErr w:type="spellEnd"/>
      <w:r w:rsidRPr="00751243">
        <w:rPr>
          <w:rFonts w:cs="Times New Roman"/>
          <w:lang w:val="en-US"/>
        </w:rPr>
        <w:t xml:space="preserve"> </w:t>
      </w:r>
      <w:proofErr w:type="spellStart"/>
      <w:r w:rsidRPr="00751243">
        <w:rPr>
          <w:rFonts w:cs="Times New Roman"/>
          <w:lang w:val="en-US"/>
        </w:rPr>
        <w:t>em</w:t>
      </w:r>
      <w:proofErr w:type="spellEnd"/>
      <w:r w:rsidRPr="00751243">
        <w:rPr>
          <w:rFonts w:cs="Times New Roman"/>
          <w:lang w:val="en-US"/>
        </w:rPr>
        <w:t>: 22 out. 2018.</w:t>
      </w:r>
    </w:p>
    <w:p w:rsidR="00646266" w:rsidRPr="00751243" w:rsidRDefault="00646266" w:rsidP="00751243">
      <w:pPr>
        <w:pStyle w:val="referencias"/>
        <w:spacing w:after="120" w:line="240" w:lineRule="auto"/>
        <w:rPr>
          <w:rFonts w:cs="Times New Roman"/>
        </w:rPr>
      </w:pPr>
      <w:r w:rsidRPr="00751243">
        <w:rPr>
          <w:rFonts w:cs="Times New Roman"/>
        </w:rPr>
        <w:t xml:space="preserve">NÖTH, </w:t>
      </w:r>
      <w:proofErr w:type="gramStart"/>
      <w:r w:rsidRPr="00751243">
        <w:rPr>
          <w:rFonts w:cs="Times New Roman"/>
        </w:rPr>
        <w:t>W..</w:t>
      </w:r>
      <w:proofErr w:type="gramEnd"/>
      <w:r w:rsidRPr="00751243">
        <w:rPr>
          <w:rFonts w:cs="Times New Roman"/>
        </w:rPr>
        <w:t xml:space="preserve"> </w:t>
      </w:r>
      <w:r w:rsidRPr="00751243">
        <w:rPr>
          <w:rFonts w:cs="Times New Roman"/>
          <w:b/>
        </w:rPr>
        <w:t xml:space="preserve">Panorama da semiótica: de Platão a </w:t>
      </w:r>
      <w:proofErr w:type="spellStart"/>
      <w:r w:rsidRPr="00751243">
        <w:rPr>
          <w:rFonts w:cs="Times New Roman"/>
          <w:b/>
        </w:rPr>
        <w:t>Peirce</w:t>
      </w:r>
      <w:proofErr w:type="spellEnd"/>
      <w:r w:rsidRPr="00751243">
        <w:rPr>
          <w:rFonts w:cs="Times New Roman"/>
        </w:rPr>
        <w:t xml:space="preserve">. São Paulo: </w:t>
      </w:r>
      <w:proofErr w:type="spellStart"/>
      <w:r w:rsidRPr="00751243">
        <w:rPr>
          <w:rFonts w:cs="Times New Roman"/>
        </w:rPr>
        <w:t>Annablume</w:t>
      </w:r>
      <w:proofErr w:type="spellEnd"/>
      <w:r w:rsidRPr="00751243">
        <w:rPr>
          <w:rFonts w:cs="Times New Roman"/>
        </w:rPr>
        <w:t>, 2008</w:t>
      </w:r>
    </w:p>
    <w:p w:rsidR="00646266" w:rsidRPr="00751243" w:rsidRDefault="00646266" w:rsidP="00751243">
      <w:pPr>
        <w:spacing w:after="120" w:line="240" w:lineRule="auto"/>
        <w:rPr>
          <w:rStyle w:val="js-today"/>
          <w:rFonts w:cs="Times New Roman"/>
          <w:iCs/>
          <w:color w:val="000000" w:themeColor="text1"/>
          <w:sz w:val="22"/>
          <w:szCs w:val="22"/>
        </w:rPr>
      </w:pPr>
      <w:r w:rsidRPr="00751243">
        <w:rPr>
          <w:rStyle w:val="Forte"/>
          <w:rFonts w:cs="Times New Roman"/>
          <w:b w:val="0"/>
          <w:iCs/>
          <w:color w:val="000000" w:themeColor="text1"/>
          <w:sz w:val="22"/>
          <w:szCs w:val="22"/>
        </w:rPr>
        <w:t>RATTI</w:t>
      </w:r>
      <w:r w:rsidRPr="00751243">
        <w:rPr>
          <w:rStyle w:val="CitaoHTML"/>
          <w:rFonts w:cs="Times New Roman"/>
          <w:b/>
          <w:color w:val="000000" w:themeColor="text1"/>
          <w:sz w:val="22"/>
          <w:szCs w:val="22"/>
        </w:rPr>
        <w:t>,</w:t>
      </w:r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 xml:space="preserve"> </w:t>
      </w:r>
      <w:proofErr w:type="gramStart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>C..</w:t>
      </w:r>
      <w:proofErr w:type="gramEnd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 xml:space="preserve"> Esqueça os carros voadores -Cidades inteligentes precisam de cidadãos inteligentes[</w:t>
      </w:r>
      <w:proofErr w:type="spellStart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>Forget</w:t>
      </w:r>
      <w:proofErr w:type="spellEnd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>Flying</w:t>
      </w:r>
      <w:proofErr w:type="spellEnd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>Cars</w:t>
      </w:r>
      <w:proofErr w:type="spellEnd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 xml:space="preserve"> -</w:t>
      </w:r>
      <w:proofErr w:type="spellStart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>Smart</w:t>
      </w:r>
      <w:proofErr w:type="spellEnd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>Cities</w:t>
      </w:r>
      <w:proofErr w:type="spellEnd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 xml:space="preserve"> Just </w:t>
      </w:r>
      <w:proofErr w:type="spellStart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>Need</w:t>
      </w:r>
      <w:proofErr w:type="spellEnd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>Smart</w:t>
      </w:r>
      <w:proofErr w:type="spellEnd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>Citizens</w:t>
      </w:r>
      <w:proofErr w:type="spellEnd"/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 xml:space="preserve">]. </w:t>
      </w:r>
      <w:proofErr w:type="spellStart"/>
      <w:r w:rsidRPr="00751243">
        <w:rPr>
          <w:rStyle w:val="CitaoHTML"/>
          <w:rFonts w:cs="Times New Roman"/>
          <w:b/>
          <w:i w:val="0"/>
          <w:color w:val="000000" w:themeColor="text1"/>
          <w:sz w:val="22"/>
          <w:szCs w:val="22"/>
        </w:rPr>
        <w:t>ArchDaily</w:t>
      </w:r>
      <w:proofErr w:type="spellEnd"/>
      <w:r w:rsidRPr="00751243">
        <w:rPr>
          <w:rStyle w:val="CitaoHTML"/>
          <w:rFonts w:cs="Times New Roman"/>
          <w:b/>
          <w:i w:val="0"/>
          <w:color w:val="000000" w:themeColor="text1"/>
          <w:sz w:val="22"/>
          <w:szCs w:val="22"/>
        </w:rPr>
        <w:t xml:space="preserve"> Brasil</w:t>
      </w:r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 xml:space="preserve">, 14 abr. 2014. Disponível em: </w:t>
      </w:r>
      <w:r w:rsidRPr="00751243">
        <w:rPr>
          <w:rFonts w:cs="Times New Roman"/>
          <w:color w:val="000000" w:themeColor="text1"/>
          <w:sz w:val="22"/>
          <w:szCs w:val="22"/>
        </w:rPr>
        <w:t>http://www.archdaily.com.br/188855/esqueca-os-carros-voadores-cidades-inteligentes-precisam-de-cidadaos-inteligentes</w:t>
      </w:r>
      <w:r w:rsidRPr="00751243">
        <w:rPr>
          <w:rStyle w:val="CitaoHTML"/>
          <w:rFonts w:cs="Times New Roman"/>
          <w:color w:val="000000" w:themeColor="text1"/>
          <w:sz w:val="22"/>
          <w:szCs w:val="22"/>
        </w:rPr>
        <w:t xml:space="preserve">. </w:t>
      </w:r>
      <w:r w:rsidRPr="00751243">
        <w:rPr>
          <w:rStyle w:val="CitaoHTML"/>
          <w:rFonts w:cs="Times New Roman"/>
          <w:i w:val="0"/>
          <w:color w:val="000000" w:themeColor="text1"/>
          <w:sz w:val="22"/>
          <w:szCs w:val="22"/>
        </w:rPr>
        <w:t>Acesso em:</w:t>
      </w:r>
      <w:r w:rsidRPr="00751243">
        <w:rPr>
          <w:rStyle w:val="js-today"/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r w:rsidRPr="00751243">
        <w:rPr>
          <w:rStyle w:val="js-today"/>
          <w:rFonts w:cs="Times New Roman"/>
          <w:iCs/>
          <w:color w:val="000000" w:themeColor="text1"/>
          <w:sz w:val="22"/>
          <w:szCs w:val="22"/>
        </w:rPr>
        <w:t>22 out. 2018.</w:t>
      </w:r>
    </w:p>
    <w:p w:rsidR="00090589" w:rsidRPr="00751243" w:rsidRDefault="00090589" w:rsidP="00751243">
      <w:pPr>
        <w:spacing w:after="120" w:line="240" w:lineRule="auto"/>
        <w:rPr>
          <w:rFonts w:cs="Times New Roman"/>
          <w:iCs/>
          <w:color w:val="000000" w:themeColor="text1"/>
          <w:sz w:val="22"/>
          <w:szCs w:val="22"/>
        </w:rPr>
      </w:pPr>
      <w:r w:rsidRPr="00751243">
        <w:rPr>
          <w:rFonts w:cs="Times New Roman"/>
          <w:sz w:val="22"/>
          <w:szCs w:val="22"/>
        </w:rPr>
        <w:t xml:space="preserve">SAMARA, </w:t>
      </w:r>
      <w:proofErr w:type="gramStart"/>
      <w:r w:rsidRPr="00751243">
        <w:rPr>
          <w:rFonts w:cs="Times New Roman"/>
          <w:sz w:val="22"/>
          <w:szCs w:val="22"/>
        </w:rPr>
        <w:t>T..</w:t>
      </w:r>
      <w:proofErr w:type="gramEnd"/>
      <w:r w:rsidRPr="00751243">
        <w:rPr>
          <w:rFonts w:cs="Times New Roman"/>
          <w:sz w:val="22"/>
          <w:szCs w:val="22"/>
        </w:rPr>
        <w:t xml:space="preserve"> </w:t>
      </w:r>
      <w:r w:rsidRPr="00751243">
        <w:rPr>
          <w:rFonts w:cs="Times New Roman"/>
          <w:b/>
          <w:sz w:val="22"/>
          <w:szCs w:val="22"/>
        </w:rPr>
        <w:t>Elementos do design:</w:t>
      </w:r>
      <w:r w:rsidRPr="00751243">
        <w:rPr>
          <w:rFonts w:cs="Times New Roman"/>
          <w:sz w:val="22"/>
          <w:szCs w:val="22"/>
        </w:rPr>
        <w:t xml:space="preserve"> guia de estilo gráfico. Porto Alegre: </w:t>
      </w:r>
      <w:proofErr w:type="spellStart"/>
      <w:r w:rsidRPr="00751243">
        <w:rPr>
          <w:rFonts w:cs="Times New Roman"/>
          <w:sz w:val="22"/>
          <w:szCs w:val="22"/>
        </w:rPr>
        <w:t>Bookman</w:t>
      </w:r>
      <w:proofErr w:type="spellEnd"/>
      <w:r w:rsidRPr="00751243">
        <w:rPr>
          <w:rFonts w:cs="Times New Roman"/>
          <w:sz w:val="22"/>
          <w:szCs w:val="22"/>
        </w:rPr>
        <w:t>, 2010.</w:t>
      </w:r>
    </w:p>
    <w:p w:rsidR="00646266" w:rsidRPr="00751243" w:rsidRDefault="00646266" w:rsidP="00751243">
      <w:pPr>
        <w:spacing w:after="120" w:line="240" w:lineRule="auto"/>
        <w:rPr>
          <w:rFonts w:cs="Times New Roman"/>
          <w:iCs/>
          <w:color w:val="000000" w:themeColor="text1"/>
          <w:sz w:val="22"/>
          <w:szCs w:val="22"/>
        </w:rPr>
      </w:pPr>
      <w:r w:rsidRPr="00751243">
        <w:rPr>
          <w:rFonts w:cs="Times New Roman"/>
          <w:sz w:val="22"/>
          <w:szCs w:val="22"/>
        </w:rPr>
        <w:t xml:space="preserve">SANTAELLA, </w:t>
      </w:r>
      <w:proofErr w:type="gramStart"/>
      <w:r w:rsidRPr="00751243">
        <w:rPr>
          <w:rFonts w:cs="Times New Roman"/>
          <w:sz w:val="22"/>
          <w:szCs w:val="22"/>
        </w:rPr>
        <w:t>L..</w:t>
      </w:r>
      <w:proofErr w:type="gramEnd"/>
      <w:r w:rsidRPr="00751243">
        <w:rPr>
          <w:rFonts w:cs="Times New Roman"/>
          <w:sz w:val="22"/>
          <w:szCs w:val="22"/>
        </w:rPr>
        <w:t xml:space="preserve"> </w:t>
      </w:r>
      <w:r w:rsidRPr="00751243">
        <w:rPr>
          <w:rFonts w:cs="Times New Roman"/>
          <w:b/>
          <w:sz w:val="22"/>
          <w:szCs w:val="22"/>
        </w:rPr>
        <w:t>Semiótica Aplicada.</w:t>
      </w:r>
      <w:r w:rsidRPr="00751243">
        <w:rPr>
          <w:rFonts w:cs="Times New Roman"/>
          <w:sz w:val="22"/>
          <w:szCs w:val="22"/>
        </w:rPr>
        <w:t xml:space="preserve"> São Paulo: Thomson, 2002.</w:t>
      </w:r>
    </w:p>
    <w:p w:rsidR="00646266" w:rsidRPr="00751243" w:rsidRDefault="00646266" w:rsidP="00751243">
      <w:pPr>
        <w:pStyle w:val="referencias"/>
        <w:spacing w:after="120" w:line="240" w:lineRule="auto"/>
        <w:rPr>
          <w:rFonts w:cs="Times New Roman"/>
        </w:rPr>
      </w:pPr>
      <w:r w:rsidRPr="00751243">
        <w:rPr>
          <w:rFonts w:cs="Times New Roman"/>
        </w:rPr>
        <w:t xml:space="preserve">_________. </w:t>
      </w:r>
      <w:r w:rsidRPr="00751243">
        <w:rPr>
          <w:rFonts w:cs="Times New Roman"/>
          <w:b/>
        </w:rPr>
        <w:t xml:space="preserve">O que é semiótica? </w:t>
      </w:r>
      <w:r w:rsidRPr="00751243">
        <w:rPr>
          <w:rFonts w:cs="Times New Roman"/>
        </w:rPr>
        <w:t>São Paulo: Brasiliense, 2007.</w:t>
      </w:r>
    </w:p>
    <w:p w:rsidR="00506E47" w:rsidRPr="00751243" w:rsidRDefault="00506E47" w:rsidP="00751243">
      <w:pPr>
        <w:spacing w:after="120" w:line="240" w:lineRule="auto"/>
        <w:rPr>
          <w:rFonts w:cs="Times New Roman"/>
          <w:color w:val="000000" w:themeColor="text1"/>
          <w:sz w:val="22"/>
          <w:szCs w:val="22"/>
          <w:lang w:val="en-US"/>
        </w:rPr>
      </w:pPr>
      <w:r w:rsidRPr="00C016F0">
        <w:rPr>
          <w:rFonts w:cs="Times New Roman"/>
          <w:color w:val="000000" w:themeColor="text1"/>
          <w:sz w:val="22"/>
          <w:szCs w:val="22"/>
          <w:shd w:val="clear" w:color="auto" w:fill="FFFFFF"/>
        </w:rPr>
        <w:t xml:space="preserve">YIGITCANLAR, T. et al. </w:t>
      </w:r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>Understanding ‘smart cities’: Intertwining development drivers with desired outcomes in a multidimensional framework. </w:t>
      </w:r>
      <w:r w:rsidRPr="00751243">
        <w:rPr>
          <w:rStyle w:val="Forte"/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>Cities</w:t>
      </w:r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>, [</w:t>
      </w:r>
      <w:proofErr w:type="spellStart"/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>s.l.</w:t>
      </w:r>
      <w:proofErr w:type="spellEnd"/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], v. 81, p.145-160, </w:t>
      </w:r>
      <w:proofErr w:type="spellStart"/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>nov.</w:t>
      </w:r>
      <w:proofErr w:type="spellEnd"/>
      <w:r w:rsidRPr="00751243">
        <w:rPr>
          <w:rFonts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 2018. Elsevier BV. http://dx.doi.org/10.1016/j.cities.2018.04.003.</w:t>
      </w:r>
    </w:p>
    <w:p w:rsidR="008961C4" w:rsidRPr="006D3673" w:rsidRDefault="008961C4" w:rsidP="008961C4">
      <w:pPr>
        <w:pStyle w:val="textoacademico"/>
        <w:rPr>
          <w:lang w:val="en-US"/>
        </w:rPr>
      </w:pPr>
    </w:p>
    <w:p w:rsidR="008961C4" w:rsidRPr="006D3673" w:rsidRDefault="008961C4" w:rsidP="002D49C9">
      <w:pPr>
        <w:spacing w:after="120"/>
        <w:rPr>
          <w:rFonts w:cs="Times New Roman"/>
          <w:color w:val="000000" w:themeColor="text1"/>
          <w:sz w:val="22"/>
          <w:szCs w:val="22"/>
          <w:lang w:val="en-US"/>
        </w:rPr>
      </w:pPr>
    </w:p>
    <w:sectPr w:rsidR="008961C4" w:rsidRPr="006D3673" w:rsidSect="00AC15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134" w:left="1701" w:header="720" w:footer="720" w:gutter="0"/>
      <w:cols w:space="720"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5DC" w:rsidRDefault="00DA55DC">
      <w:r>
        <w:separator/>
      </w:r>
    </w:p>
  </w:endnote>
  <w:endnote w:type="continuationSeparator" w:id="0">
    <w:p w:rsidR="00DA55DC" w:rsidRDefault="00D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20B0604020202020204"/>
    <w:charset w:val="01"/>
    <w:family w:val="auto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 (Corpo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11F" w:rsidRDefault="008021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11F" w:rsidRDefault="0080211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11F" w:rsidRDefault="008021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5DC" w:rsidRDefault="00DA55DC">
      <w:r>
        <w:separator/>
      </w:r>
    </w:p>
  </w:footnote>
  <w:footnote w:type="continuationSeparator" w:id="0">
    <w:p w:rsidR="00DA55DC" w:rsidRDefault="00DA55DC">
      <w:r>
        <w:continuationSeparator/>
      </w:r>
    </w:p>
  </w:footnote>
  <w:footnote w:id="1">
    <w:p w:rsidR="00B7755B" w:rsidRPr="00067E71" w:rsidRDefault="00B7755B" w:rsidP="00EF533F">
      <w:pPr>
        <w:pStyle w:val="Legenda"/>
        <w:spacing w:line="240" w:lineRule="auto"/>
        <w:rPr>
          <w:rFonts w:cs="Times New Roman"/>
          <w:i w:val="0"/>
          <w:sz w:val="20"/>
          <w:szCs w:val="20"/>
        </w:rPr>
      </w:pPr>
      <w:r w:rsidRPr="00067E71">
        <w:rPr>
          <w:rStyle w:val="Caracteresdenotaderodap"/>
          <w:rFonts w:cs="Times New Roman"/>
          <w:i w:val="0"/>
          <w:kern w:val="20"/>
          <w:sz w:val="20"/>
          <w:szCs w:val="20"/>
          <w:vertAlign w:val="superscript"/>
        </w:rPr>
        <w:footnoteRef/>
      </w:r>
      <w:r w:rsidRPr="00067E71">
        <w:rPr>
          <w:rFonts w:cs="Times New Roman"/>
          <w:i w:val="0"/>
          <w:sz w:val="20"/>
          <w:szCs w:val="20"/>
        </w:rPr>
        <w:t xml:space="preserve"> Artigo apresentado ao Eixo Temático 15:  Tecnologia, Sustentabilidade e Cidades Conectadas do XI Simpósio Nacional da ABCiber.</w:t>
      </w:r>
    </w:p>
  </w:footnote>
  <w:footnote w:id="2">
    <w:p w:rsidR="00B7755B" w:rsidRPr="00067E71" w:rsidRDefault="00B7755B" w:rsidP="00EF533F">
      <w:pPr>
        <w:pStyle w:val="Legenda"/>
        <w:spacing w:line="240" w:lineRule="auto"/>
        <w:rPr>
          <w:rFonts w:cs="Times New Roman"/>
          <w:i w:val="0"/>
          <w:sz w:val="20"/>
          <w:szCs w:val="20"/>
        </w:rPr>
      </w:pPr>
      <w:r w:rsidRPr="00067E71">
        <w:rPr>
          <w:rStyle w:val="Caracteresdenotaderodap"/>
          <w:rFonts w:cs="Times New Roman"/>
          <w:i w:val="0"/>
          <w:kern w:val="20"/>
          <w:sz w:val="20"/>
          <w:szCs w:val="20"/>
          <w:vertAlign w:val="superscript"/>
        </w:rPr>
        <w:footnoteRef/>
      </w:r>
      <w:r w:rsidRPr="00067E71">
        <w:rPr>
          <w:rFonts w:cs="Times New Roman"/>
          <w:i w:val="0"/>
          <w:kern w:val="20"/>
          <w:sz w:val="20"/>
          <w:szCs w:val="20"/>
          <w:vertAlign w:val="superscript"/>
        </w:rPr>
        <w:t xml:space="preserve"> </w:t>
      </w:r>
      <w:r w:rsidRPr="00067E71">
        <w:rPr>
          <w:rFonts w:cs="Times New Roman"/>
          <w:i w:val="0"/>
          <w:sz w:val="20"/>
          <w:szCs w:val="20"/>
        </w:rPr>
        <w:t>Bolsista CAPES PNDP, Pós-doutoranda no Programa de Pós-Graduação em Engenharia e Gestão do Conhecimento da Universidade Federal de Santa Catarina (PPGEGC/UFSC). Doutora em Comunicação e Semiótica (PUC-SP) e participante do Grupo de Pesquisa Significação da Marca, Informação e Comunicação Organizacional (SIGMO/ UFSC). E-mail: mariacmendonca@gmail.com</w:t>
      </w:r>
    </w:p>
  </w:footnote>
  <w:footnote w:id="3">
    <w:p w:rsidR="00B7755B" w:rsidRPr="00067E71" w:rsidRDefault="00B7755B" w:rsidP="00EF533F">
      <w:pPr>
        <w:pStyle w:val="Legenda"/>
        <w:spacing w:line="240" w:lineRule="auto"/>
        <w:rPr>
          <w:rFonts w:cs="Times New Roman"/>
          <w:i w:val="0"/>
          <w:sz w:val="20"/>
          <w:szCs w:val="20"/>
          <w:lang w:val="en-US"/>
        </w:rPr>
      </w:pPr>
      <w:r w:rsidRPr="00067E71">
        <w:rPr>
          <w:rStyle w:val="Refdenotaderodap"/>
          <w:rFonts w:cs="Times New Roman"/>
          <w:i w:val="0"/>
          <w:sz w:val="20"/>
          <w:szCs w:val="20"/>
        </w:rPr>
        <w:footnoteRef/>
      </w:r>
      <w:r w:rsidRPr="00067E71">
        <w:rPr>
          <w:rFonts w:cs="Times New Roman"/>
          <w:i w:val="0"/>
          <w:sz w:val="20"/>
          <w:szCs w:val="20"/>
        </w:rPr>
        <w:t xml:space="preserve"> Professor Emérito no Departamento de Física da Universidade de Toronto. </w:t>
      </w:r>
      <w:r w:rsidRPr="00067E71">
        <w:rPr>
          <w:rFonts w:cs="Times New Roman"/>
          <w:i w:val="0"/>
          <w:sz w:val="20"/>
          <w:szCs w:val="20"/>
          <w:lang w:val="en-US"/>
        </w:rPr>
        <w:t>Cientista-chefe no Strategic Innovation Lab do Ontario College of Art and Design (OCAD). Doutor em Física (MIT, Massachusetts Institute of Technology). E-mail: logan@physics.utoronto.ca</w:t>
      </w:r>
    </w:p>
  </w:footnote>
  <w:footnote w:id="4">
    <w:p w:rsidR="00B7755B" w:rsidRPr="00067E71" w:rsidRDefault="00B7755B" w:rsidP="00EF533F">
      <w:pPr>
        <w:pStyle w:val="Legenda"/>
        <w:spacing w:line="240" w:lineRule="auto"/>
        <w:rPr>
          <w:rFonts w:cs="Times New Roman"/>
          <w:i w:val="0"/>
          <w:sz w:val="20"/>
          <w:szCs w:val="20"/>
        </w:rPr>
      </w:pPr>
      <w:r w:rsidRPr="00067E71">
        <w:rPr>
          <w:rStyle w:val="Refdenotaderodap"/>
          <w:rFonts w:cs="Times New Roman"/>
          <w:i w:val="0"/>
          <w:sz w:val="20"/>
          <w:szCs w:val="20"/>
        </w:rPr>
        <w:footnoteRef/>
      </w:r>
      <w:r w:rsidRPr="00067E71">
        <w:rPr>
          <w:rFonts w:cs="Times New Roman"/>
          <w:i w:val="0"/>
          <w:sz w:val="20"/>
          <w:szCs w:val="20"/>
        </w:rPr>
        <w:t xml:space="preserve"> Pesquisadora Sênior no Centro de Relações Públicas da Annenberg School of Communication &amp; Journalism da Universidade do Sul da Califórnia  (USC). Doutora em Comunicação (Universidade de Illinois, Urbana-Champaign). E-mail: gretzel@usc.edu</w:t>
      </w:r>
    </w:p>
  </w:footnote>
  <w:footnote w:id="5">
    <w:p w:rsidR="00B7755B" w:rsidRPr="006C1CDD" w:rsidRDefault="00B7755B" w:rsidP="00EF533F">
      <w:pPr>
        <w:pStyle w:val="Legenda"/>
        <w:spacing w:line="240" w:lineRule="auto"/>
      </w:pPr>
      <w:r w:rsidRPr="00067E71">
        <w:rPr>
          <w:rStyle w:val="Caracteresdenotaderodap"/>
          <w:rFonts w:cs="Times New Roman"/>
          <w:i w:val="0"/>
          <w:kern w:val="20"/>
          <w:sz w:val="20"/>
          <w:szCs w:val="20"/>
          <w:vertAlign w:val="superscript"/>
        </w:rPr>
        <w:footnoteRef/>
      </w:r>
      <w:r w:rsidRPr="00067E71">
        <w:rPr>
          <w:rFonts w:cs="Times New Roman"/>
          <w:i w:val="0"/>
          <w:sz w:val="20"/>
          <w:szCs w:val="20"/>
        </w:rPr>
        <w:t xml:space="preserve"> Professor Titular no Programa de Pós-Graduação em Engenharia e Gestão do Conhecimento da Universidade Federal de Santa Catarina (PPGEGC/UFSC). Doutor em Comunicação e Semiótica (PUC-SP) e líder do Grupo de Pesquisa Significação da Marca, Informação e Comunicação Organizacional (SIGMO/ UFSC). E-mail: richard.perassi@uol.com.br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55B" w:rsidRDefault="00B775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55B" w:rsidRDefault="00B7755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55B" w:rsidRDefault="00B775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C86"/>
    <w:multiLevelType w:val="hybridMultilevel"/>
    <w:tmpl w:val="E56CEA1C"/>
    <w:lvl w:ilvl="0" w:tplc="BE3C90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7E86C2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D34694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54E06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DCA77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D3802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BE6EC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83452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FE2A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14B51D84"/>
    <w:multiLevelType w:val="hybridMultilevel"/>
    <w:tmpl w:val="02AAA3A0"/>
    <w:lvl w:ilvl="0" w:tplc="D102B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220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B0D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45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1ED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5E0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CCB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84D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CAB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0E5EA7"/>
    <w:multiLevelType w:val="hybridMultilevel"/>
    <w:tmpl w:val="DFA6656A"/>
    <w:lvl w:ilvl="0" w:tplc="0B8413D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A18332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7478B3C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5E4250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3085A1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84E926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BD85AA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3B48AA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03A7CC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1C261484"/>
    <w:multiLevelType w:val="hybridMultilevel"/>
    <w:tmpl w:val="88386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175DF"/>
    <w:multiLevelType w:val="hybridMultilevel"/>
    <w:tmpl w:val="6128CC10"/>
    <w:lvl w:ilvl="0" w:tplc="0A68A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68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E1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C8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A9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88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34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C7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4B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77772C"/>
    <w:multiLevelType w:val="hybridMultilevel"/>
    <w:tmpl w:val="2966763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A66819"/>
    <w:multiLevelType w:val="hybridMultilevel"/>
    <w:tmpl w:val="872ABECA"/>
    <w:lvl w:ilvl="0" w:tplc="BD5AD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AD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4E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82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D06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21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A25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F6D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D43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CE230B"/>
    <w:multiLevelType w:val="hybridMultilevel"/>
    <w:tmpl w:val="26026FA6"/>
    <w:lvl w:ilvl="0" w:tplc="9F2AA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BE8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69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CC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C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EC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1A2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46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0E3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9BD7EAE"/>
    <w:multiLevelType w:val="hybridMultilevel"/>
    <w:tmpl w:val="6DC21FE6"/>
    <w:lvl w:ilvl="0" w:tplc="274E40E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A09E701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65863CC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3EB280B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C450D55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32CE643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4FE2C8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2292C2A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14F8E33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9" w15:restartNumberingAfterBreak="0">
    <w:nsid w:val="2FDE1C9C"/>
    <w:multiLevelType w:val="multilevel"/>
    <w:tmpl w:val="2FDE1C9C"/>
    <w:lvl w:ilvl="0">
      <w:start w:val="1"/>
      <w:numFmt w:val="lowerLetter"/>
      <w:lvlText w:val="(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A96DA8"/>
    <w:multiLevelType w:val="hybridMultilevel"/>
    <w:tmpl w:val="1362F086"/>
    <w:lvl w:ilvl="0" w:tplc="CFEE742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A7922CC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1BCA55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20ED91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E46FC0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4344DE2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31F2720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FD8D6F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5832D4A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1" w15:restartNumberingAfterBreak="0">
    <w:nsid w:val="3B126B4E"/>
    <w:multiLevelType w:val="hybridMultilevel"/>
    <w:tmpl w:val="A3EE5CEC"/>
    <w:lvl w:ilvl="0" w:tplc="5784F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96221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E38CD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8E2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E62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F82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C27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E9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F4C6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8E5B27"/>
    <w:multiLevelType w:val="hybridMultilevel"/>
    <w:tmpl w:val="3D381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27A4D"/>
    <w:multiLevelType w:val="hybridMultilevel"/>
    <w:tmpl w:val="60224C28"/>
    <w:lvl w:ilvl="0" w:tplc="EC4A8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729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06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40C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67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4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6B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8E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E1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B1D62F4"/>
    <w:multiLevelType w:val="multilevel"/>
    <w:tmpl w:val="4B1D62F4"/>
    <w:lvl w:ilvl="0">
      <w:start w:val="1"/>
      <w:numFmt w:val="decimal"/>
      <w:lvlText w:val=" 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 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right"/>
      <w:pPr>
        <w:ind w:left="4320" w:hanging="1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right"/>
      <w:pPr>
        <w:ind w:left="6480" w:hanging="180"/>
      </w:pPr>
      <w:rPr>
        <w:rFonts w:ascii="Symbol" w:hAnsi="Symbol" w:cs="Symbol" w:hint="default"/>
      </w:rPr>
    </w:lvl>
  </w:abstractNum>
  <w:abstractNum w:abstractNumId="15" w15:restartNumberingAfterBreak="0">
    <w:nsid w:val="4F2F7FE0"/>
    <w:multiLevelType w:val="hybridMultilevel"/>
    <w:tmpl w:val="D8ACB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84BEB"/>
    <w:multiLevelType w:val="hybridMultilevel"/>
    <w:tmpl w:val="87DED3E8"/>
    <w:lvl w:ilvl="0" w:tplc="E536D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C7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829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08A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A3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2C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9C1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E3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0B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5781BEA"/>
    <w:multiLevelType w:val="hybridMultilevel"/>
    <w:tmpl w:val="08F644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F30ACB"/>
    <w:multiLevelType w:val="hybridMultilevel"/>
    <w:tmpl w:val="6BFC107C"/>
    <w:lvl w:ilvl="0" w:tplc="E39C5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CF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FA5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E0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86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41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C9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A3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CE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88404C3"/>
    <w:multiLevelType w:val="hybridMultilevel"/>
    <w:tmpl w:val="AC2230E0"/>
    <w:lvl w:ilvl="0" w:tplc="616CE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329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45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E5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87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961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E2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6B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E7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1426D2"/>
    <w:multiLevelType w:val="hybridMultilevel"/>
    <w:tmpl w:val="08DC4EEA"/>
    <w:lvl w:ilvl="0" w:tplc="FA789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29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86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545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C0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E1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8E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87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8B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1FC51E4"/>
    <w:multiLevelType w:val="hybridMultilevel"/>
    <w:tmpl w:val="BEFA2F58"/>
    <w:lvl w:ilvl="0" w:tplc="AE907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B0D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846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CC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0C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81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6A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AB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C7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8"/>
  </w:num>
  <w:num w:numId="9">
    <w:abstractNumId w:val="2"/>
  </w:num>
  <w:num w:numId="10">
    <w:abstractNumId w:val="10"/>
  </w:num>
  <w:num w:numId="11">
    <w:abstractNumId w:val="0"/>
  </w:num>
  <w:num w:numId="12">
    <w:abstractNumId w:val="19"/>
  </w:num>
  <w:num w:numId="13">
    <w:abstractNumId w:val="6"/>
  </w:num>
  <w:num w:numId="14">
    <w:abstractNumId w:val="21"/>
  </w:num>
  <w:num w:numId="15">
    <w:abstractNumId w:val="7"/>
  </w:num>
  <w:num w:numId="16">
    <w:abstractNumId w:val="18"/>
  </w:num>
  <w:num w:numId="17">
    <w:abstractNumId w:val="16"/>
  </w:num>
  <w:num w:numId="18">
    <w:abstractNumId w:val="4"/>
  </w:num>
  <w:num w:numId="19">
    <w:abstractNumId w:val="20"/>
  </w:num>
  <w:num w:numId="20">
    <w:abstractNumId w:val="5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35"/>
    <w:rsid w:val="00016DB9"/>
    <w:rsid w:val="00043034"/>
    <w:rsid w:val="0006281C"/>
    <w:rsid w:val="00065F1D"/>
    <w:rsid w:val="000661B6"/>
    <w:rsid w:val="00067E71"/>
    <w:rsid w:val="0008618D"/>
    <w:rsid w:val="00090589"/>
    <w:rsid w:val="00095BAE"/>
    <w:rsid w:val="00097174"/>
    <w:rsid w:val="000A1494"/>
    <w:rsid w:val="000B4037"/>
    <w:rsid w:val="000C7C23"/>
    <w:rsid w:val="000D0D33"/>
    <w:rsid w:val="000D1100"/>
    <w:rsid w:val="000D2254"/>
    <w:rsid w:val="000D6C17"/>
    <w:rsid w:val="000E31F4"/>
    <w:rsid w:val="000F4535"/>
    <w:rsid w:val="001010DC"/>
    <w:rsid w:val="00124847"/>
    <w:rsid w:val="0015312F"/>
    <w:rsid w:val="00154841"/>
    <w:rsid w:val="00156639"/>
    <w:rsid w:val="001614C3"/>
    <w:rsid w:val="001622D6"/>
    <w:rsid w:val="001827C8"/>
    <w:rsid w:val="00182E8A"/>
    <w:rsid w:val="001A40FA"/>
    <w:rsid w:val="001B50AF"/>
    <w:rsid w:val="001B7EF5"/>
    <w:rsid w:val="001C40AD"/>
    <w:rsid w:val="001C4D30"/>
    <w:rsid w:val="001E2DEC"/>
    <w:rsid w:val="001E7FB0"/>
    <w:rsid w:val="001F6BA9"/>
    <w:rsid w:val="00203482"/>
    <w:rsid w:val="00210C42"/>
    <w:rsid w:val="00215FC4"/>
    <w:rsid w:val="002408F6"/>
    <w:rsid w:val="00246EDE"/>
    <w:rsid w:val="00250E6A"/>
    <w:rsid w:val="00254BF9"/>
    <w:rsid w:val="00260D52"/>
    <w:rsid w:val="00264802"/>
    <w:rsid w:val="002758E5"/>
    <w:rsid w:val="002B218F"/>
    <w:rsid w:val="002B4E7F"/>
    <w:rsid w:val="002C2E0F"/>
    <w:rsid w:val="002D49C9"/>
    <w:rsid w:val="002D7F0C"/>
    <w:rsid w:val="002E1246"/>
    <w:rsid w:val="002F1AD1"/>
    <w:rsid w:val="002F1FB7"/>
    <w:rsid w:val="002F7DFD"/>
    <w:rsid w:val="00307E60"/>
    <w:rsid w:val="00317C1D"/>
    <w:rsid w:val="00324CDD"/>
    <w:rsid w:val="00326F40"/>
    <w:rsid w:val="00331A9A"/>
    <w:rsid w:val="00342730"/>
    <w:rsid w:val="00386AB4"/>
    <w:rsid w:val="003A611E"/>
    <w:rsid w:val="004073E7"/>
    <w:rsid w:val="00436F1F"/>
    <w:rsid w:val="004537F8"/>
    <w:rsid w:val="004548BF"/>
    <w:rsid w:val="00456B61"/>
    <w:rsid w:val="004610E4"/>
    <w:rsid w:val="00461194"/>
    <w:rsid w:val="004624FD"/>
    <w:rsid w:val="004758F8"/>
    <w:rsid w:val="0048076F"/>
    <w:rsid w:val="004811A3"/>
    <w:rsid w:val="004903F9"/>
    <w:rsid w:val="004B1CA4"/>
    <w:rsid w:val="004C2366"/>
    <w:rsid w:val="004C6E42"/>
    <w:rsid w:val="004F067B"/>
    <w:rsid w:val="004F0A88"/>
    <w:rsid w:val="004F1C55"/>
    <w:rsid w:val="00502F8C"/>
    <w:rsid w:val="00506E47"/>
    <w:rsid w:val="00510111"/>
    <w:rsid w:val="0052698F"/>
    <w:rsid w:val="00534B4C"/>
    <w:rsid w:val="005540EF"/>
    <w:rsid w:val="00562453"/>
    <w:rsid w:val="005676EC"/>
    <w:rsid w:val="00592209"/>
    <w:rsid w:val="00595A1A"/>
    <w:rsid w:val="00595E32"/>
    <w:rsid w:val="005B0DD6"/>
    <w:rsid w:val="005B2C21"/>
    <w:rsid w:val="005B5268"/>
    <w:rsid w:val="005B7D2A"/>
    <w:rsid w:val="005D37CB"/>
    <w:rsid w:val="005D7305"/>
    <w:rsid w:val="005F22B4"/>
    <w:rsid w:val="00606D0B"/>
    <w:rsid w:val="00641FBC"/>
    <w:rsid w:val="006449EB"/>
    <w:rsid w:val="00646266"/>
    <w:rsid w:val="00650290"/>
    <w:rsid w:val="00652080"/>
    <w:rsid w:val="0065245C"/>
    <w:rsid w:val="006626FE"/>
    <w:rsid w:val="00664671"/>
    <w:rsid w:val="006811E8"/>
    <w:rsid w:val="006A59B2"/>
    <w:rsid w:val="006C386C"/>
    <w:rsid w:val="006D3673"/>
    <w:rsid w:val="006D6A51"/>
    <w:rsid w:val="006F264A"/>
    <w:rsid w:val="00700BDF"/>
    <w:rsid w:val="00722BA7"/>
    <w:rsid w:val="007250EC"/>
    <w:rsid w:val="00725483"/>
    <w:rsid w:val="00727023"/>
    <w:rsid w:val="00744F7D"/>
    <w:rsid w:val="00751243"/>
    <w:rsid w:val="00754B33"/>
    <w:rsid w:val="007673C1"/>
    <w:rsid w:val="007711C0"/>
    <w:rsid w:val="007746E4"/>
    <w:rsid w:val="007761DD"/>
    <w:rsid w:val="00781810"/>
    <w:rsid w:val="0078695C"/>
    <w:rsid w:val="007A7715"/>
    <w:rsid w:val="007B63DF"/>
    <w:rsid w:val="007C1DF2"/>
    <w:rsid w:val="007C2B0B"/>
    <w:rsid w:val="007D0EC0"/>
    <w:rsid w:val="007E3AB0"/>
    <w:rsid w:val="007F622F"/>
    <w:rsid w:val="0080211F"/>
    <w:rsid w:val="008136EA"/>
    <w:rsid w:val="00815027"/>
    <w:rsid w:val="00820F7D"/>
    <w:rsid w:val="008217E3"/>
    <w:rsid w:val="00827A41"/>
    <w:rsid w:val="00851254"/>
    <w:rsid w:val="00856C67"/>
    <w:rsid w:val="00861FB8"/>
    <w:rsid w:val="00862033"/>
    <w:rsid w:val="008645C0"/>
    <w:rsid w:val="00873C38"/>
    <w:rsid w:val="008855B2"/>
    <w:rsid w:val="00887D20"/>
    <w:rsid w:val="0089391B"/>
    <w:rsid w:val="008961C4"/>
    <w:rsid w:val="008A3D45"/>
    <w:rsid w:val="008A73E5"/>
    <w:rsid w:val="008B6B05"/>
    <w:rsid w:val="008D3F53"/>
    <w:rsid w:val="008D51F8"/>
    <w:rsid w:val="00901A4F"/>
    <w:rsid w:val="00916E7F"/>
    <w:rsid w:val="009247B8"/>
    <w:rsid w:val="00934E43"/>
    <w:rsid w:val="00954B6D"/>
    <w:rsid w:val="00955AEA"/>
    <w:rsid w:val="009566FD"/>
    <w:rsid w:val="00956FE6"/>
    <w:rsid w:val="00962AAC"/>
    <w:rsid w:val="00963EB7"/>
    <w:rsid w:val="00993299"/>
    <w:rsid w:val="009975C3"/>
    <w:rsid w:val="009A34CD"/>
    <w:rsid w:val="009A645F"/>
    <w:rsid w:val="009B7455"/>
    <w:rsid w:val="009D766A"/>
    <w:rsid w:val="009E0EDF"/>
    <w:rsid w:val="009E3ADB"/>
    <w:rsid w:val="009F60A4"/>
    <w:rsid w:val="00A10EC7"/>
    <w:rsid w:val="00A22EBA"/>
    <w:rsid w:val="00A23A81"/>
    <w:rsid w:val="00A31362"/>
    <w:rsid w:val="00A34EFB"/>
    <w:rsid w:val="00A417D4"/>
    <w:rsid w:val="00A44879"/>
    <w:rsid w:val="00A46752"/>
    <w:rsid w:val="00A53362"/>
    <w:rsid w:val="00A633A2"/>
    <w:rsid w:val="00A67898"/>
    <w:rsid w:val="00A7057C"/>
    <w:rsid w:val="00A8772C"/>
    <w:rsid w:val="00A94963"/>
    <w:rsid w:val="00AA17BE"/>
    <w:rsid w:val="00AC1552"/>
    <w:rsid w:val="00AC4291"/>
    <w:rsid w:val="00AF0B5D"/>
    <w:rsid w:val="00AF15D2"/>
    <w:rsid w:val="00B00BDD"/>
    <w:rsid w:val="00B113D0"/>
    <w:rsid w:val="00B15637"/>
    <w:rsid w:val="00B22821"/>
    <w:rsid w:val="00B23FDD"/>
    <w:rsid w:val="00B264C0"/>
    <w:rsid w:val="00B3060A"/>
    <w:rsid w:val="00B361A3"/>
    <w:rsid w:val="00B55B27"/>
    <w:rsid w:val="00B565FE"/>
    <w:rsid w:val="00B64478"/>
    <w:rsid w:val="00B65DD1"/>
    <w:rsid w:val="00B70E97"/>
    <w:rsid w:val="00B71805"/>
    <w:rsid w:val="00B7755B"/>
    <w:rsid w:val="00B8443A"/>
    <w:rsid w:val="00B853D1"/>
    <w:rsid w:val="00B9348D"/>
    <w:rsid w:val="00B94935"/>
    <w:rsid w:val="00B97EEB"/>
    <w:rsid w:val="00BB0562"/>
    <w:rsid w:val="00BB405E"/>
    <w:rsid w:val="00BC0DB2"/>
    <w:rsid w:val="00BC248A"/>
    <w:rsid w:val="00BD0FEF"/>
    <w:rsid w:val="00BD27B1"/>
    <w:rsid w:val="00BD3316"/>
    <w:rsid w:val="00BD6ED7"/>
    <w:rsid w:val="00BE206F"/>
    <w:rsid w:val="00C016F0"/>
    <w:rsid w:val="00C06A25"/>
    <w:rsid w:val="00C12EBB"/>
    <w:rsid w:val="00C3166B"/>
    <w:rsid w:val="00C3194F"/>
    <w:rsid w:val="00C35F94"/>
    <w:rsid w:val="00C46DC7"/>
    <w:rsid w:val="00C5608D"/>
    <w:rsid w:val="00C702C1"/>
    <w:rsid w:val="00C766A7"/>
    <w:rsid w:val="00C85D42"/>
    <w:rsid w:val="00CA01DE"/>
    <w:rsid w:val="00CB2C3C"/>
    <w:rsid w:val="00CB4C70"/>
    <w:rsid w:val="00CB6F79"/>
    <w:rsid w:val="00CD31C6"/>
    <w:rsid w:val="00CE1DD2"/>
    <w:rsid w:val="00CE2345"/>
    <w:rsid w:val="00CE6652"/>
    <w:rsid w:val="00D25364"/>
    <w:rsid w:val="00D47D0C"/>
    <w:rsid w:val="00D51144"/>
    <w:rsid w:val="00D512D0"/>
    <w:rsid w:val="00D5240E"/>
    <w:rsid w:val="00D53E9C"/>
    <w:rsid w:val="00D5447A"/>
    <w:rsid w:val="00D6048A"/>
    <w:rsid w:val="00D7423E"/>
    <w:rsid w:val="00D82CE6"/>
    <w:rsid w:val="00D83726"/>
    <w:rsid w:val="00DA55DC"/>
    <w:rsid w:val="00DB01A2"/>
    <w:rsid w:val="00DB254D"/>
    <w:rsid w:val="00DC4405"/>
    <w:rsid w:val="00DE05B3"/>
    <w:rsid w:val="00E010C0"/>
    <w:rsid w:val="00E01D3F"/>
    <w:rsid w:val="00E24FD5"/>
    <w:rsid w:val="00E26573"/>
    <w:rsid w:val="00E330BA"/>
    <w:rsid w:val="00E431FC"/>
    <w:rsid w:val="00E73697"/>
    <w:rsid w:val="00E875C9"/>
    <w:rsid w:val="00EA08B7"/>
    <w:rsid w:val="00EB14D7"/>
    <w:rsid w:val="00EB7ACB"/>
    <w:rsid w:val="00EE7DBD"/>
    <w:rsid w:val="00EF533F"/>
    <w:rsid w:val="00F00D61"/>
    <w:rsid w:val="00F11BA3"/>
    <w:rsid w:val="00F16613"/>
    <w:rsid w:val="00F30660"/>
    <w:rsid w:val="00F34112"/>
    <w:rsid w:val="00F36514"/>
    <w:rsid w:val="00F45C4B"/>
    <w:rsid w:val="00F57E31"/>
    <w:rsid w:val="00F6363A"/>
    <w:rsid w:val="00F736EA"/>
    <w:rsid w:val="00F77421"/>
    <w:rsid w:val="00F77B77"/>
    <w:rsid w:val="00F96025"/>
    <w:rsid w:val="00F9602F"/>
    <w:rsid w:val="00FA0273"/>
    <w:rsid w:val="00FA0327"/>
    <w:rsid w:val="00FA05F6"/>
    <w:rsid w:val="00FA7A0F"/>
    <w:rsid w:val="00FB16A1"/>
    <w:rsid w:val="00FC443B"/>
    <w:rsid w:val="00FD22BA"/>
    <w:rsid w:val="00FD38C6"/>
    <w:rsid w:val="00FE4338"/>
    <w:rsid w:val="00FE6849"/>
    <w:rsid w:val="00FF2953"/>
    <w:rsid w:val="00FF3F6F"/>
    <w:rsid w:val="00FF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468842"/>
  <w15:docId w15:val="{E7D44900-C8DD-7F47-89F9-079C1E8B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Abciber"/>
    <w:qFormat/>
    <w:rsid w:val="00A10EC7"/>
    <w:pPr>
      <w:tabs>
        <w:tab w:val="left" w:pos="680"/>
        <w:tab w:val="left" w:pos="720"/>
      </w:tabs>
      <w:suppressAutoHyphens/>
      <w:spacing w:line="360" w:lineRule="auto"/>
      <w:ind w:firstLine="567"/>
      <w:jc w:val="both"/>
    </w:pPr>
    <w:rPr>
      <w:rFonts w:eastAsia="Cambria" w:cs="DejaVu Sans"/>
      <w:color w:val="00000A"/>
      <w:kern w:val="1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AC1552"/>
  </w:style>
  <w:style w:type="character" w:customStyle="1" w:styleId="CabealhoChar">
    <w:name w:val="Cabeçalho Char"/>
    <w:basedOn w:val="Fontepargpadro1"/>
    <w:rsid w:val="00AC1552"/>
  </w:style>
  <w:style w:type="character" w:customStyle="1" w:styleId="RodapChar">
    <w:name w:val="Rodapé Char"/>
    <w:basedOn w:val="Fontepargpadro1"/>
    <w:rsid w:val="00AC1552"/>
  </w:style>
  <w:style w:type="character" w:customStyle="1" w:styleId="TextodenotaderodapChar">
    <w:name w:val="Texto de nota de rodapé Char"/>
    <w:basedOn w:val="Fontepargpadro1"/>
    <w:rsid w:val="00AC1552"/>
    <w:rPr>
      <w:sz w:val="20"/>
      <w:szCs w:val="20"/>
    </w:rPr>
  </w:style>
  <w:style w:type="character" w:customStyle="1" w:styleId="Refdenotaderodap1">
    <w:name w:val="Ref. de nota de rodapé1"/>
    <w:basedOn w:val="Fontepargpadro1"/>
    <w:rsid w:val="00AC1552"/>
    <w:rPr>
      <w:vertAlign w:val="superscript"/>
    </w:rPr>
  </w:style>
  <w:style w:type="character" w:customStyle="1" w:styleId="Caracteresdenotaderodap">
    <w:name w:val="Caracteres de nota de rodapé"/>
    <w:rsid w:val="00AC1552"/>
  </w:style>
  <w:style w:type="character" w:styleId="Refdenotaderodap">
    <w:name w:val="footnote reference"/>
    <w:rsid w:val="00AC1552"/>
    <w:rPr>
      <w:vertAlign w:val="superscript"/>
    </w:rPr>
  </w:style>
  <w:style w:type="character" w:customStyle="1" w:styleId="Caracteresdenotadefim">
    <w:name w:val="Caracteres de nota de fim"/>
    <w:rsid w:val="00AC1552"/>
    <w:rPr>
      <w:vertAlign w:val="superscript"/>
    </w:rPr>
  </w:style>
  <w:style w:type="character" w:customStyle="1" w:styleId="WW-Caracteresdenotadefim">
    <w:name w:val="WW-Caracteres de nota de fim"/>
    <w:rsid w:val="00AC1552"/>
  </w:style>
  <w:style w:type="character" w:styleId="Refdenotadefim">
    <w:name w:val="endnote reference"/>
    <w:rsid w:val="00AC1552"/>
    <w:rPr>
      <w:vertAlign w:val="superscript"/>
    </w:rPr>
  </w:style>
  <w:style w:type="paragraph" w:customStyle="1" w:styleId="Ttulo1">
    <w:name w:val="Título1"/>
    <w:basedOn w:val="Normal"/>
    <w:next w:val="Corpodetexto"/>
    <w:rsid w:val="00AC15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rsid w:val="00AC1552"/>
    <w:pPr>
      <w:spacing w:after="140" w:line="288" w:lineRule="auto"/>
    </w:pPr>
  </w:style>
  <w:style w:type="paragraph" w:styleId="Lista">
    <w:name w:val="List"/>
    <w:basedOn w:val="Corpodetexto"/>
    <w:rsid w:val="00AC1552"/>
    <w:rPr>
      <w:rFonts w:cs="FreeSans"/>
    </w:rPr>
  </w:style>
  <w:style w:type="paragraph" w:styleId="Legenda">
    <w:name w:val="caption"/>
    <w:basedOn w:val="Normal"/>
    <w:qFormat/>
    <w:rsid w:val="00AC1552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AC1552"/>
    <w:pPr>
      <w:suppressLineNumbers/>
    </w:pPr>
    <w:rPr>
      <w:rFonts w:cs="FreeSans"/>
    </w:rPr>
  </w:style>
  <w:style w:type="paragraph" w:styleId="Cabealho">
    <w:name w:val="header"/>
    <w:basedOn w:val="Normal"/>
    <w:rsid w:val="00AC155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C1552"/>
    <w:pPr>
      <w:tabs>
        <w:tab w:val="center" w:pos="4320"/>
        <w:tab w:val="right" w:pos="8640"/>
      </w:tabs>
    </w:pPr>
  </w:style>
  <w:style w:type="paragraph" w:customStyle="1" w:styleId="Textodenotaderodap1">
    <w:name w:val="Texto de nota de rodapé1"/>
    <w:basedOn w:val="Normal"/>
    <w:rsid w:val="00AC1552"/>
    <w:rPr>
      <w:sz w:val="20"/>
      <w:szCs w:val="20"/>
    </w:rPr>
  </w:style>
  <w:style w:type="paragraph" w:styleId="Textodenotaderodap">
    <w:name w:val="footnote text"/>
    <w:basedOn w:val="Normal"/>
    <w:link w:val="TextodenotaderodapChar1"/>
    <w:rsid w:val="00AC1552"/>
    <w:rPr>
      <w:rFonts w:cs="Times New Roman"/>
    </w:rPr>
  </w:style>
  <w:style w:type="paragraph" w:customStyle="1" w:styleId="Corpodetexto21">
    <w:name w:val="Corpo de texto 21"/>
    <w:basedOn w:val="Normal"/>
    <w:rsid w:val="00AC1552"/>
    <w:pPr>
      <w:jc w:val="center"/>
    </w:pPr>
    <w:rPr>
      <w:rFonts w:eastAsia="Times New Roman" w:cs="Times New Roman"/>
      <w:b/>
      <w:sz w:val="70"/>
      <w:szCs w:val="20"/>
      <w:lang w:eastAsia="pt-BR"/>
    </w:rPr>
  </w:style>
  <w:style w:type="character" w:customStyle="1" w:styleId="TextodenotaderodapChar1">
    <w:name w:val="Texto de nota de rodapé Char1"/>
    <w:link w:val="Textodenotaderodap"/>
    <w:uiPriority w:val="99"/>
    <w:locked/>
    <w:rsid w:val="00B94935"/>
    <w:rPr>
      <w:rFonts w:ascii="Cambria" w:eastAsia="Cambria" w:hAnsi="Cambria" w:cs="DejaVu Sans"/>
      <w:color w:val="00000A"/>
      <w:kern w:val="1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E265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00D61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val="en-GB"/>
    </w:rPr>
  </w:style>
  <w:style w:type="paragraph" w:customStyle="1" w:styleId="referencias">
    <w:name w:val="referencias"/>
    <w:basedOn w:val="Normal"/>
    <w:qFormat/>
    <w:rsid w:val="00646266"/>
    <w:pPr>
      <w:suppressAutoHyphens w:val="0"/>
    </w:pPr>
    <w:rPr>
      <w:rFonts w:eastAsia="Calibri" w:cs="Arial"/>
      <w:color w:val="000000" w:themeColor="text1"/>
      <w:kern w:val="0"/>
      <w:sz w:val="22"/>
      <w:szCs w:val="22"/>
      <w:lang w:eastAsia="pt-BR"/>
    </w:rPr>
  </w:style>
  <w:style w:type="character" w:styleId="Forte">
    <w:name w:val="Strong"/>
    <w:basedOn w:val="Fontepargpadro"/>
    <w:uiPriority w:val="22"/>
    <w:qFormat/>
    <w:rsid w:val="00646266"/>
    <w:rPr>
      <w:b/>
      <w:bCs/>
    </w:rPr>
  </w:style>
  <w:style w:type="character" w:styleId="CitaoHTML">
    <w:name w:val="HTML Cite"/>
    <w:uiPriority w:val="99"/>
    <w:semiHidden/>
    <w:unhideWhenUsed/>
    <w:rsid w:val="00646266"/>
    <w:rPr>
      <w:i/>
      <w:iCs/>
    </w:rPr>
  </w:style>
  <w:style w:type="character" w:customStyle="1" w:styleId="js-today">
    <w:name w:val="js-today"/>
    <w:basedOn w:val="Fontepargpadro"/>
    <w:rsid w:val="00646266"/>
  </w:style>
  <w:style w:type="paragraph" w:styleId="NormalWeb">
    <w:name w:val="Normal (Web)"/>
    <w:basedOn w:val="Normal"/>
    <w:uiPriority w:val="99"/>
    <w:semiHidden/>
    <w:unhideWhenUsed/>
    <w:rsid w:val="00F736EA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eastAsia="pt-BR"/>
    </w:rPr>
  </w:style>
  <w:style w:type="paragraph" w:customStyle="1" w:styleId="Estilo1">
    <w:name w:val="Estilo1"/>
    <w:basedOn w:val="Normal"/>
    <w:qFormat/>
    <w:rsid w:val="002C2E0F"/>
    <w:pPr>
      <w:ind w:left="360"/>
    </w:pPr>
    <w:rPr>
      <w:rFonts w:eastAsia="Times New Roman" w:cs="Times New Roman"/>
      <w:color w:val="000000" w:themeColor="text1"/>
      <w:kern w:val="24"/>
      <w:lang w:eastAsia="pt-BR"/>
    </w:rPr>
  </w:style>
  <w:style w:type="paragraph" w:customStyle="1" w:styleId="kmbr">
    <w:name w:val="kmbr"/>
    <w:basedOn w:val="Normal"/>
    <w:autoRedefine/>
    <w:qFormat/>
    <w:rsid w:val="006626FE"/>
    <w:pPr>
      <w:tabs>
        <w:tab w:val="clear" w:pos="680"/>
        <w:tab w:val="clear" w:pos="720"/>
      </w:tabs>
      <w:suppressAutoHyphens w:val="0"/>
      <w:spacing w:line="240" w:lineRule="auto"/>
      <w:ind w:firstLine="709"/>
    </w:pPr>
    <w:rPr>
      <w:rFonts w:eastAsiaTheme="minorHAnsi" w:cs="Times New Roman (Corpo CS)"/>
      <w:noProof/>
      <w:color w:val="000000" w:themeColor="text1"/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26FE"/>
    <w:pPr>
      <w:spacing w:line="240" w:lineRule="auto"/>
    </w:pPr>
    <w:rPr>
      <w:rFonts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6FE"/>
    <w:rPr>
      <w:rFonts w:eastAsia="Cambria"/>
      <w:color w:val="00000A"/>
      <w:kern w:val="1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rsid w:val="00B55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cademico">
    <w:name w:val="texto academico"/>
    <w:basedOn w:val="TextosemFormatao"/>
    <w:qFormat/>
    <w:rsid w:val="008961C4"/>
    <w:pPr>
      <w:tabs>
        <w:tab w:val="clear" w:pos="680"/>
        <w:tab w:val="clear" w:pos="720"/>
      </w:tabs>
      <w:suppressAutoHyphens w:val="0"/>
      <w:spacing w:line="360" w:lineRule="auto"/>
      <w:ind w:firstLine="0"/>
    </w:pPr>
    <w:rPr>
      <w:rFonts w:ascii="Times New Roman" w:eastAsia="Calibri" w:hAnsi="Times New Roman" w:cs="Times New Roman"/>
      <w:color w:val="000000" w:themeColor="text1"/>
      <w:kern w:val="0"/>
      <w:sz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961C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961C4"/>
    <w:rPr>
      <w:rFonts w:ascii="Consolas" w:eastAsia="Cambria" w:hAnsi="Consolas" w:cs="Consolas"/>
      <w:color w:val="00000A"/>
      <w:kern w:val="1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BD27B1"/>
    <w:rPr>
      <w:rFonts w:eastAsia="Cambria" w:cs="DejaVu Sans"/>
      <w:color w:val="00000A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1412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969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061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3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11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01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5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80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83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77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612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48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8279">
          <w:marLeft w:val="562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619">
          <w:marLeft w:val="562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8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7440">
          <w:marLeft w:val="47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692">
          <w:marLeft w:val="47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747">
          <w:marLeft w:val="47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477">
          <w:marLeft w:val="47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594">
          <w:marLeft w:val="47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0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812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94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600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2403">
          <w:marLeft w:val="28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1130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828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05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155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14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05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044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3593">
          <w:marLeft w:val="562"/>
          <w:marRight w:val="864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758">
          <w:marLeft w:val="562"/>
          <w:marRight w:val="14"/>
          <w:marTop w:val="2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646">
          <w:marLeft w:val="562"/>
          <w:marRight w:val="403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2703">
          <w:marLeft w:val="69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092">
          <w:marLeft w:val="69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662">
          <w:marLeft w:val="69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181">
          <w:marLeft w:val="69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672">
          <w:marLeft w:val="562"/>
          <w:marRight w:val="0"/>
          <w:marTop w:val="2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7598">
          <w:marLeft w:val="562"/>
          <w:marRight w:val="0"/>
          <w:marTop w:val="2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737">
          <w:marLeft w:val="562"/>
          <w:marRight w:val="43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195">
          <w:marLeft w:val="562"/>
          <w:marRight w:val="14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330">
          <w:marLeft w:val="562"/>
          <w:marRight w:val="576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1007/s12525-015-0196-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art-cities.eu/download/smart_cities_final_report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24ED-CB8D-E84B-998A-24D28E38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4317</Words>
  <Characters>23312</Characters>
  <Application>Microsoft Office Word</Application>
  <DocSecurity>0</DocSecurity>
  <Lines>194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ABCiber</dc:creator>
  <cp:lastModifiedBy>Maria Collier de Mendonça</cp:lastModifiedBy>
  <cp:revision>3</cp:revision>
  <cp:lastPrinted>2018-08-01T20:22:00Z</cp:lastPrinted>
  <dcterms:created xsi:type="dcterms:W3CDTF">2019-02-01T01:36:00Z</dcterms:created>
  <dcterms:modified xsi:type="dcterms:W3CDTF">2019-02-01T03:25:00Z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feevale</vt:lpwstr>
  </property>
  <property fmtid="{D5CDD505-2E9C-101B-9397-08002B2CF9AE}" pid="4" name="DocSecurity">
    <vt:r8>0</vt:r8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