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926A4" w:rsidRPr="0086701B" w:rsidRDefault="00A2033C">
      <w:pPr>
        <w:spacing w:before="3047"/>
        <w:rPr>
          <w:rFonts w:ascii="Times New Roman" w:hAnsi="Times New Roman" w:cs="Times New Roman"/>
          <w:b/>
          <w:bCs/>
        </w:rPr>
      </w:pPr>
      <w:r w:rsidRPr="0086701B">
        <w:rPr>
          <w:rFonts w:ascii="Times New Roman" w:hAnsi="Times New Roman" w:cs="Times New Roman"/>
          <w:b/>
          <w:bCs/>
          <w:noProof/>
          <w:lang w:eastAsia="pt-BR"/>
        </w:rPr>
        <w:drawing>
          <wp:anchor distT="0" distB="0" distL="18415" distR="0" simplePos="0" relativeHeight="2" behindDoc="0" locked="0" layoutInCell="1" allowOverlap="1">
            <wp:simplePos x="0" y="0"/>
            <wp:positionH relativeFrom="page">
              <wp:align>center</wp:align>
            </wp:positionH>
            <wp:positionV relativeFrom="page">
              <wp:posOffset>0</wp:posOffset>
            </wp:positionV>
            <wp:extent cx="7560310" cy="1923415"/>
            <wp:effectExtent l="0" t="0" r="0" b="0"/>
            <wp:wrapSquare wrapText="largest"/>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noChangeArrowheads="1"/>
                    </pic:cNvPicPr>
                  </pic:nvPicPr>
                  <pic:blipFill>
                    <a:blip r:embed="rId8"/>
                    <a:srcRect t="9097" b="13628"/>
                    <a:stretch>
                      <a:fillRect/>
                    </a:stretch>
                  </pic:blipFill>
                  <pic:spPr bwMode="auto">
                    <a:xfrm>
                      <a:off x="0" y="0"/>
                      <a:ext cx="7560310" cy="1923415"/>
                    </a:xfrm>
                    <a:prstGeom prst="rect">
                      <a:avLst/>
                    </a:prstGeom>
                  </pic:spPr>
                </pic:pic>
              </a:graphicData>
            </a:graphic>
          </wp:anchor>
        </w:drawing>
      </w:r>
    </w:p>
    <w:p w:rsidR="00F926A4" w:rsidRPr="0086701B" w:rsidRDefault="00DA593F">
      <w:pPr>
        <w:jc w:val="center"/>
        <w:rPr>
          <w:rFonts w:ascii="Times New Roman" w:hAnsi="Times New Roman" w:cs="Times New Roman"/>
          <w:b/>
          <w:bCs/>
        </w:rPr>
      </w:pPr>
      <w:r>
        <w:rPr>
          <w:rFonts w:ascii="Times New Roman" w:hAnsi="Times New Roman" w:cs="Times New Roman"/>
          <w:b/>
          <w:bCs/>
        </w:rPr>
        <w:t>Reportand</w:t>
      </w:r>
      <w:r w:rsidR="00262D10">
        <w:rPr>
          <w:rFonts w:ascii="Times New Roman" w:hAnsi="Times New Roman" w:cs="Times New Roman"/>
          <w:b/>
          <w:bCs/>
        </w:rPr>
        <w:t>o</w:t>
      </w:r>
      <w:r>
        <w:rPr>
          <w:rFonts w:ascii="Times New Roman" w:hAnsi="Times New Roman" w:cs="Times New Roman"/>
          <w:b/>
          <w:bCs/>
        </w:rPr>
        <w:t xml:space="preserve"> as sessões de bate-papo no contexto educacional</w:t>
      </w:r>
    </w:p>
    <w:p w:rsidR="00F926A4" w:rsidRDefault="00F926A4">
      <w:pPr>
        <w:jc w:val="center"/>
        <w:rPr>
          <w:rFonts w:ascii="Times New Roman" w:hAnsi="Times New Roman" w:cs="Times New Roman"/>
          <w:b/>
          <w:bCs/>
        </w:rPr>
      </w:pPr>
    </w:p>
    <w:p w:rsidR="002E71AA" w:rsidRDefault="002E71AA">
      <w:pPr>
        <w:jc w:val="center"/>
        <w:rPr>
          <w:rFonts w:ascii="Times New Roman" w:hAnsi="Times New Roman" w:cs="Times New Roman"/>
          <w:b/>
          <w:bCs/>
        </w:rPr>
      </w:pPr>
    </w:p>
    <w:p w:rsidR="00F926A4" w:rsidRDefault="000F0887">
      <w:pPr>
        <w:jc w:val="center"/>
      </w:pPr>
      <w:r>
        <w:rPr>
          <w:rFonts w:ascii="Times New Roman" w:hAnsi="Times New Roman" w:cs="Times New Roman"/>
          <w:b/>
          <w:bCs/>
        </w:rPr>
        <w:t>Vanessa C.M. da Silva Frattini</w:t>
      </w:r>
      <w:r w:rsidR="00A2033C">
        <w:rPr>
          <w:rStyle w:val="ncoradanotaderodap"/>
          <w:rFonts w:ascii="Times New Roman" w:hAnsi="Times New Roman" w:cs="Times New Roman"/>
          <w:b/>
          <w:bCs/>
        </w:rPr>
        <w:footnoteReference w:id="2"/>
      </w:r>
      <w:r w:rsidR="00A2033C">
        <w:rPr>
          <w:rFonts w:ascii="Times New Roman" w:hAnsi="Times New Roman" w:cs="Times New Roman"/>
          <w:b/>
          <w:bCs/>
        </w:rPr>
        <w:t>; Mariano Pimentel</w:t>
      </w:r>
      <w:r w:rsidR="00A2033C">
        <w:rPr>
          <w:rStyle w:val="ncoradanotaderodap"/>
          <w:rFonts w:ascii="Times New Roman" w:hAnsi="Times New Roman" w:cs="Times New Roman"/>
          <w:b/>
          <w:bCs/>
        </w:rPr>
        <w:footnoteReference w:id="3"/>
      </w:r>
    </w:p>
    <w:p w:rsidR="00F926A4" w:rsidRDefault="00F926A4">
      <w:pPr>
        <w:rPr>
          <w:rFonts w:ascii="Times New Roman" w:hAnsi="Times New Roman" w:cs="Times New Roman"/>
          <w:b/>
        </w:rPr>
      </w:pPr>
    </w:p>
    <w:p w:rsidR="0051055E" w:rsidRPr="0051055E" w:rsidRDefault="0051055E" w:rsidP="0051055E">
      <w:pPr>
        <w:spacing w:line="360" w:lineRule="auto"/>
        <w:jc w:val="both"/>
        <w:rPr>
          <w:rFonts w:ascii="Times New Roman" w:hAnsi="Times New Roman" w:cs="Times New Roman"/>
          <w:b/>
        </w:rPr>
      </w:pPr>
      <w:r w:rsidRPr="0051055E">
        <w:rPr>
          <w:rFonts w:ascii="Times New Roman" w:hAnsi="Times New Roman" w:cs="Times New Roman"/>
          <w:b/>
        </w:rPr>
        <w:t>RESUMO</w:t>
      </w:r>
    </w:p>
    <w:p w:rsidR="0051055E" w:rsidRPr="0051055E" w:rsidRDefault="0051055E" w:rsidP="0051055E">
      <w:pPr>
        <w:spacing w:line="360" w:lineRule="auto"/>
        <w:jc w:val="both"/>
        <w:rPr>
          <w:rFonts w:ascii="Times New Roman" w:hAnsi="Times New Roman" w:cs="Times New Roman"/>
        </w:rPr>
      </w:pPr>
      <w:r w:rsidRPr="0051055E">
        <w:rPr>
          <w:rFonts w:ascii="Times New Roman" w:hAnsi="Times New Roman" w:cs="Times New Roman"/>
        </w:rPr>
        <w:t xml:space="preserve">Este artigo </w:t>
      </w:r>
      <w:r>
        <w:rPr>
          <w:rFonts w:ascii="Times New Roman" w:hAnsi="Times New Roman" w:cs="Times New Roman"/>
        </w:rPr>
        <w:t xml:space="preserve">tem como </w:t>
      </w:r>
      <w:r w:rsidRPr="0051055E">
        <w:rPr>
          <w:rFonts w:ascii="Times New Roman" w:hAnsi="Times New Roman" w:cs="Times New Roman"/>
        </w:rPr>
        <w:t xml:space="preserve">objetivo </w:t>
      </w:r>
      <w:r>
        <w:rPr>
          <w:rFonts w:ascii="Times New Roman" w:hAnsi="Times New Roman" w:cs="Times New Roman"/>
        </w:rPr>
        <w:t>facilitar</w:t>
      </w:r>
      <w:r w:rsidRPr="0051055E">
        <w:rPr>
          <w:rFonts w:ascii="Times New Roman" w:hAnsi="Times New Roman" w:cs="Times New Roman"/>
        </w:rPr>
        <w:t xml:space="preserve"> </w:t>
      </w:r>
      <w:r>
        <w:rPr>
          <w:rFonts w:ascii="Times New Roman" w:hAnsi="Times New Roman" w:cs="Times New Roman"/>
        </w:rPr>
        <w:t xml:space="preserve">o entendimento do professor-tutor referente ao que ocorreu na sessão de bate-papo. </w:t>
      </w:r>
      <w:r w:rsidR="00B04BFE">
        <w:rPr>
          <w:rFonts w:ascii="Times New Roman" w:hAnsi="Times New Roman" w:cs="Times New Roman"/>
        </w:rPr>
        <w:t>As</w:t>
      </w:r>
      <w:r>
        <w:rPr>
          <w:rFonts w:ascii="Times New Roman" w:hAnsi="Times New Roman" w:cs="Times New Roman"/>
        </w:rPr>
        <w:t xml:space="preserve"> informações </w:t>
      </w:r>
      <w:r w:rsidR="00B04BFE">
        <w:rPr>
          <w:rFonts w:ascii="Times New Roman" w:hAnsi="Times New Roman" w:cs="Times New Roman"/>
        </w:rPr>
        <w:t>obtidas através da troca de mensagens</w:t>
      </w:r>
      <w:r>
        <w:rPr>
          <w:rFonts w:ascii="Times New Roman" w:hAnsi="Times New Roman" w:cs="Times New Roman"/>
        </w:rPr>
        <w:t xml:space="preserve"> revelam aspectos importantes relacionados com os alunos, como por exemplo, dúvidas, engajamento,</w:t>
      </w:r>
      <w:r w:rsidR="00B04BFE">
        <w:rPr>
          <w:rFonts w:ascii="Times New Roman" w:hAnsi="Times New Roman" w:cs="Times New Roman"/>
        </w:rPr>
        <w:t xml:space="preserve"> </w:t>
      </w:r>
      <w:r>
        <w:rPr>
          <w:rFonts w:ascii="Times New Roman" w:hAnsi="Times New Roman" w:cs="Times New Roman"/>
        </w:rPr>
        <w:t xml:space="preserve">falta de participação, excesso de participação, </w:t>
      </w:r>
      <w:r w:rsidR="00B04BFE">
        <w:rPr>
          <w:rFonts w:ascii="Times New Roman" w:hAnsi="Times New Roman" w:cs="Times New Roman"/>
        </w:rPr>
        <w:t xml:space="preserve">reações, dentre outros. Devido ao grande fluxo de informações que surgem de uma sessão de bate-papo torna-se muito difícil que o professor-tutor possa acompanhar e extrair informações que auxiliem na mediação docente. Este artigo propõe um estudo que seleciona um conjunto de visualizações </w:t>
      </w:r>
      <w:r>
        <w:rPr>
          <w:rFonts w:ascii="Times New Roman" w:hAnsi="Times New Roman" w:cs="Times New Roman"/>
        </w:rPr>
        <w:t>das</w:t>
      </w:r>
      <w:r w:rsidRPr="0051055E">
        <w:rPr>
          <w:rFonts w:ascii="Times New Roman" w:hAnsi="Times New Roman" w:cs="Times New Roman"/>
        </w:rPr>
        <w:t xml:space="preserve"> interações </w:t>
      </w:r>
      <w:r>
        <w:rPr>
          <w:rFonts w:ascii="Times New Roman" w:hAnsi="Times New Roman" w:cs="Times New Roman"/>
        </w:rPr>
        <w:t xml:space="preserve">entre professores-tutores e alunos que ocorrem numa sessão de bate-papo </w:t>
      </w:r>
      <w:r w:rsidRPr="0051055E">
        <w:rPr>
          <w:rFonts w:ascii="Times New Roman" w:hAnsi="Times New Roman" w:cs="Times New Roman"/>
        </w:rPr>
        <w:t xml:space="preserve">para apoiar as atividades de tutoria, apresentando uma </w:t>
      </w:r>
      <w:r w:rsidR="00646351">
        <w:rPr>
          <w:rFonts w:ascii="Times New Roman" w:hAnsi="Times New Roman" w:cs="Times New Roman"/>
        </w:rPr>
        <w:t xml:space="preserve">interface digital com </w:t>
      </w:r>
      <w:r w:rsidRPr="0051055E">
        <w:rPr>
          <w:rFonts w:ascii="Times New Roman" w:hAnsi="Times New Roman" w:cs="Times New Roman"/>
        </w:rPr>
        <w:t>informações</w:t>
      </w:r>
      <w:r w:rsidR="00646351">
        <w:rPr>
          <w:rFonts w:ascii="Times New Roman" w:hAnsi="Times New Roman" w:cs="Times New Roman"/>
        </w:rPr>
        <w:t xml:space="preserve"> que</w:t>
      </w:r>
      <w:r w:rsidRPr="0051055E">
        <w:rPr>
          <w:rFonts w:ascii="Times New Roman" w:hAnsi="Times New Roman" w:cs="Times New Roman"/>
        </w:rPr>
        <w:t xml:space="preserve"> têm o potencial de serem visualizadas para apoiar o tutor.</w:t>
      </w:r>
      <w:r>
        <w:rPr>
          <w:rFonts w:ascii="Times New Roman" w:hAnsi="Times New Roman" w:cs="Times New Roman"/>
        </w:rPr>
        <w:t xml:space="preserve">  </w:t>
      </w:r>
    </w:p>
    <w:p w:rsidR="0051055E" w:rsidRPr="0051055E" w:rsidRDefault="0051055E" w:rsidP="0051055E">
      <w:pPr>
        <w:spacing w:line="360" w:lineRule="auto"/>
        <w:jc w:val="both"/>
        <w:rPr>
          <w:rFonts w:ascii="Times New Roman" w:hAnsi="Times New Roman" w:cs="Times New Roman"/>
        </w:rPr>
      </w:pPr>
      <w:r w:rsidRPr="0051055E">
        <w:rPr>
          <w:rFonts w:ascii="Times New Roman" w:hAnsi="Times New Roman" w:cs="Times New Roman"/>
          <w:b/>
        </w:rPr>
        <w:lastRenderedPageBreak/>
        <w:t>PALAVRAS-CHAVE</w:t>
      </w:r>
      <w:r w:rsidRPr="0051055E">
        <w:rPr>
          <w:rFonts w:ascii="Times New Roman" w:hAnsi="Times New Roman" w:cs="Times New Roman"/>
        </w:rPr>
        <w:t>:</w:t>
      </w:r>
      <w:r w:rsidR="003512B6" w:rsidRPr="003512B6">
        <w:rPr>
          <w:rFonts w:ascii="Times New Roman" w:hAnsi="Times New Roman" w:cs="Times New Roman"/>
        </w:rPr>
        <w:t xml:space="preserve"> Educação Online; bate-papo; interface digital, Cibercultura, conjunto de visualizações, presença social, conversação online, centralidade</w:t>
      </w:r>
      <w:r w:rsidR="00646351">
        <w:rPr>
          <w:rFonts w:ascii="Times New Roman" w:hAnsi="Times New Roman" w:cs="Times New Roman"/>
        </w:rPr>
        <w:t>, mediação docente</w:t>
      </w:r>
      <w:r w:rsidRPr="0051055E">
        <w:rPr>
          <w:rFonts w:ascii="Times New Roman" w:hAnsi="Times New Roman" w:cs="Times New Roman"/>
        </w:rPr>
        <w:t>.</w:t>
      </w:r>
    </w:p>
    <w:p w:rsidR="0051055E" w:rsidRPr="0051055E" w:rsidRDefault="0051055E" w:rsidP="0051055E">
      <w:pPr>
        <w:spacing w:line="360" w:lineRule="auto"/>
        <w:jc w:val="both"/>
        <w:rPr>
          <w:rFonts w:ascii="Times New Roman" w:hAnsi="Times New Roman" w:cs="Times New Roman"/>
          <w:b/>
          <w:lang w:val="en-US"/>
        </w:rPr>
      </w:pPr>
      <w:r w:rsidRPr="0051055E">
        <w:rPr>
          <w:rFonts w:ascii="Times New Roman" w:hAnsi="Times New Roman" w:cs="Times New Roman"/>
          <w:b/>
          <w:lang w:val="en-US"/>
        </w:rPr>
        <w:t>ABSTRACT</w:t>
      </w:r>
    </w:p>
    <w:p w:rsidR="00776DFE" w:rsidRPr="003512B6" w:rsidRDefault="00776DFE" w:rsidP="0051055E">
      <w:pPr>
        <w:spacing w:line="360" w:lineRule="auto"/>
        <w:jc w:val="both"/>
        <w:rPr>
          <w:rFonts w:ascii="Times New Roman" w:hAnsi="Times New Roman" w:cs="Times New Roman"/>
          <w:color w:val="212121"/>
          <w:shd w:val="clear" w:color="auto" w:fill="FFFFFF"/>
          <w:lang w:val="en-US"/>
        </w:rPr>
      </w:pPr>
      <w:r w:rsidRPr="00776DFE">
        <w:rPr>
          <w:lang w:val="en-US"/>
        </w:rPr>
        <w:br/>
      </w:r>
      <w:r w:rsidRPr="00776DFE">
        <w:rPr>
          <w:rFonts w:ascii="Times New Roman" w:hAnsi="Times New Roman" w:cs="Times New Roman"/>
        </w:rPr>
        <w:t xml:space="preserve">This article aims to facilitate the understanding of the teacher-tutor regarding what happened in the chat session. The information obtained through the exchange of messages reveals important aspects related to the students, such as doubts, engagement, lack of participation, excessive participation, reactions, among others. Due to the great flow of information that comes from a chat session, it is very difficult for the teacher-tutor to follow-up and extract information that helps in teacher mediation. </w:t>
      </w:r>
      <w:r w:rsidR="00646351" w:rsidRPr="00646351">
        <w:rPr>
          <w:rFonts w:ascii="Times New Roman" w:hAnsi="Times New Roman" w:cs="Times New Roman"/>
          <w:lang w:val="en-US"/>
        </w:rPr>
        <w:t>This paper proposes a study that selects a set of visualizations of the interactions between teacher-tutors and students that occur in a chat session to support the tutoring activities, presenting a digital interface with information that has the potential to be visualized to support the tutor</w:t>
      </w:r>
      <w:r w:rsidRPr="003512B6">
        <w:rPr>
          <w:rFonts w:ascii="Times New Roman" w:hAnsi="Times New Roman" w:cs="Times New Roman"/>
          <w:color w:val="212121"/>
          <w:shd w:val="clear" w:color="auto" w:fill="FFFFFF"/>
          <w:lang w:val="en-US"/>
        </w:rPr>
        <w:t>.</w:t>
      </w:r>
    </w:p>
    <w:p w:rsidR="003512B6" w:rsidRPr="00646351" w:rsidRDefault="0051055E" w:rsidP="00646351">
      <w:pPr>
        <w:pStyle w:val="HTMLconformatoprevio"/>
        <w:shd w:val="clear" w:color="auto" w:fill="FFFFFF"/>
        <w:rPr>
          <w:rFonts w:ascii="Times New Roman" w:eastAsia="Cambria" w:hAnsi="Times New Roman" w:cs="Times New Roman"/>
          <w:color w:val="00000A"/>
          <w:sz w:val="24"/>
          <w:szCs w:val="24"/>
          <w:lang w:val="en-US" w:eastAsia="en-US"/>
        </w:rPr>
      </w:pPr>
      <w:r w:rsidRPr="003512B6">
        <w:rPr>
          <w:rFonts w:ascii="Times New Roman" w:hAnsi="Times New Roman" w:cs="Times New Roman"/>
          <w:b/>
          <w:sz w:val="24"/>
          <w:szCs w:val="24"/>
          <w:lang w:val="en-US"/>
        </w:rPr>
        <w:t>KEYWORDS</w:t>
      </w:r>
      <w:r w:rsidRPr="003512B6">
        <w:rPr>
          <w:rFonts w:ascii="Times New Roman" w:hAnsi="Times New Roman" w:cs="Times New Roman"/>
          <w:sz w:val="24"/>
          <w:szCs w:val="24"/>
          <w:lang w:val="en-US"/>
        </w:rPr>
        <w:t xml:space="preserve">: </w:t>
      </w:r>
      <w:r w:rsidR="003512B6" w:rsidRPr="00646351">
        <w:rPr>
          <w:rFonts w:ascii="Times New Roman" w:eastAsia="Cambria" w:hAnsi="Times New Roman" w:cs="Times New Roman"/>
          <w:color w:val="00000A"/>
          <w:sz w:val="24"/>
          <w:szCs w:val="24"/>
          <w:lang w:val="en-US" w:eastAsia="en-US"/>
        </w:rPr>
        <w:t>Online Education; chat; digital interface, cyberculture, visualization set, social presence, online conversation, centrality</w:t>
      </w:r>
      <w:r w:rsidR="00646351" w:rsidRPr="00646351">
        <w:rPr>
          <w:rFonts w:ascii="Times New Roman" w:eastAsia="Cambria" w:hAnsi="Times New Roman" w:cs="Times New Roman"/>
          <w:color w:val="00000A"/>
          <w:sz w:val="24"/>
          <w:szCs w:val="24"/>
          <w:lang w:val="en-US" w:eastAsia="en-US"/>
        </w:rPr>
        <w:t>, teacher mediation</w:t>
      </w:r>
    </w:p>
    <w:p w:rsidR="0051055E" w:rsidRPr="003512B6" w:rsidRDefault="0051055E" w:rsidP="0051055E">
      <w:pPr>
        <w:spacing w:line="360" w:lineRule="auto"/>
        <w:jc w:val="both"/>
        <w:rPr>
          <w:rFonts w:ascii="Times New Roman" w:hAnsi="Times New Roman" w:cs="Times New Roman"/>
          <w:lang w:val="en-US"/>
        </w:rPr>
      </w:pPr>
    </w:p>
    <w:p w:rsidR="0051055E" w:rsidRPr="003512B6" w:rsidRDefault="0051055E" w:rsidP="0051055E">
      <w:pPr>
        <w:spacing w:line="360" w:lineRule="auto"/>
        <w:jc w:val="both"/>
        <w:rPr>
          <w:rFonts w:ascii="Times New Roman" w:hAnsi="Times New Roman" w:cs="Times New Roman"/>
          <w:b/>
          <w:lang w:val="en-US"/>
        </w:rPr>
      </w:pPr>
      <w:r w:rsidRPr="003512B6">
        <w:rPr>
          <w:rFonts w:ascii="Times New Roman" w:hAnsi="Times New Roman" w:cs="Times New Roman"/>
          <w:b/>
          <w:lang w:val="en-US"/>
        </w:rPr>
        <w:t>Introdução</w:t>
      </w:r>
    </w:p>
    <w:p w:rsidR="00C01CCA" w:rsidRDefault="006828C2" w:rsidP="0051055E">
      <w:pPr>
        <w:spacing w:line="360" w:lineRule="auto"/>
        <w:jc w:val="both"/>
        <w:rPr>
          <w:rFonts w:ascii="Times New Roman" w:hAnsi="Times New Roman" w:cs="Times New Roman"/>
        </w:rPr>
      </w:pPr>
      <w:r>
        <w:rPr>
          <w:rFonts w:ascii="Times New Roman" w:hAnsi="Times New Roman" w:cs="Times New Roman"/>
        </w:rPr>
        <w:t>Na educação online a</w:t>
      </w:r>
      <w:r w:rsidR="00BD1350">
        <w:rPr>
          <w:rFonts w:ascii="Times New Roman" w:hAnsi="Times New Roman" w:cs="Times New Roman"/>
        </w:rPr>
        <w:t xml:space="preserve"> </w:t>
      </w:r>
      <w:r w:rsidR="00C01CCA" w:rsidRPr="007925D5">
        <w:rPr>
          <w:rFonts w:ascii="Times New Roman" w:hAnsi="Times New Roman" w:cs="Times New Roman"/>
        </w:rPr>
        <w:t xml:space="preserve">experiência do </w:t>
      </w:r>
      <w:r w:rsidR="00513DA5">
        <w:rPr>
          <w:rFonts w:ascii="Times New Roman" w:hAnsi="Times New Roman" w:cs="Times New Roman"/>
        </w:rPr>
        <w:t>aluno</w:t>
      </w:r>
      <w:r w:rsidR="00C01CCA" w:rsidRPr="007925D5">
        <w:rPr>
          <w:rFonts w:ascii="Times New Roman" w:hAnsi="Times New Roman" w:cs="Times New Roman"/>
        </w:rPr>
        <w:t xml:space="preserve"> é baseada na colaboração</w:t>
      </w:r>
      <w:r w:rsidR="00BD1350">
        <w:rPr>
          <w:rFonts w:ascii="Times New Roman" w:hAnsi="Times New Roman" w:cs="Times New Roman"/>
        </w:rPr>
        <w:t>,</w:t>
      </w:r>
      <w:r w:rsidR="00C01CCA" w:rsidRPr="007925D5">
        <w:rPr>
          <w:rFonts w:ascii="Times New Roman" w:hAnsi="Times New Roman" w:cs="Times New Roman"/>
        </w:rPr>
        <w:t xml:space="preserve"> ocorre uma discussão intensiva e autoral</w:t>
      </w:r>
      <w:r w:rsidR="005923BF">
        <w:rPr>
          <w:rFonts w:ascii="Times New Roman" w:hAnsi="Times New Roman" w:cs="Times New Roman"/>
        </w:rPr>
        <w:t xml:space="preserve"> onde o aluno expõe sua opinião, dúvidas e compartilha seu conhecimento com os demais alunos. A aprendizagem n</w:t>
      </w:r>
      <w:r w:rsidR="00C01CCA" w:rsidRPr="007925D5">
        <w:rPr>
          <w:rFonts w:ascii="Times New Roman" w:hAnsi="Times New Roman" w:cs="Times New Roman"/>
        </w:rPr>
        <w:t>ão se baseia na transmissão-assimilação de conteúdos</w:t>
      </w:r>
      <w:r w:rsidR="00BD1350">
        <w:rPr>
          <w:rFonts w:ascii="Times New Roman" w:hAnsi="Times New Roman" w:cs="Times New Roman"/>
        </w:rPr>
        <w:t xml:space="preserve">, </w:t>
      </w:r>
      <w:r w:rsidR="00BD1350" w:rsidRPr="007925D5">
        <w:rPr>
          <w:rFonts w:ascii="Times New Roman" w:hAnsi="Times New Roman" w:cs="Times New Roman"/>
        </w:rPr>
        <w:t xml:space="preserve">o </w:t>
      </w:r>
      <w:r w:rsidR="00BD1350">
        <w:rPr>
          <w:rFonts w:ascii="Times New Roman" w:hAnsi="Times New Roman" w:cs="Times New Roman"/>
        </w:rPr>
        <w:t>professor</w:t>
      </w:r>
      <w:r w:rsidR="00BD1350" w:rsidRPr="007925D5">
        <w:rPr>
          <w:rFonts w:ascii="Times New Roman" w:hAnsi="Times New Roman" w:cs="Times New Roman"/>
        </w:rPr>
        <w:t xml:space="preserve"> projeta ambiências conversacionais usando meios de comunicação como: email, fórum, </w:t>
      </w:r>
      <w:r w:rsidR="00BD1350">
        <w:rPr>
          <w:rFonts w:ascii="Times New Roman" w:hAnsi="Times New Roman" w:cs="Times New Roman"/>
        </w:rPr>
        <w:t>bate-papo</w:t>
      </w:r>
      <w:r w:rsidR="00BD1350" w:rsidRPr="007925D5">
        <w:rPr>
          <w:rFonts w:ascii="Times New Roman" w:hAnsi="Times New Roman" w:cs="Times New Roman"/>
        </w:rPr>
        <w:t xml:space="preserve">, </w:t>
      </w:r>
      <w:r w:rsidR="00BD1350">
        <w:rPr>
          <w:rFonts w:ascii="Times New Roman" w:hAnsi="Times New Roman" w:cs="Times New Roman"/>
        </w:rPr>
        <w:t>torpedos</w:t>
      </w:r>
      <w:r w:rsidR="00BD1350" w:rsidRPr="007925D5">
        <w:rPr>
          <w:rFonts w:ascii="Times New Roman" w:hAnsi="Times New Roman" w:cs="Times New Roman"/>
        </w:rPr>
        <w:t xml:space="preserve"> e etc</w:t>
      </w:r>
      <w:r w:rsidR="00BD1350">
        <w:rPr>
          <w:rFonts w:ascii="Times New Roman" w:hAnsi="Times New Roman" w:cs="Times New Roman"/>
        </w:rPr>
        <w:t>.</w:t>
      </w:r>
    </w:p>
    <w:p w:rsidR="00BE3522" w:rsidRPr="00BE3522" w:rsidRDefault="00BE3522" w:rsidP="00BE3522">
      <w:pPr>
        <w:spacing w:line="360" w:lineRule="auto"/>
        <w:jc w:val="both"/>
        <w:rPr>
          <w:rFonts w:ascii="Times New Roman" w:hAnsi="Times New Roman" w:cs="Times New Roman"/>
        </w:rPr>
      </w:pPr>
      <w:r w:rsidRPr="00BE3522">
        <w:rPr>
          <w:rFonts w:ascii="Times New Roman" w:hAnsi="Times New Roman" w:cs="Times New Roman"/>
        </w:rPr>
        <w:t xml:space="preserve">Pesquisas mostram que o número de graduandos brasileiros na EAD está aumentando muito, sendo que o número de graduandos brasileiros que ingressam na modalidade a distância saiu de praticamente 0% e subiu a quase 25% em apenas uma década </w:t>
      </w:r>
      <w:r w:rsidR="00832E04">
        <w:rPr>
          <w:rFonts w:ascii="Times New Roman" w:hAnsi="Times New Roman" w:cs="Times New Roman"/>
        </w:rPr>
        <w:t>(INEP,2015)</w:t>
      </w:r>
      <w:r w:rsidRPr="00BE3522">
        <w:rPr>
          <w:rFonts w:ascii="Times New Roman" w:hAnsi="Times New Roman" w:cs="Times New Roman"/>
        </w:rPr>
        <w:t>.</w:t>
      </w:r>
    </w:p>
    <w:p w:rsidR="00BE3522" w:rsidRDefault="00BE3522" w:rsidP="00BE3522">
      <w:pPr>
        <w:spacing w:line="360" w:lineRule="auto"/>
        <w:jc w:val="both"/>
        <w:rPr>
          <w:rFonts w:ascii="Times New Roman" w:hAnsi="Times New Roman" w:cs="Times New Roman"/>
        </w:rPr>
      </w:pPr>
      <w:r w:rsidRPr="00BE3522">
        <w:rPr>
          <w:rFonts w:ascii="Times New Roman" w:hAnsi="Times New Roman" w:cs="Times New Roman"/>
        </w:rPr>
        <w:t>Considerando esse aumento, surge a necessidade de pesquisar técnicas que possam dar suporte aos alunos visando reduzir a evasão dos cursos nesta modalidade. Também é necessário auxiliar os professores-tutores na árdua tarefa de acompanhar todas as informações que são postadas nos ambientes de educação online: se ler tudo que é postado já é inviável à medida que as turmas aumentam, imagine ler,</w:t>
      </w:r>
      <w:r w:rsidR="005923BF">
        <w:rPr>
          <w:rFonts w:ascii="Times New Roman" w:hAnsi="Times New Roman" w:cs="Times New Roman"/>
        </w:rPr>
        <w:t xml:space="preserve"> identificar quem falou com quem, responder as dúvidas, promover maior interação entre os alunos,</w:t>
      </w:r>
      <w:r w:rsidRPr="00BE3522">
        <w:rPr>
          <w:rFonts w:ascii="Times New Roman" w:hAnsi="Times New Roman" w:cs="Times New Roman"/>
        </w:rPr>
        <w:t xml:space="preserve"> identificar perfis, intervir de forma </w:t>
      </w:r>
      <w:r w:rsidRPr="00BE3522">
        <w:rPr>
          <w:rFonts w:ascii="Times New Roman" w:hAnsi="Times New Roman" w:cs="Times New Roman"/>
        </w:rPr>
        <w:lastRenderedPageBreak/>
        <w:t>personalizada e ainda avaliar o aluno. O professor-tutor precisa de suporte computacional para que possa visualizar informações que sejam úteis para auxiliar na tu</w:t>
      </w:r>
      <w:r>
        <w:rPr>
          <w:rFonts w:ascii="Times New Roman" w:hAnsi="Times New Roman" w:cs="Times New Roman"/>
        </w:rPr>
        <w:t xml:space="preserve">toria. É importante resolver o </w:t>
      </w:r>
      <w:r w:rsidRPr="00BE3522">
        <w:rPr>
          <w:rFonts w:ascii="Times New Roman" w:hAnsi="Times New Roman" w:cs="Times New Roman"/>
        </w:rPr>
        <w:t>problema de pesquisa para facilitar o acompanhamento dos alunos para que esclareçam suas dúvidas e possam ter o suporte que precisam para concluir seu curso com qualidade.</w:t>
      </w:r>
    </w:p>
    <w:p w:rsidR="00BE3522" w:rsidRPr="00BD1350" w:rsidRDefault="00BE3522" w:rsidP="00BE3522">
      <w:pPr>
        <w:spacing w:line="360" w:lineRule="auto"/>
        <w:jc w:val="both"/>
        <w:rPr>
          <w:rFonts w:ascii="Times New Roman" w:hAnsi="Times New Roman" w:cs="Times New Roman"/>
          <w:b/>
        </w:rPr>
      </w:pPr>
      <w:r w:rsidRPr="00BD1350">
        <w:rPr>
          <w:rFonts w:ascii="Times New Roman" w:hAnsi="Times New Roman" w:cs="Times New Roman"/>
          <w:b/>
        </w:rPr>
        <w:t>Solução proposta</w:t>
      </w:r>
    </w:p>
    <w:p w:rsidR="00BE3522" w:rsidRDefault="00BE3522" w:rsidP="00BE3522">
      <w:pPr>
        <w:spacing w:line="360" w:lineRule="auto"/>
        <w:jc w:val="both"/>
        <w:rPr>
          <w:rFonts w:ascii="Times New Roman" w:hAnsi="Times New Roman" w:cs="Times New Roman"/>
        </w:rPr>
      </w:pPr>
      <w:r w:rsidRPr="00BE3522">
        <w:rPr>
          <w:rFonts w:ascii="Times New Roman" w:hAnsi="Times New Roman" w:cs="Times New Roman"/>
        </w:rPr>
        <w:t>A presente pesquisa visa dar suporte ao professor-tutor para que consiga superar um dos desafios encontrados com freqüência em seu trabalho de acompanhamento da participação online, conforme c</w:t>
      </w:r>
      <w:r w:rsidR="00BD1350">
        <w:rPr>
          <w:rFonts w:ascii="Times New Roman" w:hAnsi="Times New Roman" w:cs="Times New Roman"/>
        </w:rPr>
        <w:t>itado no artigo ThreadedChat (</w:t>
      </w:r>
      <w:r w:rsidR="00BD1350" w:rsidRPr="00B21F5D">
        <w:t>S</w:t>
      </w:r>
      <w:r w:rsidR="00BD1350">
        <w:t>mith</w:t>
      </w:r>
      <w:r w:rsidR="00BD1350">
        <w:rPr>
          <w:rFonts w:ascii="Times New Roman" w:hAnsi="Times New Roman" w:cs="Times New Roman"/>
        </w:rPr>
        <w:t>, 2000)</w:t>
      </w:r>
      <w:r w:rsidRPr="00BE3522">
        <w:rPr>
          <w:rFonts w:ascii="Times New Roman" w:hAnsi="Times New Roman" w:cs="Times New Roman"/>
        </w:rPr>
        <w:t xml:space="preserve">, que cita cinco grandes problemas relacionados com bate-papo, um deles é a dificuldade de tornar os logs úteis após a realização do bate-papo. É cansativo reler o log da sessão de bate-papo, é difícil mapear quem falou com quem e visualizar como foi a participação dos alunos com base no que foi conversado.  </w:t>
      </w:r>
      <w:r w:rsidR="009E36AA">
        <w:rPr>
          <w:rFonts w:ascii="Times New Roman" w:hAnsi="Times New Roman" w:cs="Times New Roman"/>
        </w:rPr>
        <w:t>A ausência de</w:t>
      </w:r>
      <w:r w:rsidRPr="00BE3522">
        <w:rPr>
          <w:rFonts w:ascii="Times New Roman" w:hAnsi="Times New Roman" w:cs="Times New Roman"/>
        </w:rPr>
        <w:t xml:space="preserve"> logs de conversas de bate-papo que possam ser entendidos pelo professor-tutor dificulta os processos de tomada de decisão.</w:t>
      </w:r>
    </w:p>
    <w:p w:rsidR="009E36AA" w:rsidRPr="00343FCA" w:rsidRDefault="009E36AA" w:rsidP="009E36AA">
      <w:pPr>
        <w:spacing w:line="360" w:lineRule="auto"/>
        <w:ind w:left="720"/>
        <w:jc w:val="both"/>
        <w:rPr>
          <w:color w:val="000000"/>
          <w:sz w:val="20"/>
          <w:szCs w:val="20"/>
        </w:rPr>
      </w:pPr>
      <w:r w:rsidRPr="00343FCA">
        <w:rPr>
          <w:color w:val="000000"/>
          <w:sz w:val="20"/>
          <w:szCs w:val="20"/>
        </w:rPr>
        <w:t>Salas de bate-papo são espaços sociais que nunca desenvolvem uma história. Na prática, na maioria das salas de bate-papo o conteúdo some assim que sai do buffer de histórico de cada usuário. Esta falta de persistência significa que a maioria dos sistemas de bate-papo não cria uma história social. Mesmo se os logs forem mantidos, a transcrição resultante é quase ininteligível</w:t>
      </w:r>
      <w:r>
        <w:rPr>
          <w:color w:val="000000"/>
          <w:sz w:val="20"/>
          <w:szCs w:val="20"/>
        </w:rPr>
        <w:t xml:space="preserve">. </w:t>
      </w:r>
      <w:r w:rsidRPr="00343FCA">
        <w:rPr>
          <w:color w:val="000000"/>
          <w:sz w:val="20"/>
          <w:szCs w:val="20"/>
        </w:rPr>
        <w:t>(Smith, 2000</w:t>
      </w:r>
      <w:r>
        <w:rPr>
          <w:color w:val="000000"/>
          <w:sz w:val="20"/>
          <w:szCs w:val="20"/>
        </w:rPr>
        <w:t>)</w:t>
      </w:r>
    </w:p>
    <w:p w:rsidR="00BE3522" w:rsidRPr="00BE3522" w:rsidRDefault="00BE3522" w:rsidP="00BE3522">
      <w:pPr>
        <w:spacing w:line="360" w:lineRule="auto"/>
        <w:jc w:val="both"/>
        <w:rPr>
          <w:rFonts w:ascii="Times New Roman" w:hAnsi="Times New Roman" w:cs="Times New Roman"/>
        </w:rPr>
      </w:pPr>
      <w:r w:rsidRPr="00BE3522">
        <w:rPr>
          <w:rFonts w:ascii="Times New Roman" w:hAnsi="Times New Roman" w:cs="Times New Roman"/>
        </w:rPr>
        <w:t>A proposta para esse trabalho almeja tornar possível para o professor visualizar de forma organizada o compartilhamento de conhecimentos que ocorre no bate-papo, visto que tal visualização tem potencial para auxiliar o professor-tutor a desempenhar suas tarefas de tutoria com informações altamente relevantes para melhorar o processo de aprendizagem através do uso das informações obtidas na sessão de bate-papo.</w:t>
      </w:r>
    </w:p>
    <w:p w:rsidR="00BE3522" w:rsidRPr="00BE3522" w:rsidRDefault="00BE3522" w:rsidP="00BE3522">
      <w:pPr>
        <w:spacing w:line="360" w:lineRule="auto"/>
        <w:jc w:val="both"/>
        <w:rPr>
          <w:rFonts w:ascii="Times New Roman" w:hAnsi="Times New Roman" w:cs="Times New Roman"/>
        </w:rPr>
      </w:pPr>
      <w:r w:rsidRPr="00BE3522">
        <w:rPr>
          <w:rFonts w:ascii="Times New Roman" w:hAnsi="Times New Roman" w:cs="Times New Roman"/>
        </w:rPr>
        <w:t xml:space="preserve">Nosso grupo de pesquisa esta trabalhando no desenvolvimento de uma rede social para apoiar o professor a realizar dinâmicas educacionais online por meio de sistemas de bate-papo projetados especificamente para a educação. Nesta pesquisa iremos apresentar </w:t>
      </w:r>
      <w:r w:rsidR="002B2AE0">
        <w:rPr>
          <w:rFonts w:ascii="Times New Roman" w:hAnsi="Times New Roman" w:cs="Times New Roman"/>
        </w:rPr>
        <w:t>um</w:t>
      </w:r>
      <w:r w:rsidRPr="00BE3522">
        <w:rPr>
          <w:rFonts w:ascii="Times New Roman" w:hAnsi="Times New Roman" w:cs="Times New Roman"/>
        </w:rPr>
        <w:t xml:space="preserve"> </w:t>
      </w:r>
      <w:r w:rsidR="002B2AE0">
        <w:rPr>
          <w:rFonts w:ascii="Times New Roman" w:hAnsi="Times New Roman" w:cs="Times New Roman"/>
        </w:rPr>
        <w:t>conjunto de visualizações</w:t>
      </w:r>
      <w:r w:rsidRPr="00BE3522">
        <w:rPr>
          <w:rFonts w:ascii="Times New Roman" w:hAnsi="Times New Roman" w:cs="Times New Roman"/>
        </w:rPr>
        <w:t xml:space="preserve"> já existentes que estudam sobre mediação docente em sessões de bate-papo, assim poderemos identificar </w:t>
      </w:r>
      <w:r w:rsidR="002B2AE0">
        <w:rPr>
          <w:rFonts w:ascii="Times New Roman" w:hAnsi="Times New Roman" w:cs="Times New Roman"/>
        </w:rPr>
        <w:t>o</w:t>
      </w:r>
      <w:r w:rsidRPr="00BE3522">
        <w:rPr>
          <w:rFonts w:ascii="Times New Roman" w:hAnsi="Times New Roman" w:cs="Times New Roman"/>
        </w:rPr>
        <w:t xml:space="preserve"> </w:t>
      </w:r>
      <w:r w:rsidR="002B2AE0">
        <w:rPr>
          <w:rFonts w:ascii="Times New Roman" w:hAnsi="Times New Roman" w:cs="Times New Roman"/>
        </w:rPr>
        <w:t>conjunto de visualizações</w:t>
      </w:r>
      <w:r w:rsidRPr="00BE3522">
        <w:rPr>
          <w:rFonts w:ascii="Times New Roman" w:hAnsi="Times New Roman" w:cs="Times New Roman"/>
        </w:rPr>
        <w:t xml:space="preserve"> </w:t>
      </w:r>
      <w:r w:rsidR="002B2AE0">
        <w:rPr>
          <w:rFonts w:ascii="Times New Roman" w:hAnsi="Times New Roman" w:cs="Times New Roman"/>
        </w:rPr>
        <w:t xml:space="preserve">que </w:t>
      </w:r>
      <w:r w:rsidRPr="00BE3522">
        <w:rPr>
          <w:rFonts w:ascii="Times New Roman" w:hAnsi="Times New Roman" w:cs="Times New Roman"/>
        </w:rPr>
        <w:t xml:space="preserve">tem potencial para resolver os problemas na mediação docente de uma sessão de bate-papo. </w:t>
      </w:r>
    </w:p>
    <w:p w:rsidR="009E36AA" w:rsidRDefault="009E36AA" w:rsidP="009E36AA">
      <w:pPr>
        <w:spacing w:line="360" w:lineRule="auto"/>
        <w:rPr>
          <w:rFonts w:ascii="Times New Roman" w:hAnsi="Times New Roman" w:cs="Times New Roman"/>
        </w:rPr>
      </w:pPr>
      <w:r w:rsidRPr="005F35DE">
        <w:rPr>
          <w:rFonts w:ascii="Times New Roman" w:hAnsi="Times New Roman" w:cs="Times New Roman"/>
        </w:rPr>
        <w:lastRenderedPageBreak/>
        <w:t xml:space="preserve">Não </w:t>
      </w:r>
      <w:r>
        <w:rPr>
          <w:rFonts w:ascii="Times New Roman" w:hAnsi="Times New Roman" w:cs="Times New Roman"/>
        </w:rPr>
        <w:t>ter logs</w:t>
      </w:r>
      <w:r w:rsidRPr="005F35DE">
        <w:rPr>
          <w:rFonts w:ascii="Times New Roman" w:hAnsi="Times New Roman" w:cs="Times New Roman"/>
        </w:rPr>
        <w:t xml:space="preserve"> de</w:t>
      </w:r>
      <w:r>
        <w:rPr>
          <w:rFonts w:ascii="Times New Roman" w:hAnsi="Times New Roman" w:cs="Times New Roman"/>
        </w:rPr>
        <w:t xml:space="preserve"> </w:t>
      </w:r>
      <w:r w:rsidRPr="005F35DE">
        <w:rPr>
          <w:rFonts w:ascii="Times New Roman" w:hAnsi="Times New Roman" w:cs="Times New Roman"/>
        </w:rPr>
        <w:t xml:space="preserve">conversas de </w:t>
      </w:r>
      <w:r>
        <w:rPr>
          <w:rFonts w:ascii="Times New Roman" w:hAnsi="Times New Roman" w:cs="Times New Roman"/>
        </w:rPr>
        <w:t>bate-papo que possam ser entendidos pelo professor-tutor</w:t>
      </w:r>
      <w:r w:rsidRPr="005F35DE">
        <w:rPr>
          <w:rFonts w:ascii="Times New Roman" w:hAnsi="Times New Roman" w:cs="Times New Roman"/>
        </w:rPr>
        <w:t xml:space="preserve"> é um obstáculo significativo, </w:t>
      </w:r>
      <w:r>
        <w:rPr>
          <w:rFonts w:ascii="Times New Roman" w:hAnsi="Times New Roman" w:cs="Times New Roman"/>
        </w:rPr>
        <w:t>especial</w:t>
      </w:r>
      <w:r w:rsidRPr="005F35DE">
        <w:rPr>
          <w:rFonts w:ascii="Times New Roman" w:hAnsi="Times New Roman" w:cs="Times New Roman"/>
        </w:rPr>
        <w:t xml:space="preserve">mente </w:t>
      </w:r>
      <w:r>
        <w:rPr>
          <w:rFonts w:ascii="Times New Roman" w:hAnsi="Times New Roman" w:cs="Times New Roman"/>
        </w:rPr>
        <w:t>porque poderiam ser</w:t>
      </w:r>
      <w:r w:rsidRPr="005F35DE">
        <w:rPr>
          <w:rFonts w:ascii="Times New Roman" w:hAnsi="Times New Roman" w:cs="Times New Roman"/>
        </w:rPr>
        <w:t xml:space="preserve"> usados</w:t>
      </w:r>
      <w:r>
        <w:rPr>
          <w:rFonts w:ascii="Times New Roman" w:hAnsi="Times New Roman" w:cs="Times New Roman"/>
        </w:rPr>
        <w:t xml:space="preserve"> em </w:t>
      </w:r>
      <w:r w:rsidRPr="005F35DE">
        <w:rPr>
          <w:rFonts w:ascii="Times New Roman" w:hAnsi="Times New Roman" w:cs="Times New Roman"/>
        </w:rPr>
        <w:t xml:space="preserve">processos de tomada de decisão. </w:t>
      </w:r>
      <w:r>
        <w:rPr>
          <w:rFonts w:ascii="Times New Roman" w:hAnsi="Times New Roman" w:cs="Times New Roman"/>
        </w:rPr>
        <w:t>Numa conversa de bate-papo ocorre interação entre professores e alunos onde há uma vasta troca de conhecimentos ricos em informações extremamente relevantes: dúvidas sobre a disciplina, expressão do que entendeu do tema, engajamento com os colegas, até mesmo a ausência de participação de um aluno pode ter diversos significados, como por exemplo: dúvida,  falta de interesse, estar perdido na conversa devido a sobrecarga de informações dentre diversos outros aspectos que devem ser considerados.</w:t>
      </w:r>
    </w:p>
    <w:p w:rsidR="009E36AA" w:rsidRPr="00CF5CDD" w:rsidRDefault="009E36AA" w:rsidP="009E36AA">
      <w:pPr>
        <w:spacing w:line="360" w:lineRule="auto"/>
        <w:rPr>
          <w:rFonts w:ascii="Times New Roman" w:hAnsi="Times New Roman" w:cs="Times New Roman"/>
        </w:rPr>
      </w:pPr>
      <w:r>
        <w:rPr>
          <w:rFonts w:ascii="Times New Roman" w:hAnsi="Times New Roman" w:cs="Times New Roman"/>
        </w:rPr>
        <w:t>Participo do</w:t>
      </w:r>
      <w:r w:rsidRPr="00CF5CDD">
        <w:rPr>
          <w:rFonts w:ascii="Times New Roman" w:hAnsi="Times New Roman" w:cs="Times New Roman"/>
        </w:rPr>
        <w:t xml:space="preserve"> grupo de pesquisa</w:t>
      </w:r>
      <w:r>
        <w:rPr>
          <w:rFonts w:ascii="Times New Roman" w:hAnsi="Times New Roman" w:cs="Times New Roman"/>
        </w:rPr>
        <w:t xml:space="preserve"> </w:t>
      </w:r>
      <w:r w:rsidRPr="00CF5CDD">
        <w:rPr>
          <w:rFonts w:ascii="Times New Roman" w:hAnsi="Times New Roman" w:cs="Times New Roman"/>
        </w:rPr>
        <w:t>ComunicaTEC</w:t>
      </w:r>
      <w:r>
        <w:rPr>
          <w:rFonts w:ascii="Times New Roman" w:hAnsi="Times New Roman" w:cs="Times New Roman"/>
        </w:rPr>
        <w:t xml:space="preserve"> que</w:t>
      </w:r>
      <w:r w:rsidRPr="00CF5CDD">
        <w:rPr>
          <w:rFonts w:ascii="Times New Roman" w:hAnsi="Times New Roman" w:cs="Times New Roman"/>
        </w:rPr>
        <w:t xml:space="preserve"> tem concentrado esforços na investigação e no desenvolvimento de</w:t>
      </w:r>
      <w:r>
        <w:rPr>
          <w:rFonts w:ascii="Times New Roman" w:hAnsi="Times New Roman" w:cs="Times New Roman"/>
        </w:rPr>
        <w:t xml:space="preserve"> </w:t>
      </w:r>
      <w:r w:rsidRPr="00CF5CDD">
        <w:rPr>
          <w:rFonts w:ascii="Times New Roman" w:hAnsi="Times New Roman" w:cs="Times New Roman"/>
        </w:rPr>
        <w:t>sistemas e mecanismos que auxiliam o uso do bate-papo na educação a distância (Pimentel, 2015).</w:t>
      </w:r>
    </w:p>
    <w:p w:rsidR="009E36AA" w:rsidRPr="002970AF" w:rsidRDefault="009E36AA" w:rsidP="009E36AA">
      <w:pPr>
        <w:spacing w:line="360" w:lineRule="auto"/>
        <w:jc w:val="both"/>
        <w:rPr>
          <w:rFonts w:ascii="Times New Roman" w:eastAsia="Times New Roman" w:hAnsi="Times New Roman" w:cs="Times New Roman"/>
        </w:rPr>
      </w:pPr>
      <w:r>
        <w:rPr>
          <w:rFonts w:ascii="Times New Roman" w:hAnsi="Times New Roman" w:cs="Times New Roman"/>
        </w:rPr>
        <w:t>Nosso grupo de pesquisa vem trabalhando n</w:t>
      </w:r>
      <w:r w:rsidRPr="00CF5CDD">
        <w:rPr>
          <w:rFonts w:ascii="Times New Roman" w:hAnsi="Times New Roman" w:cs="Times New Roman"/>
        </w:rPr>
        <w:t>o projeto de pesquisa Tagarelas, que</w:t>
      </w:r>
      <w:r>
        <w:rPr>
          <w:rFonts w:ascii="Times New Roman" w:hAnsi="Times New Roman" w:cs="Times New Roman"/>
        </w:rPr>
        <w:t xml:space="preserve"> </w:t>
      </w:r>
      <w:r w:rsidRPr="00CF5CDD">
        <w:rPr>
          <w:rFonts w:ascii="Times New Roman" w:hAnsi="Times New Roman" w:cs="Times New Roman"/>
        </w:rPr>
        <w:t>visa ao desenvolvimento de uma rede social para apoiar o professor a realizar dinâmicas educacionais online por meio de sistemas de bate-papo projetados especificamente para a educação.</w:t>
      </w:r>
      <w:r>
        <w:rPr>
          <w:rFonts w:ascii="Times New Roman" w:hAnsi="Times New Roman" w:cs="Times New Roman"/>
        </w:rPr>
        <w:t xml:space="preserve"> Minha proposta para esse trabalho consiste em tornar possível para o professor visualizar as informações do log de bate-papo após finalizar a sessão, de forma organizada. Visualizar </w:t>
      </w:r>
      <w:r>
        <w:rPr>
          <w:rFonts w:ascii="Times New Roman" w:eastAsia="Times New Roman" w:hAnsi="Times New Roman" w:cs="Times New Roman"/>
        </w:rPr>
        <w:t xml:space="preserve">o </w:t>
      </w:r>
      <w:r w:rsidRPr="00AC3EC1">
        <w:rPr>
          <w:rFonts w:ascii="Times New Roman" w:eastAsia="Times New Roman" w:hAnsi="Times New Roman" w:cs="Times New Roman"/>
        </w:rPr>
        <w:t>compa</w:t>
      </w:r>
      <w:r>
        <w:rPr>
          <w:rFonts w:ascii="Times New Roman" w:eastAsia="Times New Roman" w:hAnsi="Times New Roman" w:cs="Times New Roman"/>
        </w:rPr>
        <w:t>rtilhamento de conhecimentos que ocorre no bate-papo tem potencial para auxiliar o professor-tutor a desempenhar suas tarefas de tutoria com informações ricas, reais, e com esse recurso poderá adotar medidas para melhorar o processo de aprendizagem através do uso das informações obtidas na conversação em rede.</w:t>
      </w:r>
    </w:p>
    <w:p w:rsidR="009E36AA" w:rsidRPr="001E7203" w:rsidRDefault="009E36AA" w:rsidP="009E36AA">
      <w:pPr>
        <w:spacing w:line="360" w:lineRule="auto"/>
        <w:ind w:left="720"/>
        <w:jc w:val="both"/>
        <w:rPr>
          <w:color w:val="000000"/>
          <w:sz w:val="20"/>
          <w:szCs w:val="20"/>
        </w:rPr>
      </w:pPr>
      <w:r>
        <w:rPr>
          <w:color w:val="000000"/>
          <w:sz w:val="20"/>
          <w:szCs w:val="20"/>
        </w:rPr>
        <w:t>A</w:t>
      </w:r>
      <w:r w:rsidRPr="001E7203">
        <w:rPr>
          <w:color w:val="000000"/>
          <w:sz w:val="20"/>
          <w:szCs w:val="20"/>
        </w:rPr>
        <w:t xml:space="preserve"> conversação em rede no contexto das ferramentas digitais, é uma “conversação emergente” que, em função dos usos das ferramentas computacionais, passa por vários processos de reelaborações. “</w:t>
      </w:r>
      <w:r>
        <w:rPr>
          <w:color w:val="000000"/>
          <w:sz w:val="20"/>
          <w:szCs w:val="20"/>
        </w:rPr>
        <w:t>O</w:t>
      </w:r>
      <w:r w:rsidRPr="001E7203">
        <w:rPr>
          <w:color w:val="000000"/>
          <w:sz w:val="20"/>
          <w:szCs w:val="20"/>
        </w:rPr>
        <w:t xml:space="preserve"> ponto fundamental é aquele onde essa conversação reconstrói práticas do dia a dia, mas que, no impacto da mediação, amplifica-se e traz novos desafios para a compreensão de seus impactos nos atores sociais”. (RECUERO, 2012)</w:t>
      </w:r>
    </w:p>
    <w:p w:rsidR="009E36AA" w:rsidRDefault="009E36AA" w:rsidP="009E36AA">
      <w:pPr>
        <w:spacing w:line="360" w:lineRule="auto"/>
        <w:rPr>
          <w:rFonts w:ascii="Times New Roman" w:eastAsia="Times New Roman" w:hAnsi="Times New Roman" w:cs="Times New Roman"/>
        </w:rPr>
      </w:pPr>
      <w:r>
        <w:rPr>
          <w:rFonts w:ascii="Times New Roman" w:eastAsia="Times New Roman" w:hAnsi="Times New Roman" w:cs="Times New Roman"/>
        </w:rPr>
        <w:t>Observamos que podemos reunir os alunos no bate-papo para que “</w:t>
      </w:r>
      <w:r w:rsidRPr="00FF0D8F">
        <w:rPr>
          <w:rFonts w:ascii="Times New Roman" w:eastAsia="Times New Roman" w:hAnsi="Times New Roman" w:cs="Times New Roman"/>
        </w:rPr>
        <w:t xml:space="preserve">construam conversações coletivas, em rede, onde as "falas" são recuperadas a qualquer momento, reproduzidas, espalhadas e com elas, as </w:t>
      </w:r>
      <w:r>
        <w:rPr>
          <w:rFonts w:ascii="Times New Roman" w:eastAsia="Times New Roman" w:hAnsi="Times New Roman" w:cs="Times New Roman"/>
        </w:rPr>
        <w:t>ideias”.</w:t>
      </w:r>
    </w:p>
    <w:p w:rsidR="009E36AA" w:rsidRDefault="009E36AA" w:rsidP="009E36AA">
      <w:pPr>
        <w:spacing w:line="360" w:lineRule="auto"/>
        <w:rPr>
          <w:rFonts w:ascii="Times New Roman" w:eastAsia="Times New Roman" w:hAnsi="Times New Roman" w:cs="Times New Roman"/>
        </w:rPr>
      </w:pPr>
      <w:r>
        <w:rPr>
          <w:rFonts w:ascii="Times New Roman" w:eastAsia="Times New Roman" w:hAnsi="Times New Roman" w:cs="Times New Roman"/>
        </w:rPr>
        <w:t xml:space="preserve"> No contexto dessa pesquisa é extremamente relevante realizar sessões de bate-papo onde os alunos possam expressar suas opiniões, dúvidas, e a visualizar o que ocorreu nessa sessão para auxiliar o professor-tutor</w:t>
      </w:r>
      <w:r w:rsidRPr="00FF0D8F">
        <w:rPr>
          <w:rFonts w:ascii="Times New Roman" w:eastAsia="Times New Roman" w:hAnsi="Times New Roman" w:cs="Times New Roman"/>
        </w:rPr>
        <w:t xml:space="preserve"> a compreender </w:t>
      </w:r>
      <w:r>
        <w:rPr>
          <w:rFonts w:ascii="Times New Roman" w:eastAsia="Times New Roman" w:hAnsi="Times New Roman" w:cs="Times New Roman"/>
        </w:rPr>
        <w:t>o que poderá extrair da sessão de bate-papo para apoiar a tutoria.</w:t>
      </w:r>
    </w:p>
    <w:p w:rsidR="009E36AA" w:rsidRPr="00B61752" w:rsidRDefault="009E36AA" w:rsidP="009E36AA">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Imagine se o professor-tutor pudesse</w:t>
      </w:r>
      <w:r w:rsidRPr="00A61845">
        <w:rPr>
          <w:rFonts w:ascii="Times New Roman" w:eastAsia="Times New Roman" w:hAnsi="Times New Roman" w:cs="Times New Roman"/>
        </w:rPr>
        <w:t xml:space="preserve"> "reportar" o que aconteceu numa sessão de bate-papo, </w:t>
      </w:r>
      <w:r>
        <w:rPr>
          <w:rFonts w:ascii="Times New Roman" w:eastAsia="Times New Roman" w:hAnsi="Times New Roman" w:cs="Times New Roman"/>
        </w:rPr>
        <w:t>como um jornalista da sessão de bate-papo. Vamos pensar no trabalho de um jornalista, durante um dia ocorrem muitos fatos, mas nem tudo é relevante, algumas notícias têm mais importância do que outras. O jornalista irá coletar as informações de tudo que ocorreu nesse dia, investigar e analisar essas informações, em seguida irá produzir relatórios sobre as ideias, os fatos, as pessoas que foram notícia e afetam a turma em algum grau. Aplicando à nossa pesquisa, na sessão de bate-papo os alunos podem falar sobre diversos temas, até mesmo podem sair do tema em questão e falar sobre assuntos que não tem relevância para a disciplina. Além disso, durante a sessão é possível ver quem participa mais, quem não participa, quais são os assuntos mais comentados e outros fatos. Será interessante ter uma interface digital que atue como jornalista e possa facilitar a visualização dessas interações para apoiar as atividades de tutoria e facilitar a tomada de decisões do professor-tutor.</w:t>
      </w:r>
    </w:p>
    <w:p w:rsidR="009E36AA" w:rsidRPr="00E763DD" w:rsidRDefault="009E36AA" w:rsidP="009E36AA">
      <w:pPr>
        <w:autoSpaceDE w:val="0"/>
        <w:ind w:left="2268"/>
        <w:jc w:val="both"/>
        <w:rPr>
          <w:color w:val="000000"/>
          <w:sz w:val="20"/>
          <w:szCs w:val="20"/>
        </w:rPr>
      </w:pPr>
      <w:r w:rsidRPr="006C7F97">
        <w:rPr>
          <w:color w:val="000000"/>
          <w:sz w:val="20"/>
          <w:szCs w:val="20"/>
        </w:rPr>
        <w:t>A educação online é o conjunto de ações de ensino e aprendizagem ou atos de currículo mediados por interfaces digitais que potencializam práticas comunicacionais interativas e hipertextuais. [...] A EAD é uma modalidade educacional historicamente mediada por mídias de massa (impressos, audiovisuais em geral), que não liberam o polo da emissão. Assim, os aprendentes interagem com o desenho e os materiais didáticos sem cocriar, juntamente com seus colegas e professores, o conhecimento. As mídias de massa não permitem interatividade no sentido do mais comunicacional, do cocriar a mensagem. Por conta do limite da mídia de massa, a modalidade a distância privilegia pedagogicamente os conceitos de “auto-aprendizagem” e “autoestudo”. O sujeito interage com o material e aprende por esta mediação. A aprendizagem colaborativa não é vivenciada pelo aprendente. Neste modelo, a qualidade dos processos é centrada no desenho didático ou instrucional, geralmente instrucionistas. A interação social, quando acontece, é de um para um, ou seja, professor/aluno – aluno/professor. (SANTOS, E., 2010, p.37, 44)</w:t>
      </w:r>
    </w:p>
    <w:p w:rsidR="009E36AA" w:rsidRDefault="009E36AA" w:rsidP="00BE3522">
      <w:pPr>
        <w:spacing w:line="360" w:lineRule="auto"/>
        <w:jc w:val="both"/>
        <w:rPr>
          <w:rFonts w:ascii="Times New Roman" w:hAnsi="Times New Roman" w:cs="Times New Roman"/>
        </w:rPr>
      </w:pPr>
    </w:p>
    <w:p w:rsidR="00BE3522" w:rsidRPr="00C471CB" w:rsidRDefault="009E36AA" w:rsidP="00C471CB">
      <w:pPr>
        <w:spacing w:line="360" w:lineRule="auto"/>
        <w:rPr>
          <w:rFonts w:ascii="Times New Roman" w:eastAsia="Times New Roman" w:hAnsi="Times New Roman" w:cs="Times New Roman"/>
        </w:rPr>
      </w:pPr>
      <w:r w:rsidRPr="00404C1A">
        <w:rPr>
          <w:rFonts w:ascii="Times New Roman" w:eastAsia="Times New Roman" w:hAnsi="Times New Roman" w:cs="Times New Roman"/>
        </w:rPr>
        <w:t>A abordagem "5w e 1h" será utilizada pensar como fazer uma "reportagem sobre a sessão".</w:t>
      </w:r>
      <w:r w:rsidR="00C471CB">
        <w:rPr>
          <w:rFonts w:ascii="Times New Roman" w:eastAsia="Times New Roman" w:hAnsi="Times New Roman" w:cs="Times New Roman"/>
        </w:rPr>
        <w:t xml:space="preserve"> </w:t>
      </w:r>
      <w:r w:rsidR="00C471CB">
        <w:rPr>
          <w:rFonts w:ascii="Times New Roman" w:hAnsi="Times New Roman" w:cs="Times New Roman"/>
        </w:rPr>
        <w:t>F</w:t>
      </w:r>
      <w:r w:rsidR="00BE3522" w:rsidRPr="00BE3522">
        <w:rPr>
          <w:rFonts w:ascii="Times New Roman" w:hAnsi="Times New Roman" w:cs="Times New Roman"/>
        </w:rPr>
        <w:t>unciona fazendo seis perguntas de qualquer teoria, modelo, prática ou, neste caso, minha pesquisa. Pode ser utilizada para pensar como fazer uma "reportagem sobre a sessão", como um guia para ajudar a se concentrar nas informações que precisamos apresentar em cada seção. 5w e 1h são acrônimos em inglês que representam as principais perguntas que devem ser feitas, e respondidas, ao investigar, e relatar, um fato ou situação, sendo elas: Quem? (Who?), O quê? (What?), Quando? (When?), Porque? (Why?), Onde? (Where?) e Como? (How?).  Nessa pesquisa buscamos respostas à pergunta Onde? visto que ainda não temos respostas a essa pergunta com relação à sessão de bate-papo.</w:t>
      </w:r>
    </w:p>
    <w:p w:rsidR="00BE3522" w:rsidRPr="00BE3522" w:rsidRDefault="00BE3522" w:rsidP="00BE3522">
      <w:pPr>
        <w:spacing w:line="360" w:lineRule="auto"/>
        <w:jc w:val="both"/>
        <w:rPr>
          <w:rFonts w:ascii="Times New Roman" w:hAnsi="Times New Roman" w:cs="Times New Roman"/>
        </w:rPr>
      </w:pPr>
      <w:r w:rsidRPr="00BE3522">
        <w:rPr>
          <w:rFonts w:ascii="Times New Roman" w:hAnsi="Times New Roman" w:cs="Times New Roman"/>
        </w:rPr>
        <w:lastRenderedPageBreak/>
        <w:t>Who? (Quem?) - Podemos perguntar quem participou? Quem falou o quê? Quem falou com quem? Quem falou mais? Quem falou menos? Quem não falou?</w:t>
      </w:r>
    </w:p>
    <w:p w:rsidR="00BE3522" w:rsidRPr="00BE3522" w:rsidRDefault="00BE3522" w:rsidP="00BE3522">
      <w:pPr>
        <w:spacing w:line="360" w:lineRule="auto"/>
        <w:jc w:val="both"/>
        <w:rPr>
          <w:rFonts w:ascii="Times New Roman" w:hAnsi="Times New Roman" w:cs="Times New Roman"/>
        </w:rPr>
      </w:pPr>
      <w:r w:rsidRPr="00BE3522">
        <w:rPr>
          <w:rFonts w:ascii="Times New Roman" w:hAnsi="Times New Roman" w:cs="Times New Roman"/>
        </w:rPr>
        <w:t>What? (O quê?) - O quê foi dito na sessão? Quais foram os assuntos mais comentados?</w:t>
      </w:r>
    </w:p>
    <w:p w:rsidR="00BE3522" w:rsidRPr="00BE3522" w:rsidRDefault="00BE3522" w:rsidP="00BE3522">
      <w:pPr>
        <w:spacing w:line="360" w:lineRule="auto"/>
        <w:jc w:val="both"/>
        <w:rPr>
          <w:rFonts w:ascii="Times New Roman" w:hAnsi="Times New Roman" w:cs="Times New Roman"/>
        </w:rPr>
      </w:pPr>
      <w:r w:rsidRPr="00BE3522">
        <w:rPr>
          <w:rFonts w:ascii="Times New Roman" w:hAnsi="Times New Roman" w:cs="Times New Roman"/>
        </w:rPr>
        <w:t>When? (Quando?) - Quando a mensagem foi enviada? Quando a sessão de bate-papo começou ou terminou? Quando a pergunta foi feita? Quando a mensagem foi recebida? Quando a resposta foi enviada? Essas perguntas são importantes, visto que os usuários acham difícil acompanhar as conversas e identificar quem está falando com quem, e a conexão entre as mensagens.</w:t>
      </w:r>
    </w:p>
    <w:p w:rsidR="00BE3522" w:rsidRPr="00BE3522" w:rsidRDefault="00BE3522" w:rsidP="00BE3522">
      <w:pPr>
        <w:spacing w:line="360" w:lineRule="auto"/>
        <w:jc w:val="both"/>
        <w:rPr>
          <w:rFonts w:ascii="Times New Roman" w:hAnsi="Times New Roman" w:cs="Times New Roman"/>
        </w:rPr>
      </w:pPr>
      <w:r w:rsidRPr="00BE3522">
        <w:rPr>
          <w:rFonts w:ascii="Times New Roman" w:hAnsi="Times New Roman" w:cs="Times New Roman"/>
        </w:rPr>
        <w:t>Why? (Por que?) - Entender porque as mensagens foram enviadas auxilia o professor-tutor a ver o interesse dos alunos, alguns postam porque estão interessados, outros apenas porque acham que estão sendo avaliados pelo que escrevem.</w:t>
      </w:r>
    </w:p>
    <w:p w:rsidR="00BE3522" w:rsidRPr="007925D5" w:rsidRDefault="00BE3522" w:rsidP="00BE3522">
      <w:pPr>
        <w:spacing w:line="360" w:lineRule="auto"/>
        <w:jc w:val="both"/>
        <w:rPr>
          <w:rFonts w:ascii="Times New Roman" w:hAnsi="Times New Roman" w:cs="Times New Roman"/>
        </w:rPr>
      </w:pPr>
      <w:r w:rsidRPr="00BE3522">
        <w:rPr>
          <w:rFonts w:ascii="Times New Roman" w:hAnsi="Times New Roman" w:cs="Times New Roman"/>
        </w:rPr>
        <w:t xml:space="preserve">How? (Como) - Investigar como os eventos ocorrem na sessão de bate-papo pode auxiliar o professor-tutor.  </w:t>
      </w:r>
      <w:r w:rsidRPr="00BE3522">
        <w:rPr>
          <w:rFonts w:ascii="Times New Roman" w:hAnsi="Times New Roman" w:cs="Times New Roman"/>
          <w:lang w:val="en-US"/>
        </w:rPr>
        <w:t xml:space="preserve">How much? (Quanto?) How many? (Quantos?) How far? (Qual a distância?) How long? (Por quanto tempo? How often? </w:t>
      </w:r>
      <w:r w:rsidRPr="00BE3522">
        <w:rPr>
          <w:rFonts w:ascii="Times New Roman" w:hAnsi="Times New Roman" w:cs="Times New Roman"/>
        </w:rPr>
        <w:t>(Com que frequência?)</w:t>
      </w:r>
    </w:p>
    <w:p w:rsidR="007E2711" w:rsidRDefault="007E2711" w:rsidP="00D22842">
      <w:pPr>
        <w:spacing w:line="360" w:lineRule="auto"/>
        <w:rPr>
          <w:rFonts w:ascii="Times New Roman" w:eastAsia="Times New Roman" w:hAnsi="Times New Roman" w:cs="Times New Roman"/>
        </w:rPr>
      </w:pPr>
      <w:r w:rsidRPr="007E2711">
        <w:rPr>
          <w:rFonts w:ascii="Times New Roman" w:eastAsia="Times New Roman" w:hAnsi="Times New Roman" w:cs="Times New Roman"/>
        </w:rPr>
        <w:t>Esta pesquisa</w:t>
      </w:r>
      <w:r w:rsidR="00960E17">
        <w:rPr>
          <w:rFonts w:ascii="Times New Roman" w:eastAsia="Times New Roman" w:hAnsi="Times New Roman" w:cs="Times New Roman"/>
        </w:rPr>
        <w:t xml:space="preserve"> será realizada</w:t>
      </w:r>
      <w:r w:rsidR="00C01CCA">
        <w:rPr>
          <w:rFonts w:ascii="Times New Roman" w:eastAsia="Times New Roman" w:hAnsi="Times New Roman" w:cs="Times New Roman"/>
        </w:rPr>
        <w:t xml:space="preserve"> utilizando o bate-papo como meio de comunicação e</w:t>
      </w:r>
      <w:r w:rsidRPr="007E2711">
        <w:rPr>
          <w:rFonts w:ascii="Times New Roman" w:eastAsia="Times New Roman" w:hAnsi="Times New Roman" w:cs="Times New Roman"/>
        </w:rPr>
        <w:t xml:space="preserve"> aborda alguns aspectos que devem ser considerados quando pensamos numa sessão de bate-pa</w:t>
      </w:r>
      <w:r>
        <w:rPr>
          <w:rFonts w:ascii="Times New Roman" w:eastAsia="Times New Roman" w:hAnsi="Times New Roman" w:cs="Times New Roman"/>
        </w:rPr>
        <w:t xml:space="preserve">po no contexto educacional. O objetivo do estudo é </w:t>
      </w:r>
      <w:r w:rsidR="00F37691">
        <w:rPr>
          <w:rFonts w:ascii="Times New Roman" w:eastAsia="Times New Roman" w:hAnsi="Times New Roman" w:cs="Times New Roman"/>
        </w:rPr>
        <w:t>prover u</w:t>
      </w:r>
      <w:r w:rsidR="00F37691" w:rsidRPr="00F37691">
        <w:rPr>
          <w:rFonts w:ascii="Times New Roman" w:eastAsia="Times New Roman" w:hAnsi="Times New Roman" w:cs="Times New Roman"/>
        </w:rPr>
        <w:t xml:space="preserve">m conjunto de visualizações </w:t>
      </w:r>
      <w:r w:rsidR="00F37691">
        <w:rPr>
          <w:rFonts w:ascii="Times New Roman" w:eastAsia="Times New Roman" w:hAnsi="Times New Roman" w:cs="Times New Roman"/>
        </w:rPr>
        <w:t>obtidas através d</w:t>
      </w:r>
      <w:r>
        <w:rPr>
          <w:rFonts w:ascii="Times New Roman" w:eastAsia="Times New Roman" w:hAnsi="Times New Roman" w:cs="Times New Roman"/>
        </w:rPr>
        <w:t>o log de uma sessão de bate-papo que foi realizada e mostrar o que ocorreu durante a sessão: Quem falou com quem? Alguém deixou de participar? Quem falou demais? Quais assuntos foram discutidos? A conversa ficou centrada no professor ou em algum aluno? Visualizar tais informações pode facilitar a tomada de decisões do professor-tutor.</w:t>
      </w:r>
    </w:p>
    <w:p w:rsidR="00C30C18" w:rsidRPr="00C30C18" w:rsidRDefault="00C30C18" w:rsidP="00C30C18">
      <w:pPr>
        <w:spacing w:line="360" w:lineRule="auto"/>
        <w:rPr>
          <w:rFonts w:ascii="Times New Roman" w:eastAsia="Times New Roman" w:hAnsi="Times New Roman" w:cs="Times New Roman"/>
        </w:rPr>
      </w:pPr>
      <w:r w:rsidRPr="00C30C18">
        <w:rPr>
          <w:rFonts w:ascii="Times New Roman" w:eastAsia="Times New Roman" w:hAnsi="Times New Roman" w:cs="Times New Roman"/>
        </w:rPr>
        <w:t>A proposta para esse trabalho almeja tornar possível para o professor visualizar de forma organizada o compartilhamento de conhecimentos que ocorre no bate-papo, visto que tal visualização tem potencial para auxiliar o professor-tutor a desempenhar suas tarefas de tutoria com informações altamente relevantes para melhorar o processo de aprendizagem através do uso das informações obtidas na sessão de bate-papo.</w:t>
      </w:r>
    </w:p>
    <w:p w:rsidR="00C30C18" w:rsidRPr="00C30C18" w:rsidRDefault="00C30C18" w:rsidP="00C30C18">
      <w:pPr>
        <w:spacing w:line="360" w:lineRule="auto"/>
        <w:rPr>
          <w:rFonts w:ascii="Times New Roman" w:eastAsia="Times New Roman" w:hAnsi="Times New Roman" w:cs="Times New Roman"/>
        </w:rPr>
      </w:pPr>
      <w:r w:rsidRPr="00C30C18">
        <w:rPr>
          <w:rFonts w:ascii="Times New Roman" w:eastAsia="Times New Roman" w:hAnsi="Times New Roman" w:cs="Times New Roman"/>
        </w:rPr>
        <w:t xml:space="preserve">Para desenvolver </w:t>
      </w:r>
      <w:r w:rsidR="00CF290A">
        <w:rPr>
          <w:rFonts w:ascii="Times New Roman" w:eastAsia="Times New Roman" w:hAnsi="Times New Roman" w:cs="Times New Roman"/>
        </w:rPr>
        <w:t>a interface digital</w:t>
      </w:r>
      <w:r w:rsidRPr="00C30C18">
        <w:rPr>
          <w:rFonts w:ascii="Times New Roman" w:eastAsia="Times New Roman" w:hAnsi="Times New Roman" w:cs="Times New Roman"/>
        </w:rPr>
        <w:t xml:space="preserve">, primeiro precisamos entender as reais necessidades dos professores-tutores, entrevistando esses profissionais para entender quais são os desafios que enfrentam e quais informações seriam úteis para auxiliar na mediação docente. </w:t>
      </w:r>
    </w:p>
    <w:p w:rsidR="00C30C18" w:rsidRPr="00C30C18" w:rsidRDefault="00C30C18" w:rsidP="00C30C18">
      <w:pPr>
        <w:spacing w:line="360" w:lineRule="auto"/>
        <w:rPr>
          <w:rFonts w:ascii="Times New Roman" w:eastAsia="Times New Roman" w:hAnsi="Times New Roman" w:cs="Times New Roman"/>
        </w:rPr>
      </w:pPr>
      <w:r w:rsidRPr="00C30C18">
        <w:rPr>
          <w:rFonts w:ascii="Times New Roman" w:eastAsia="Times New Roman" w:hAnsi="Times New Roman" w:cs="Times New Roman"/>
        </w:rPr>
        <w:lastRenderedPageBreak/>
        <w:t xml:space="preserve">Uma vez terminado esse levantamento com os professores-tutores, vamos desenvolver </w:t>
      </w:r>
      <w:r w:rsidR="00CF290A">
        <w:rPr>
          <w:rFonts w:ascii="Times New Roman" w:eastAsia="Times New Roman" w:hAnsi="Times New Roman" w:cs="Times New Roman"/>
        </w:rPr>
        <w:t>a interface digital</w:t>
      </w:r>
      <w:r w:rsidRPr="00C30C18">
        <w:rPr>
          <w:rFonts w:ascii="Times New Roman" w:eastAsia="Times New Roman" w:hAnsi="Times New Roman" w:cs="Times New Roman"/>
        </w:rPr>
        <w:t xml:space="preserve"> que vai implementar </w:t>
      </w:r>
      <w:r w:rsidR="002B2AE0">
        <w:rPr>
          <w:rFonts w:ascii="Times New Roman" w:eastAsia="Times New Roman" w:hAnsi="Times New Roman" w:cs="Times New Roman"/>
        </w:rPr>
        <w:t>o</w:t>
      </w:r>
      <w:r w:rsidRPr="00C30C18">
        <w:rPr>
          <w:rFonts w:ascii="Times New Roman" w:eastAsia="Times New Roman" w:hAnsi="Times New Roman" w:cs="Times New Roman"/>
        </w:rPr>
        <w:t xml:space="preserve"> </w:t>
      </w:r>
      <w:r w:rsidR="002B2AE0">
        <w:rPr>
          <w:rFonts w:ascii="Times New Roman" w:eastAsia="Times New Roman" w:hAnsi="Times New Roman" w:cs="Times New Roman"/>
        </w:rPr>
        <w:t>conjunto de visualizações</w:t>
      </w:r>
      <w:r w:rsidRPr="00C30C18">
        <w:rPr>
          <w:rFonts w:ascii="Times New Roman" w:eastAsia="Times New Roman" w:hAnsi="Times New Roman" w:cs="Times New Roman"/>
        </w:rPr>
        <w:t xml:space="preserve"> selecionadas. E quando finalizar o desenvolvimento, faremos um estudo de caso colocando o professores-tutores para experienciar </w:t>
      </w:r>
      <w:r w:rsidR="00CF290A">
        <w:rPr>
          <w:rFonts w:ascii="Times New Roman" w:eastAsia="Times New Roman" w:hAnsi="Times New Roman" w:cs="Times New Roman"/>
        </w:rPr>
        <w:t>a interface digital</w:t>
      </w:r>
      <w:r w:rsidRPr="00C30C18">
        <w:rPr>
          <w:rFonts w:ascii="Times New Roman" w:eastAsia="Times New Roman" w:hAnsi="Times New Roman" w:cs="Times New Roman"/>
        </w:rPr>
        <w:t xml:space="preserve"> em situações reais e depois realizaremos uma entrevista com os professores-tutores para que possam opinar a respeito do sistema e possam sugerir melhorias para trabalhos futuros.</w:t>
      </w:r>
    </w:p>
    <w:p w:rsidR="00C30C18" w:rsidRDefault="002B2AE0" w:rsidP="00C30C18">
      <w:pPr>
        <w:spacing w:line="360" w:lineRule="auto"/>
        <w:rPr>
          <w:rFonts w:ascii="Times New Roman" w:eastAsia="Times New Roman" w:hAnsi="Times New Roman" w:cs="Times New Roman"/>
          <w:b/>
        </w:rPr>
      </w:pPr>
      <w:r w:rsidRPr="009E36AA">
        <w:rPr>
          <w:rFonts w:ascii="Times New Roman" w:eastAsia="Times New Roman" w:hAnsi="Times New Roman" w:cs="Times New Roman"/>
          <w:b/>
        </w:rPr>
        <w:t>Conjunto de visualizações</w:t>
      </w:r>
    </w:p>
    <w:p w:rsidR="00221A91" w:rsidRPr="00221A91" w:rsidRDefault="00221A91" w:rsidP="00C30C18">
      <w:pPr>
        <w:spacing w:line="360" w:lineRule="auto"/>
        <w:rPr>
          <w:rFonts w:ascii="Times New Roman" w:eastAsia="Times New Roman" w:hAnsi="Times New Roman" w:cs="Times New Roman"/>
          <w:i/>
        </w:rPr>
      </w:pPr>
      <w:r>
        <w:rPr>
          <w:rFonts w:ascii="Times New Roman" w:eastAsia="Times New Roman" w:hAnsi="Times New Roman" w:cs="Times New Roman"/>
        </w:rPr>
        <w:t xml:space="preserve">Para que o jornalista possa exibir as notícias mais relevantes da turma, primeiramente precisamos selecionar um conjunto de visualizações que exibam o que ocorreu na sessão de bate-papo, a seguir veremos algumas. </w:t>
      </w:r>
    </w:p>
    <w:p w:rsidR="00604BAF" w:rsidRPr="00604BAF" w:rsidRDefault="00604BAF" w:rsidP="00604BAF">
      <w:pPr>
        <w:spacing w:line="360" w:lineRule="auto"/>
        <w:rPr>
          <w:rFonts w:ascii="Times New Roman" w:eastAsia="Times New Roman" w:hAnsi="Times New Roman" w:cs="Times New Roman"/>
          <w:b/>
        </w:rPr>
      </w:pPr>
      <w:r w:rsidRPr="00604BAF">
        <w:rPr>
          <w:rFonts w:ascii="Times New Roman" w:eastAsia="Times New Roman" w:hAnsi="Times New Roman" w:cs="Times New Roman"/>
          <w:b/>
        </w:rPr>
        <w:t>Centralidade da Conversa (Silva, 2016)</w:t>
      </w:r>
    </w:p>
    <w:p w:rsidR="00366DD9" w:rsidRPr="00604BAF" w:rsidRDefault="00366DD9" w:rsidP="00366DD9">
      <w:pPr>
        <w:spacing w:line="360" w:lineRule="auto"/>
        <w:rPr>
          <w:rFonts w:ascii="Times New Roman" w:eastAsia="Times New Roman" w:hAnsi="Times New Roman" w:cs="Times New Roman"/>
        </w:rPr>
      </w:pPr>
      <w:r>
        <w:rPr>
          <w:rFonts w:ascii="Times New Roman" w:eastAsia="Times New Roman" w:hAnsi="Times New Roman" w:cs="Times New Roman"/>
        </w:rPr>
        <w:t>Silva (</w:t>
      </w:r>
      <w:r w:rsidR="005D2511">
        <w:rPr>
          <w:rFonts w:ascii="Times New Roman" w:eastAsia="Times New Roman" w:hAnsi="Times New Roman" w:cs="Times New Roman"/>
        </w:rPr>
        <w:t>2016</w:t>
      </w:r>
      <w:r>
        <w:rPr>
          <w:rFonts w:ascii="Times New Roman" w:eastAsia="Times New Roman" w:hAnsi="Times New Roman" w:cs="Times New Roman"/>
        </w:rPr>
        <w:t>)</w:t>
      </w:r>
      <w:r w:rsidRPr="00C30C18">
        <w:rPr>
          <w:rFonts w:ascii="Times New Roman" w:eastAsia="Times New Roman" w:hAnsi="Times New Roman" w:cs="Times New Roman"/>
        </w:rPr>
        <w:t xml:space="preserve"> investigou sobre a conversa centrada no professor, onde os alunos acabam apenas respondendo o que o professor fala, ocorre pouco interesse por partes dos alunos. Nesse caso, a pergunta seria em quem a conversa está centrada.</w:t>
      </w:r>
    </w:p>
    <w:p w:rsidR="00221A91" w:rsidRDefault="00366DD9" w:rsidP="00604BAF">
      <w:pPr>
        <w:spacing w:line="360" w:lineRule="auto"/>
        <w:rPr>
          <w:rFonts w:ascii="Times New Roman" w:eastAsia="Times New Roman" w:hAnsi="Times New Roman" w:cs="Times New Roman"/>
        </w:rPr>
      </w:pPr>
      <w:r>
        <w:rPr>
          <w:rFonts w:ascii="Times New Roman" w:eastAsia="Times New Roman" w:hAnsi="Times New Roman" w:cs="Times New Roman"/>
        </w:rPr>
        <w:t>A</w:t>
      </w:r>
      <w:r w:rsidR="00604BAF" w:rsidRPr="00604BAF">
        <w:rPr>
          <w:rFonts w:ascii="Times New Roman" w:eastAsia="Times New Roman" w:hAnsi="Times New Roman" w:cs="Times New Roman"/>
        </w:rPr>
        <w:t xml:space="preserve">pesar desse meio de conversação possibilitar a interação Todos-Todos entre os interlocutores, quando </w:t>
      </w:r>
      <w:r w:rsidR="005D2511">
        <w:rPr>
          <w:rFonts w:ascii="Times New Roman" w:eastAsia="Times New Roman" w:hAnsi="Times New Roman" w:cs="Times New Roman"/>
        </w:rPr>
        <w:t xml:space="preserve">o bate-papo é </w:t>
      </w:r>
      <w:r w:rsidR="00604BAF" w:rsidRPr="00604BAF">
        <w:rPr>
          <w:rFonts w:ascii="Times New Roman" w:eastAsia="Times New Roman" w:hAnsi="Times New Roman" w:cs="Times New Roman"/>
        </w:rPr>
        <w:t>usado no contexto educacional, pode ocorrer algo semelhante às aulas expositivas em que o professor se põe nu</w:t>
      </w:r>
      <w:r w:rsidR="00604BAF">
        <w:rPr>
          <w:rFonts w:ascii="Times New Roman" w:eastAsia="Times New Roman" w:hAnsi="Times New Roman" w:cs="Times New Roman"/>
        </w:rPr>
        <w:t xml:space="preserve">m papel central da conversação, </w:t>
      </w:r>
      <w:r w:rsidR="00604BAF" w:rsidRPr="00604BAF">
        <w:rPr>
          <w:rFonts w:ascii="Times New Roman" w:eastAsia="Times New Roman" w:hAnsi="Times New Roman" w:cs="Times New Roman"/>
        </w:rPr>
        <w:t>descaracterizando o potencial comunicacional em rede desse meio, tornando-o mais semelhante ao modelo Um-Todos centrado no professor.</w:t>
      </w:r>
      <w:r w:rsidR="00604BAF">
        <w:rPr>
          <w:rFonts w:ascii="Times New Roman" w:eastAsia="Times New Roman" w:hAnsi="Times New Roman" w:cs="Times New Roman"/>
        </w:rPr>
        <w:t xml:space="preserve"> </w:t>
      </w:r>
    </w:p>
    <w:p w:rsidR="00604BAF" w:rsidRDefault="00604BAF" w:rsidP="00604BAF">
      <w:pPr>
        <w:spacing w:line="360" w:lineRule="auto"/>
        <w:rPr>
          <w:rFonts w:ascii="Times New Roman" w:eastAsia="Times New Roman" w:hAnsi="Times New Roman" w:cs="Times New Roman"/>
        </w:rPr>
      </w:pPr>
      <w:r w:rsidRPr="00604BAF">
        <w:rPr>
          <w:rFonts w:ascii="Times New Roman" w:eastAsia="Times New Roman" w:hAnsi="Times New Roman" w:cs="Times New Roman"/>
        </w:rPr>
        <w:t>Ainda que ocorra a conversa entre alunos, pode acabar predominando a troca de mensagens dos alunos para o professor. Com base em todo o quadro teórico de Silva (2016), consideramos inadequado que a conversa no bate-papo fique centrada no professor-tutor. Este é o cenário que desejamos identificar, caso ocorra, para assim alertar e apoiar o professor-tutor a avaliar sua mediação numa sessão de bate-papo.</w:t>
      </w:r>
    </w:p>
    <w:p w:rsidR="00604BAF" w:rsidRPr="00604BAF" w:rsidRDefault="00604BAF" w:rsidP="00C30C18">
      <w:pPr>
        <w:spacing w:line="360" w:lineRule="auto"/>
        <w:rPr>
          <w:rFonts w:ascii="Times New Roman" w:eastAsia="Times New Roman" w:hAnsi="Times New Roman" w:cs="Times New Roman"/>
          <w:b/>
        </w:rPr>
      </w:pPr>
      <w:r w:rsidRPr="00604BAF">
        <w:rPr>
          <w:rFonts w:ascii="Times New Roman" w:eastAsia="Times New Roman" w:hAnsi="Times New Roman" w:cs="Times New Roman"/>
          <w:b/>
        </w:rPr>
        <w:t>Participação (Tavares, 2012)</w:t>
      </w:r>
    </w:p>
    <w:p w:rsidR="00604BAF" w:rsidRDefault="00C30C18" w:rsidP="00604BAF">
      <w:pPr>
        <w:spacing w:line="360" w:lineRule="auto"/>
        <w:rPr>
          <w:rFonts w:ascii="Times New Roman" w:eastAsia="Times New Roman" w:hAnsi="Times New Roman" w:cs="Times New Roman"/>
        </w:rPr>
      </w:pPr>
      <w:r w:rsidRPr="00C30C18">
        <w:rPr>
          <w:rFonts w:ascii="Times New Roman" w:eastAsia="Times New Roman" w:hAnsi="Times New Roman" w:cs="Times New Roman"/>
        </w:rPr>
        <w:t xml:space="preserve">Investigar sobre a participação </w:t>
      </w:r>
      <w:r w:rsidR="00604BAF">
        <w:rPr>
          <w:rFonts w:ascii="Times New Roman" w:eastAsia="Times New Roman" w:hAnsi="Times New Roman" w:cs="Times New Roman"/>
        </w:rPr>
        <w:t xml:space="preserve">(Tavares, 2012) </w:t>
      </w:r>
      <w:r w:rsidRPr="00C30C18">
        <w:rPr>
          <w:rFonts w:ascii="Times New Roman" w:eastAsia="Times New Roman" w:hAnsi="Times New Roman" w:cs="Times New Roman"/>
        </w:rPr>
        <w:t xml:space="preserve">de cada envolvido pode ajudar a responder às perguntas “Quem são os jogadores” e “Como a posição, a influência e os movimentos de cada jogador combinam-se para gerar decisões e ações?”. Essa informação possibilita identificar quem participa da discussão e o quão engajados são esses participantes e compará-los. </w:t>
      </w:r>
    </w:p>
    <w:p w:rsidR="005D2511" w:rsidRPr="00604BAF" w:rsidRDefault="00604BAF" w:rsidP="005D2511">
      <w:pPr>
        <w:spacing w:line="360" w:lineRule="auto"/>
        <w:rPr>
          <w:rFonts w:ascii="Times New Roman" w:eastAsia="Times New Roman" w:hAnsi="Times New Roman" w:cs="Times New Roman"/>
        </w:rPr>
      </w:pPr>
      <w:r w:rsidRPr="00604BAF">
        <w:rPr>
          <w:rFonts w:ascii="Times New Roman" w:hAnsi="Times New Roman" w:cs="Times New Roman"/>
          <w:b/>
        </w:rPr>
        <w:lastRenderedPageBreak/>
        <w:t>Popularidade (Tavares, 2012)</w:t>
      </w:r>
      <w:r>
        <w:rPr>
          <w:rFonts w:ascii="Times New Roman" w:eastAsia="Times New Roman" w:hAnsi="Times New Roman" w:cs="Times New Roman"/>
        </w:rPr>
        <w:br/>
      </w:r>
      <w:r w:rsidR="005D2511" w:rsidRPr="00604BAF">
        <w:rPr>
          <w:rFonts w:ascii="Times New Roman" w:hAnsi="Times New Roman" w:cs="Times New Roman"/>
        </w:rPr>
        <w:t>Tavares (2012) considera que um participante (ou manifestação) é popular quando é referenciado por um número maior de manifestações do que os demais participantes (ou manifestações).</w:t>
      </w:r>
      <w:r w:rsidR="005D2511">
        <w:rPr>
          <w:rFonts w:ascii="Times New Roman" w:eastAsia="Times New Roman" w:hAnsi="Times New Roman" w:cs="Times New Roman"/>
        </w:rPr>
        <w:t xml:space="preserve"> </w:t>
      </w:r>
    </w:p>
    <w:p w:rsidR="00604BAF" w:rsidRPr="00604BAF" w:rsidRDefault="00604BAF" w:rsidP="00604BAF">
      <w:pPr>
        <w:spacing w:line="360" w:lineRule="auto"/>
        <w:rPr>
          <w:rFonts w:ascii="Times New Roman" w:eastAsia="Times New Roman" w:hAnsi="Times New Roman" w:cs="Times New Roman"/>
        </w:rPr>
      </w:pPr>
      <w:r w:rsidRPr="00604BAF">
        <w:rPr>
          <w:rFonts w:ascii="Times New Roman" w:hAnsi="Times New Roman" w:cs="Times New Roman"/>
        </w:rPr>
        <w:t xml:space="preserve">A popularidade pode ajudar a responder às perguntas “Quem são os jogadores”, “Qual a influência de cada jogador?”, “Quais os fatores moldam as preferências, percepções e posições dos jogadores” e “Como a posição, a influência e os movimentos de cada jogador combinam-se para gerar decisões e ações?”. Essa informação possibilita identificar quais manifestações ou participantes são mais referenciados (as) na discussão. A popularidade significa “ser buscado ou referenciado por muitas pessoas” (FREE DICTIONARY, 2012). </w:t>
      </w:r>
    </w:p>
    <w:p w:rsidR="001A01A8" w:rsidRPr="001A01A8" w:rsidRDefault="001A01A8" w:rsidP="001A01A8">
      <w:pPr>
        <w:ind w:left="360"/>
        <w:rPr>
          <w:rFonts w:ascii="Times New Roman" w:hAnsi="Times New Roman" w:cs="Times New Roman"/>
          <w:b/>
          <w:color w:val="000000"/>
        </w:rPr>
      </w:pPr>
      <w:r w:rsidRPr="001A01A8">
        <w:rPr>
          <w:rFonts w:ascii="Times New Roman" w:hAnsi="Times New Roman" w:cs="Times New Roman"/>
          <w:b/>
          <w:color w:val="000000"/>
        </w:rPr>
        <w:t>Relevância das mensagens (</w:t>
      </w:r>
      <w:r>
        <w:rPr>
          <w:rFonts w:ascii="Times New Roman" w:hAnsi="Times New Roman" w:cs="Times New Roman"/>
          <w:b/>
          <w:color w:val="000000"/>
        </w:rPr>
        <w:t>Silva</w:t>
      </w:r>
      <w:r w:rsidRPr="001A01A8">
        <w:rPr>
          <w:rFonts w:ascii="Times New Roman" w:hAnsi="Times New Roman" w:cs="Times New Roman"/>
          <w:b/>
          <w:color w:val="000000"/>
        </w:rPr>
        <w:t>, 2016)</w:t>
      </w:r>
    </w:p>
    <w:p w:rsidR="00C30C18" w:rsidRPr="00C30C18" w:rsidRDefault="001A01A8" w:rsidP="00C30C18">
      <w:pPr>
        <w:spacing w:line="360" w:lineRule="auto"/>
        <w:rPr>
          <w:rFonts w:ascii="Times New Roman" w:eastAsia="Times New Roman" w:hAnsi="Times New Roman" w:cs="Times New Roman"/>
        </w:rPr>
      </w:pPr>
      <w:r w:rsidRPr="001A01A8">
        <w:rPr>
          <w:rFonts w:ascii="Times New Roman" w:hAnsi="Times New Roman" w:cs="Times New Roman"/>
        </w:rPr>
        <w:tab/>
      </w:r>
      <w:r w:rsidR="00927B6A">
        <w:rPr>
          <w:rFonts w:ascii="Times New Roman" w:hAnsi="Times New Roman" w:cs="Times New Roman"/>
        </w:rPr>
        <w:t xml:space="preserve">Silva (2016) se inspirou no </w:t>
      </w:r>
      <w:r w:rsidRPr="001A01A8">
        <w:rPr>
          <w:rFonts w:ascii="Times New Roman" w:hAnsi="Times New Roman" w:cs="Times New Roman"/>
        </w:rPr>
        <w:t xml:space="preserve">Facebook, sistema de rede social culturalmente mais praticado, </w:t>
      </w:r>
      <w:r w:rsidR="00927B6A">
        <w:rPr>
          <w:rFonts w:ascii="Times New Roman" w:hAnsi="Times New Roman" w:cs="Times New Roman"/>
        </w:rPr>
        <w:t xml:space="preserve">para  desenvolver </w:t>
      </w:r>
      <w:r w:rsidRPr="001A01A8">
        <w:rPr>
          <w:rFonts w:ascii="Times New Roman" w:hAnsi="Times New Roman" w:cs="Times New Roman"/>
        </w:rPr>
        <w:t>o “Debatepapo versão com reações”, um sistema de bate-papo que alia a gamificação com a inteligência coletiva através das reações dos usuários no momento da sessão. O comportamento do des</w:t>
      </w:r>
      <w:bookmarkStart w:id="0" w:name="_GoBack"/>
      <w:bookmarkEnd w:id="0"/>
      <w:r w:rsidRPr="001A01A8">
        <w:rPr>
          <w:rFonts w:ascii="Times New Roman" w:hAnsi="Times New Roman" w:cs="Times New Roman"/>
        </w:rPr>
        <w:t>ign das reações é semelhante, ao passar o mouse sobre alguma reação da mensagem, o sistema irá indicar quem reagiu à mensagem. O número de pessoas que reagiram está indicado ao lado de cada reação, entre parênteses. A diferença entre o Facebook e o Debatepapo versão com reações é que inicialmente não foram criadas restrições para as reações, um participante poderá, na mesma mensagem, selecionar as quatro</w:t>
      </w:r>
      <w:r w:rsidR="00221A91">
        <w:rPr>
          <w:rFonts w:ascii="Times New Roman" w:hAnsi="Times New Roman" w:cs="Times New Roman"/>
        </w:rPr>
        <w:t xml:space="preserve"> </w:t>
      </w:r>
      <w:r w:rsidR="00C30C18" w:rsidRPr="00C30C18">
        <w:rPr>
          <w:rFonts w:ascii="Times New Roman" w:eastAsia="Times New Roman" w:hAnsi="Times New Roman" w:cs="Times New Roman"/>
        </w:rPr>
        <w:t>reações disponíveis.</w:t>
      </w:r>
    </w:p>
    <w:p w:rsidR="001A01A8" w:rsidRPr="001A01A8" w:rsidRDefault="001A01A8" w:rsidP="001A01A8">
      <w:pPr>
        <w:pStyle w:val="Prrafodelista"/>
        <w:rPr>
          <w:b/>
        </w:rPr>
      </w:pPr>
      <w:r w:rsidRPr="001A01A8">
        <w:rPr>
          <w:b/>
        </w:rPr>
        <w:t>Palavras-chave (Zeferino, 2014)</w:t>
      </w:r>
    </w:p>
    <w:p w:rsidR="005D2511" w:rsidRDefault="001A01A8" w:rsidP="001A01A8">
      <w:pPr>
        <w:pStyle w:val="Prrafodelista"/>
        <w:ind w:left="0"/>
      </w:pPr>
      <w:r w:rsidRPr="001A01A8">
        <w:tab/>
      </w:r>
      <w:r w:rsidR="005D2511">
        <w:t>Após realizar uma</w:t>
      </w:r>
      <w:r w:rsidRPr="005D2511">
        <w:t xml:space="preserve"> sessão de bate-papo, </w:t>
      </w:r>
      <w:r w:rsidR="00927B6A" w:rsidRPr="005D2511">
        <w:t>é possível</w:t>
      </w:r>
      <w:r w:rsidRPr="005D2511">
        <w:t xml:space="preserve"> extrair os principais termos utilizados nas mensagens enviadas para que sirvam de base para o tutor revisar as palavras-chave que caracterizam aquela sessão</w:t>
      </w:r>
      <w:r w:rsidR="005D2511">
        <w:t>, ou seja, quais foram os assuntos mais conversados</w:t>
      </w:r>
      <w:r w:rsidRPr="005D2511">
        <w:t>.</w:t>
      </w:r>
    </w:p>
    <w:p w:rsidR="001A01A8" w:rsidRPr="005D2511" w:rsidRDefault="00927B6A" w:rsidP="001A01A8">
      <w:pPr>
        <w:pStyle w:val="Prrafodelista"/>
        <w:ind w:left="0"/>
      </w:pPr>
      <w:r w:rsidRPr="005D2511">
        <w:t xml:space="preserve">Zeferino (2014), </w:t>
      </w:r>
      <w:r w:rsidR="001A01A8" w:rsidRPr="005D2511">
        <w:t xml:space="preserve">após a realização da sessão sobre “cibercultura e educação”, dentre as palavras mais citadas nas mensagens dos alunos apareceu o termo “currículo”, que inicialmente o tutor não havia previsto, mas após a sessão pode passar a considerá-la como uma palavra-chave. O critério para qualificação dos participantes nesta métrica não precisa ser diretamente o percentual de mensagens pertinentes, pois é razoável que o aluno envie algumas mensagens sem conter alguma das palavras-chave. Mas se nenhuma das mensagens do aluno contiver alguma das palavras-chave, então pode ser que o aluno não tenha discutido o assunto esperado. </w:t>
      </w:r>
      <w:r w:rsidR="005D2511">
        <w:t>Foi arbitrado</w:t>
      </w:r>
      <w:r w:rsidR="001A01A8" w:rsidRPr="005D2511">
        <w:t xml:space="preserve"> um determinado percentual de mensagens pertinentes a partir do qual </w:t>
      </w:r>
      <w:r w:rsidR="001A01A8" w:rsidRPr="005D2511">
        <w:lastRenderedPageBreak/>
        <w:t xml:space="preserve">o aluno recebe nota máxima neste critério. </w:t>
      </w:r>
      <w:r w:rsidR="005D2511">
        <w:t>“</w:t>
      </w:r>
      <w:r w:rsidR="001A01A8" w:rsidRPr="005D2511">
        <w:t>Por exemplo, suponha que seja arbitrado que a nota máxima seja atribuída ao aluno que enviar 55% das mensagens identificadas como pertinentes. Neste caso, se um aluno tiver enviado apenas 40% das mensagens pertinentes, sua nota seria 40* (100%/55) = 73%</w:t>
      </w:r>
      <w:r w:rsidR="005D2511">
        <w:t>”</w:t>
      </w:r>
      <w:r w:rsidR="001A01A8" w:rsidRPr="005D2511">
        <w:t xml:space="preserve">. </w:t>
      </w:r>
      <w:r w:rsidR="005D2511">
        <w:t>Ao utilizar e</w:t>
      </w:r>
      <w:r w:rsidR="001A01A8" w:rsidRPr="005D2511">
        <w:t xml:space="preserve">ste critério, temos uma avaliação que considera não somente a quantidade de texto </w:t>
      </w:r>
      <w:r w:rsidR="005D2511">
        <w:t>que o aluno produziu na sessão de bate-pao</w:t>
      </w:r>
      <w:r w:rsidR="001A01A8" w:rsidRPr="005D2511">
        <w:t xml:space="preserve">, mas também </w:t>
      </w:r>
      <w:r w:rsidR="005D2511">
        <w:t>se o texto se adéqua ao</w:t>
      </w:r>
      <w:r w:rsidR="001A01A8" w:rsidRPr="005D2511">
        <w:t xml:space="preserve"> tema em discussão, </w:t>
      </w:r>
      <w:r w:rsidR="005D2511">
        <w:t xml:space="preserve">segundo </w:t>
      </w:r>
      <w:r w:rsidR="001A01A8" w:rsidRPr="005D2511">
        <w:t>o conteúdo esperado pelo t</w:t>
      </w:r>
      <w:r w:rsidR="005D2511">
        <w:t>utor e o resultado da discussão, levando em conta as palavras mais utilizadas na sessão</w:t>
      </w:r>
      <w:r w:rsidR="001A01A8" w:rsidRPr="005D2511">
        <w:t>.</w:t>
      </w:r>
    </w:p>
    <w:p w:rsidR="001A01A8" w:rsidRPr="005D2511" w:rsidRDefault="001A01A8" w:rsidP="001A01A8">
      <w:pPr>
        <w:pStyle w:val="Prrafodelista"/>
        <w:ind w:left="0"/>
      </w:pPr>
      <w:r w:rsidRPr="005D2511">
        <w:tab/>
        <w:t xml:space="preserve">Para a geração das notas na métrica Pertinência das Mensagens </w:t>
      </w:r>
      <w:r w:rsidR="002750E2">
        <w:t>Zeferino (2014) implementou</w:t>
      </w:r>
      <w:r w:rsidRPr="005D2511">
        <w:t xml:space="preserve"> um programa para r</w:t>
      </w:r>
      <w:r w:rsidR="002750E2">
        <w:t xml:space="preserve">ecuperar as mensagens enviadas, considerando </w:t>
      </w:r>
      <w:r w:rsidRPr="005D2511">
        <w:t>todas as palavras de cada mensagem</w:t>
      </w:r>
      <w:r w:rsidR="002750E2">
        <w:t>,</w:t>
      </w:r>
      <w:r w:rsidRPr="005D2511">
        <w:t xml:space="preserve"> para a geração de um gráfico das palavras mais utilizadas, </w:t>
      </w:r>
      <w:r w:rsidRPr="005D2511">
        <w:t xml:space="preserve">representado por uma Tag Cloud. </w:t>
      </w:r>
      <w:r w:rsidRPr="005D2511">
        <w:t>Para esta análise, foi necessária a utilização de métodos básicos de mineração de texto para otimizar a extração das mensagens e gerar o conjunto das palavras mais enviadas nas mensagens dos participantes durante a sessão, desconsiderando termos irrelevantes.</w:t>
      </w:r>
    </w:p>
    <w:p w:rsidR="00C30C18" w:rsidRPr="005D2511" w:rsidRDefault="001A01A8" w:rsidP="00C30C18">
      <w:pPr>
        <w:spacing w:line="360" w:lineRule="auto"/>
        <w:rPr>
          <w:rFonts w:ascii="Times New Roman" w:eastAsia="Times New Roman" w:hAnsi="Times New Roman" w:cs="Times New Roman"/>
          <w:color w:val="auto"/>
        </w:rPr>
      </w:pPr>
      <w:r w:rsidRPr="005D2511">
        <w:rPr>
          <w:rFonts w:ascii="Times New Roman" w:eastAsia="Times New Roman" w:hAnsi="Times New Roman" w:cs="Times New Roman"/>
          <w:color w:val="auto"/>
        </w:rPr>
        <w:t xml:space="preserve">Nessa pesquisa </w:t>
      </w:r>
      <w:r w:rsidR="00C30C18" w:rsidRPr="005D2511">
        <w:rPr>
          <w:rFonts w:ascii="Times New Roman" w:eastAsia="Times New Roman" w:hAnsi="Times New Roman" w:cs="Times New Roman"/>
          <w:color w:val="auto"/>
        </w:rPr>
        <w:t>foram extraídos após a sessão de bate-papo, os principais termos utilizados nas mensagens enviadas para que sirvam de base para o tutor revisar as palavras-chave que caracterizam aquela sessão. Assim podemos ver o que foi discutido numa Tag Cloud com palavras mais enviadas.</w:t>
      </w:r>
    </w:p>
    <w:p w:rsidR="00F018B2" w:rsidRPr="00F018B2" w:rsidRDefault="00F018B2" w:rsidP="00F018B2">
      <w:pPr>
        <w:spacing w:line="360" w:lineRule="auto"/>
        <w:rPr>
          <w:rFonts w:ascii="Times New Roman" w:eastAsia="Times New Roman" w:hAnsi="Times New Roman" w:cs="Times New Roman"/>
          <w:b/>
        </w:rPr>
      </w:pPr>
      <w:r w:rsidRPr="00F018B2">
        <w:rPr>
          <w:rFonts w:ascii="Times New Roman" w:eastAsia="Times New Roman" w:hAnsi="Times New Roman" w:cs="Times New Roman"/>
          <w:b/>
        </w:rPr>
        <w:t>Árvore da Conversação (Pimentel, 2002)</w:t>
      </w:r>
    </w:p>
    <w:p w:rsidR="00F018B2" w:rsidRPr="00F018B2" w:rsidRDefault="00F018B2" w:rsidP="00F018B2">
      <w:pPr>
        <w:spacing w:line="360" w:lineRule="auto"/>
        <w:rPr>
          <w:rFonts w:ascii="Times New Roman" w:eastAsia="Times New Roman" w:hAnsi="Times New Roman" w:cs="Times New Roman"/>
        </w:rPr>
      </w:pPr>
      <w:r w:rsidRPr="00F018B2">
        <w:rPr>
          <w:rFonts w:ascii="Times New Roman" w:eastAsia="Times New Roman" w:hAnsi="Times New Roman" w:cs="Times New Roman"/>
        </w:rPr>
        <w:t>Para tentar diminuir a ocorrência da perda de co-texto nas sessões de bate-papo, Pimentel (2002) investigou uma solução através das</w:t>
      </w:r>
      <w:r w:rsidR="002750E2">
        <w:rPr>
          <w:rFonts w:ascii="Times New Roman" w:eastAsia="Times New Roman" w:hAnsi="Times New Roman" w:cs="Times New Roman"/>
        </w:rPr>
        <w:t xml:space="preserve"> “linhas de diálogo” (threads) que é um</w:t>
      </w:r>
      <w:r w:rsidRPr="00F018B2">
        <w:rPr>
          <w:rFonts w:ascii="Times New Roman" w:eastAsia="Times New Roman" w:hAnsi="Times New Roman" w:cs="Times New Roman"/>
        </w:rPr>
        <w:t xml:space="preserve"> mecanismo que possibilita uma nova organização para as mensagens do bate-papo. As ferramentas de bate-papo, em geral, apresentam as mensagens organizadas numa lista ordenada cronologicamente em função do horário em que são registradas no servidor.</w:t>
      </w:r>
    </w:p>
    <w:p w:rsidR="00C30C18" w:rsidRDefault="00F018B2" w:rsidP="00F018B2">
      <w:pPr>
        <w:spacing w:line="360" w:lineRule="auto"/>
        <w:rPr>
          <w:rFonts w:ascii="Times New Roman" w:eastAsia="Times New Roman" w:hAnsi="Times New Roman" w:cs="Times New Roman"/>
        </w:rPr>
      </w:pPr>
      <w:r w:rsidRPr="00F018B2">
        <w:rPr>
          <w:rFonts w:ascii="Times New Roman" w:eastAsia="Times New Roman" w:hAnsi="Times New Roman" w:cs="Times New Roman"/>
        </w:rPr>
        <w:t>As mensagens do bate-papo são relacionadas implicitamente, devendo o leitor inferir as associações entre as mensagens organizando mentalmente as seqüências textuais. “Sobrecarga cognitiva” é este esforço cognitivo adicional para organizar a conversação – carga cognitiva que deveria estar direcionada para o conteúdo das mensagens, e não para a sua organização. O excesso e a não-linearidade das associações dificultam a organização mental da conversação – o que também potencializa a perda de co-texto.</w:t>
      </w:r>
      <w:r w:rsidR="00C30C18" w:rsidRPr="00C30C18">
        <w:rPr>
          <w:rFonts w:ascii="Times New Roman" w:eastAsia="Times New Roman" w:hAnsi="Times New Roman" w:cs="Times New Roman"/>
        </w:rPr>
        <w:t xml:space="preserve"> </w:t>
      </w:r>
    </w:p>
    <w:p w:rsidR="00B133DD" w:rsidRPr="00C30C18" w:rsidRDefault="00B133DD" w:rsidP="00F018B2">
      <w:pPr>
        <w:spacing w:line="360" w:lineRule="auto"/>
        <w:rPr>
          <w:rFonts w:ascii="Times New Roman" w:eastAsia="Times New Roman" w:hAnsi="Times New Roman" w:cs="Times New Roman"/>
        </w:rPr>
      </w:pPr>
    </w:p>
    <w:p w:rsidR="00F018B2" w:rsidRDefault="00F018B2" w:rsidP="00F018B2">
      <w:pPr>
        <w:pStyle w:val="Prrafodelista"/>
        <w:rPr>
          <w:b/>
        </w:rPr>
      </w:pPr>
      <w:r w:rsidRPr="00CF3907">
        <w:rPr>
          <w:b/>
        </w:rPr>
        <w:lastRenderedPageBreak/>
        <w:t>Tópicos de Conversação (Pimentel, 2002; Azevedo, 2011)</w:t>
      </w:r>
    </w:p>
    <w:p w:rsidR="00C30C18" w:rsidRPr="00C30C18" w:rsidRDefault="00F018B2" w:rsidP="00F018B2">
      <w:pPr>
        <w:pStyle w:val="Prrafodelista"/>
        <w:ind w:left="0"/>
      </w:pPr>
      <w:r>
        <w:tab/>
        <w:t xml:space="preserve">Foram identificados </w:t>
      </w:r>
      <w:r w:rsidR="00C30C18" w:rsidRPr="00C30C18">
        <w:t xml:space="preserve">4 segmentos tópicos em confluência na mensagem </w:t>
      </w:r>
      <w:r>
        <w:t>(Azevedo, 2011)</w:t>
      </w:r>
      <w:r w:rsidR="00C30C18" w:rsidRPr="00C30C18">
        <w:t xml:space="preserve"> e </w:t>
      </w:r>
      <w:r w:rsidR="0019455B">
        <w:t>(Pimentel, 2002)</w:t>
      </w:r>
      <w:r w:rsidR="00C30C18" w:rsidRPr="00C30C18">
        <w:t>. A confluência dos tópicos discutidos em paralelo ajuda a explicar a perda de co-texto. A pesquisa mostra que a conversação seria mais compreensível se estivesse sendo discutido somente um tópico por vez. É possível identificar, também, que a conversação pode ser melhor compreendida quando ao menos o tópico é mantido entre mensagens consecutivas (“linearidade tópica”).</w:t>
      </w:r>
    </w:p>
    <w:p w:rsidR="00B133DD" w:rsidRDefault="00B133DD" w:rsidP="00046CFB">
      <w:pPr>
        <w:spacing w:line="360" w:lineRule="auto"/>
        <w:rPr>
          <w:rFonts w:ascii="Times New Roman" w:eastAsia="Times New Roman" w:hAnsi="Times New Roman" w:cs="Times New Roman"/>
          <w:b/>
        </w:rPr>
      </w:pPr>
    </w:p>
    <w:p w:rsidR="00046CFB" w:rsidRPr="00046CFB" w:rsidRDefault="00046CFB" w:rsidP="00046CFB">
      <w:pPr>
        <w:spacing w:line="360" w:lineRule="auto"/>
        <w:rPr>
          <w:rFonts w:ascii="Times New Roman" w:eastAsia="Times New Roman" w:hAnsi="Times New Roman" w:cs="Times New Roman"/>
          <w:b/>
        </w:rPr>
      </w:pPr>
      <w:r w:rsidRPr="00046CFB">
        <w:rPr>
          <w:rFonts w:ascii="Times New Roman" w:eastAsia="Times New Roman" w:hAnsi="Times New Roman" w:cs="Times New Roman"/>
          <w:b/>
        </w:rPr>
        <w:t>Polêmicas (Tavares, 2012)</w:t>
      </w:r>
    </w:p>
    <w:p w:rsidR="00046CFB" w:rsidRPr="00046CFB" w:rsidRDefault="00046CFB" w:rsidP="00046CFB">
      <w:pPr>
        <w:spacing w:line="360" w:lineRule="auto"/>
        <w:rPr>
          <w:rFonts w:ascii="Times New Roman" w:eastAsia="Times New Roman" w:hAnsi="Times New Roman" w:cs="Times New Roman"/>
        </w:rPr>
      </w:pPr>
      <w:r w:rsidRPr="00046CFB">
        <w:rPr>
          <w:rFonts w:ascii="Times New Roman" w:eastAsia="Times New Roman" w:hAnsi="Times New Roman" w:cs="Times New Roman"/>
        </w:rPr>
        <w:tab/>
        <w:t>Identificar informações sobre polêmicas é importante nesse tipo de discussão, pois ajuda a responder às seguintes questões: “Quais os fatores moldam as preferências, percepções e posições dos jogadores?” e “Como a posição, a influência e os movimentos de cada jogador combinam-se para gerar decisões e ações?”. Ao observar as manifestações polêmicas e as manifestações relacionadas a elas, é possível auxiliar os participantes a identificar pontos mais relevantes da discussão (de maior atenção) e se posicionar em relação àquela manifestação específica. Polêmica (ou controvérsia) é uma “disputa ou discussão sobre um assunto ou manifestação onde há grande divergência de opiniões” (FREE DICTIONARY, 2012).</w:t>
      </w:r>
    </w:p>
    <w:p w:rsidR="00046CFB" w:rsidRPr="00046CFB" w:rsidRDefault="00046CFB" w:rsidP="00046CFB">
      <w:pPr>
        <w:spacing w:line="360" w:lineRule="auto"/>
        <w:rPr>
          <w:rFonts w:ascii="Times New Roman" w:eastAsia="Times New Roman" w:hAnsi="Times New Roman" w:cs="Times New Roman"/>
          <w:b/>
        </w:rPr>
      </w:pPr>
      <w:r w:rsidRPr="00046CFB">
        <w:rPr>
          <w:rFonts w:ascii="Times New Roman" w:eastAsia="Times New Roman" w:hAnsi="Times New Roman" w:cs="Times New Roman"/>
          <w:b/>
        </w:rPr>
        <w:t>Quantidade de mensagens enviadas e recebidas (Silva, 2016)</w:t>
      </w:r>
    </w:p>
    <w:p w:rsidR="00046CFB" w:rsidRPr="00046CFB" w:rsidRDefault="00046CFB" w:rsidP="00046CFB">
      <w:pPr>
        <w:spacing w:line="360" w:lineRule="auto"/>
        <w:rPr>
          <w:rFonts w:ascii="Times New Roman" w:eastAsia="Times New Roman" w:hAnsi="Times New Roman" w:cs="Times New Roman"/>
        </w:rPr>
      </w:pPr>
      <w:r w:rsidRPr="00046CFB">
        <w:rPr>
          <w:rFonts w:ascii="Times New Roman" w:eastAsia="Times New Roman" w:hAnsi="Times New Roman" w:cs="Times New Roman"/>
        </w:rPr>
        <w:tab/>
      </w:r>
      <w:r>
        <w:rPr>
          <w:rFonts w:ascii="Times New Roman" w:eastAsia="Times New Roman" w:hAnsi="Times New Roman" w:cs="Times New Roman"/>
        </w:rPr>
        <w:t>Silva (2016) propõe uma</w:t>
      </w:r>
      <w:r w:rsidRPr="00046CFB">
        <w:rPr>
          <w:rFonts w:ascii="Times New Roman" w:eastAsia="Times New Roman" w:hAnsi="Times New Roman" w:cs="Times New Roman"/>
        </w:rPr>
        <w:t xml:space="preserve"> visualização</w:t>
      </w:r>
      <w:r>
        <w:rPr>
          <w:rFonts w:ascii="Times New Roman" w:eastAsia="Times New Roman" w:hAnsi="Times New Roman" w:cs="Times New Roman"/>
        </w:rPr>
        <w:t xml:space="preserve"> que</w:t>
      </w:r>
      <w:r w:rsidRPr="00046CFB">
        <w:rPr>
          <w:rFonts w:ascii="Times New Roman" w:eastAsia="Times New Roman" w:hAnsi="Times New Roman" w:cs="Times New Roman"/>
        </w:rPr>
        <w:t xml:space="preserve"> visa apoiar o professor a analisar o nível de engajamento e a atenção recebida por cada aluno durante a sessão de bate-papo. </w:t>
      </w:r>
    </w:p>
    <w:p w:rsidR="00046CFB" w:rsidRDefault="00046CFB" w:rsidP="00046CFB">
      <w:pPr>
        <w:spacing w:line="360" w:lineRule="auto"/>
        <w:rPr>
          <w:rFonts w:ascii="Times New Roman" w:eastAsia="Times New Roman" w:hAnsi="Times New Roman" w:cs="Times New Roman"/>
        </w:rPr>
      </w:pPr>
      <w:r w:rsidRPr="00046CFB">
        <w:rPr>
          <w:rFonts w:ascii="Times New Roman" w:eastAsia="Times New Roman" w:hAnsi="Times New Roman" w:cs="Times New Roman"/>
        </w:rPr>
        <w:tab/>
      </w:r>
      <w:r w:rsidR="002D4F18">
        <w:rPr>
          <w:rFonts w:ascii="Times New Roman" w:eastAsia="Times New Roman" w:hAnsi="Times New Roman" w:cs="Times New Roman"/>
        </w:rPr>
        <w:t xml:space="preserve">A pesquisa contém uma </w:t>
      </w:r>
      <w:r w:rsidRPr="00046CFB">
        <w:rPr>
          <w:rFonts w:ascii="Times New Roman" w:eastAsia="Times New Roman" w:hAnsi="Times New Roman" w:cs="Times New Roman"/>
        </w:rPr>
        <w:t xml:space="preserve">seção </w:t>
      </w:r>
      <w:r w:rsidR="002D4F18">
        <w:rPr>
          <w:rFonts w:ascii="Times New Roman" w:eastAsia="Times New Roman" w:hAnsi="Times New Roman" w:cs="Times New Roman"/>
        </w:rPr>
        <w:t>com uma t</w:t>
      </w:r>
      <w:r w:rsidRPr="00046CFB">
        <w:rPr>
          <w:rFonts w:ascii="Times New Roman" w:eastAsia="Times New Roman" w:hAnsi="Times New Roman" w:cs="Times New Roman"/>
        </w:rPr>
        <w:t>abela de</w:t>
      </w:r>
      <w:r w:rsidR="002D4F18">
        <w:rPr>
          <w:rFonts w:ascii="Times New Roman" w:eastAsia="Times New Roman" w:hAnsi="Times New Roman" w:cs="Times New Roman"/>
        </w:rPr>
        <w:t xml:space="preserve"> mensagens enviadas e recebidas que apresenta</w:t>
      </w:r>
      <w:r w:rsidRPr="00046CFB">
        <w:rPr>
          <w:rFonts w:ascii="Times New Roman" w:eastAsia="Times New Roman" w:hAnsi="Times New Roman" w:cs="Times New Roman"/>
        </w:rPr>
        <w:t xml:space="preserve"> informações numéricas sobre a quantidade de mensagens enviadas por participante e a quantidade de mensagens endereçadas a ele. Essa tabela é uma visualização alternativa ao gráfico de barras, sendo apresentados os valores numéricos em vez de sua representação gráfica.</w:t>
      </w:r>
    </w:p>
    <w:p w:rsidR="002D4F18" w:rsidRPr="00C30C18" w:rsidRDefault="002D4F18" w:rsidP="002D4F18">
      <w:pPr>
        <w:spacing w:line="360" w:lineRule="auto"/>
        <w:rPr>
          <w:rFonts w:ascii="Times New Roman" w:eastAsia="Times New Roman" w:hAnsi="Times New Roman" w:cs="Times New Roman"/>
        </w:rPr>
      </w:pPr>
      <w:r w:rsidRPr="00C30C18">
        <w:rPr>
          <w:rFonts w:ascii="Times New Roman" w:eastAsia="Times New Roman" w:hAnsi="Times New Roman" w:cs="Times New Roman"/>
        </w:rPr>
        <w:t xml:space="preserve">Vemos na pesquisa </w:t>
      </w:r>
      <w:r>
        <w:rPr>
          <w:rFonts w:ascii="Times New Roman" w:eastAsia="Times New Roman" w:hAnsi="Times New Roman" w:cs="Times New Roman"/>
        </w:rPr>
        <w:t>(Silva, 2016)</w:t>
      </w:r>
      <w:r w:rsidRPr="00C30C18">
        <w:rPr>
          <w:rFonts w:ascii="Times New Roman" w:eastAsia="Times New Roman" w:hAnsi="Times New Roman" w:cs="Times New Roman"/>
        </w:rPr>
        <w:t xml:space="preserve"> um relatório que contém um gráfico de barras para representar a relação entre a quantidade de mensagens enviadas por cada participante e a quantidade de mensagens endereçadas para cada participante. Essa visualização visa apoiar o professor a analisar o nível de engajamento, ou seja, o quanto o aluno participa, bem como a atenção recebida por cada aluno durante a sessão de bate-papo. </w:t>
      </w:r>
    </w:p>
    <w:p w:rsidR="00046CFB" w:rsidRPr="00046CFB" w:rsidRDefault="00046CFB" w:rsidP="00046CFB">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 </w:t>
      </w:r>
      <w:r w:rsidRPr="00046CFB">
        <w:rPr>
          <w:rFonts w:ascii="Times New Roman" w:eastAsia="Times New Roman" w:hAnsi="Times New Roman" w:cs="Times New Roman"/>
        </w:rPr>
        <w:tab/>
      </w:r>
      <w:r w:rsidR="002D4F18">
        <w:rPr>
          <w:rFonts w:ascii="Times New Roman" w:eastAsia="Times New Roman" w:hAnsi="Times New Roman" w:cs="Times New Roman"/>
        </w:rPr>
        <w:t>Há uma seção intitulada</w:t>
      </w:r>
      <w:r w:rsidRPr="00046CFB">
        <w:rPr>
          <w:rFonts w:ascii="Times New Roman" w:eastAsia="Times New Roman" w:hAnsi="Times New Roman" w:cs="Times New Roman"/>
        </w:rPr>
        <w:t xml:space="preserve"> “Tabu</w:t>
      </w:r>
      <w:r>
        <w:rPr>
          <w:rFonts w:ascii="Times New Roman" w:eastAsia="Times New Roman" w:hAnsi="Times New Roman" w:cs="Times New Roman"/>
        </w:rPr>
        <w:t xml:space="preserve">lação de resultados” </w:t>
      </w:r>
      <w:r w:rsidR="002D4F18">
        <w:rPr>
          <w:rFonts w:ascii="Times New Roman" w:eastAsia="Times New Roman" w:hAnsi="Times New Roman" w:cs="Times New Roman"/>
        </w:rPr>
        <w:t>que apresenta</w:t>
      </w:r>
      <w:r w:rsidRPr="00046CFB">
        <w:rPr>
          <w:rFonts w:ascii="Times New Roman" w:eastAsia="Times New Roman" w:hAnsi="Times New Roman" w:cs="Times New Roman"/>
        </w:rPr>
        <w:t xml:space="preserve"> a matriz de adjacência gerada a partir das informações sobre o log da sessão de bate-papo a ser analisada. Essa matriz é o que possibilita obter os resultados apresentados nas seções anteriores.</w:t>
      </w:r>
    </w:p>
    <w:p w:rsidR="00046CFB" w:rsidRPr="00046CFB" w:rsidRDefault="00046CFB" w:rsidP="00046CFB">
      <w:pPr>
        <w:spacing w:line="360" w:lineRule="auto"/>
        <w:rPr>
          <w:rFonts w:ascii="Times New Roman" w:eastAsia="Times New Roman" w:hAnsi="Times New Roman" w:cs="Times New Roman"/>
        </w:rPr>
      </w:pPr>
      <w:r w:rsidRPr="00046CFB">
        <w:rPr>
          <w:rFonts w:ascii="Times New Roman" w:eastAsia="Times New Roman" w:hAnsi="Times New Roman" w:cs="Times New Roman"/>
        </w:rPr>
        <w:t xml:space="preserve"> </w:t>
      </w:r>
      <w:r w:rsidRPr="00046CFB">
        <w:rPr>
          <w:rFonts w:ascii="Times New Roman" w:eastAsia="Times New Roman" w:hAnsi="Times New Roman" w:cs="Times New Roman"/>
        </w:rPr>
        <w:tab/>
        <w:t xml:space="preserve">A ‘tabulação de resultados’ detalha a tabela anterior de mensagens enviadas por participante e mensagens endereçadas a ele, pois informa não apenas o total de mensagens, mas também detalha </w:t>
      </w:r>
      <w:r w:rsidR="002D4F18">
        <w:rPr>
          <w:rFonts w:ascii="Times New Roman" w:eastAsia="Times New Roman" w:hAnsi="Times New Roman" w:cs="Times New Roman"/>
        </w:rPr>
        <w:t>“</w:t>
      </w:r>
      <w:r w:rsidRPr="00046CFB">
        <w:rPr>
          <w:rFonts w:ascii="Times New Roman" w:eastAsia="Times New Roman" w:hAnsi="Times New Roman" w:cs="Times New Roman"/>
        </w:rPr>
        <w:t>a quantidade de mensagens enviadas/endereçadas por/para cada pessoa em relação a cada participante da sessão de bate-papo</w:t>
      </w:r>
      <w:r w:rsidR="002D4F18">
        <w:rPr>
          <w:rFonts w:ascii="Times New Roman" w:eastAsia="Times New Roman" w:hAnsi="Times New Roman" w:cs="Times New Roman"/>
        </w:rPr>
        <w:t>”</w:t>
      </w:r>
      <w:r w:rsidRPr="00046CFB">
        <w:rPr>
          <w:rFonts w:ascii="Times New Roman" w:eastAsia="Times New Roman" w:hAnsi="Times New Roman" w:cs="Times New Roman"/>
        </w:rPr>
        <w:t>.</w:t>
      </w:r>
      <w:r w:rsidRPr="00046CFB">
        <w:rPr>
          <w:rFonts w:ascii="Times New Roman" w:eastAsia="Times New Roman" w:hAnsi="Times New Roman" w:cs="Times New Roman"/>
        </w:rPr>
        <w:tab/>
      </w:r>
    </w:p>
    <w:p w:rsidR="00046CFB" w:rsidRDefault="00046CFB" w:rsidP="00046CFB">
      <w:pPr>
        <w:spacing w:line="360" w:lineRule="auto"/>
        <w:rPr>
          <w:rFonts w:ascii="Times New Roman" w:eastAsia="Times New Roman" w:hAnsi="Times New Roman" w:cs="Times New Roman"/>
        </w:rPr>
      </w:pPr>
      <w:r w:rsidRPr="00046CFB">
        <w:rPr>
          <w:rFonts w:ascii="Times New Roman" w:eastAsia="Times New Roman" w:hAnsi="Times New Roman" w:cs="Times New Roman"/>
        </w:rPr>
        <w:tab/>
        <w:t>Com esse relatório procuramos disponibilizar as informações que consideramos mais relevantes para apoiar o professor-tutor a analisar a centralidade da conversação numa sessão de bate-papo.</w:t>
      </w:r>
    </w:p>
    <w:p w:rsidR="0002060F" w:rsidRPr="0002060F" w:rsidRDefault="0002060F" w:rsidP="0002060F">
      <w:pPr>
        <w:spacing w:line="360" w:lineRule="auto"/>
        <w:rPr>
          <w:rFonts w:ascii="Times New Roman" w:eastAsia="Times New Roman" w:hAnsi="Times New Roman" w:cs="Times New Roman"/>
          <w:b/>
        </w:rPr>
      </w:pPr>
      <w:r w:rsidRPr="0002060F">
        <w:rPr>
          <w:rFonts w:ascii="Times New Roman" w:eastAsia="Times New Roman" w:hAnsi="Times New Roman" w:cs="Times New Roman"/>
          <w:b/>
        </w:rPr>
        <w:t>Presença social (PS) (</w:t>
      </w:r>
      <w:r w:rsidR="001A79EF">
        <w:rPr>
          <w:rFonts w:ascii="Times New Roman" w:eastAsia="Times New Roman" w:hAnsi="Times New Roman" w:cs="Times New Roman"/>
          <w:b/>
        </w:rPr>
        <w:t>Silva</w:t>
      </w:r>
      <w:r w:rsidRPr="0002060F">
        <w:rPr>
          <w:rFonts w:ascii="Times New Roman" w:eastAsia="Times New Roman" w:hAnsi="Times New Roman" w:cs="Times New Roman"/>
          <w:b/>
        </w:rPr>
        <w:t>, 2014)</w:t>
      </w:r>
    </w:p>
    <w:p w:rsidR="0002060F" w:rsidRPr="00E750D1" w:rsidRDefault="0002060F" w:rsidP="0002060F">
      <w:pPr>
        <w:spacing w:line="360" w:lineRule="auto"/>
        <w:rPr>
          <w:rFonts w:ascii="Times New Roman" w:eastAsia="Times New Roman" w:hAnsi="Times New Roman" w:cs="Times New Roman"/>
          <w:color w:val="auto"/>
        </w:rPr>
      </w:pPr>
      <w:r w:rsidRPr="0002060F">
        <w:rPr>
          <w:rFonts w:ascii="Times New Roman" w:eastAsia="Times New Roman" w:hAnsi="Times New Roman" w:cs="Times New Roman"/>
        </w:rPr>
        <w:tab/>
        <w:t>S</w:t>
      </w:r>
      <w:r w:rsidRPr="00E750D1">
        <w:rPr>
          <w:rFonts w:ascii="Times New Roman" w:eastAsia="Times New Roman" w:hAnsi="Times New Roman" w:cs="Times New Roman"/>
          <w:color w:val="auto"/>
        </w:rPr>
        <w:t>egundo Tu e McIsaac (2002), PS é “o sentimento ou percepção dos indivíduos de estarem conectados com outros por recursos de comunicação mediada por computador (CMC)”.</w:t>
      </w:r>
      <w:r w:rsidR="00DF494C">
        <w:rPr>
          <w:rFonts w:ascii="Times New Roman" w:eastAsia="Times New Roman" w:hAnsi="Times New Roman" w:cs="Times New Roman"/>
          <w:color w:val="auto"/>
        </w:rPr>
        <w:t xml:space="preserve"> </w:t>
      </w:r>
      <w:r w:rsidRPr="00E750D1">
        <w:rPr>
          <w:rFonts w:ascii="Times New Roman" w:eastAsia="Times New Roman" w:hAnsi="Times New Roman" w:cs="Times New Roman"/>
          <w:color w:val="auto"/>
        </w:rPr>
        <w:t>A presença social (GARRISON, 2011)</w:t>
      </w:r>
      <w:r w:rsidR="00E750D1">
        <w:rPr>
          <w:rFonts w:ascii="Times New Roman" w:eastAsia="Times New Roman" w:hAnsi="Times New Roman" w:cs="Times New Roman"/>
          <w:color w:val="auto"/>
        </w:rPr>
        <w:t xml:space="preserve"> </w:t>
      </w:r>
      <w:r w:rsidRPr="00E750D1">
        <w:rPr>
          <w:rFonts w:ascii="Times New Roman" w:eastAsia="Times New Roman" w:hAnsi="Times New Roman" w:cs="Times New Roman"/>
          <w:color w:val="auto"/>
        </w:rPr>
        <w:t>é o grau em que uma pessoa é capaz de se identificar com o curso ou grupo de estudo, comunicar-se de forma eficaz em um ambiente de confiança e desenvolver relacionamentos pessoais e afetivos, projetando sua personalidade individual na CMC.</w:t>
      </w:r>
    </w:p>
    <w:p w:rsidR="0002060F" w:rsidRPr="00E750D1" w:rsidRDefault="0002060F" w:rsidP="0002060F">
      <w:pPr>
        <w:spacing w:line="360" w:lineRule="auto"/>
        <w:rPr>
          <w:rFonts w:ascii="Times New Roman" w:eastAsia="Times New Roman" w:hAnsi="Times New Roman" w:cs="Times New Roman"/>
          <w:color w:val="auto"/>
        </w:rPr>
      </w:pPr>
      <w:r w:rsidRPr="00E750D1">
        <w:rPr>
          <w:rFonts w:ascii="Times New Roman" w:eastAsia="Times New Roman" w:hAnsi="Times New Roman" w:cs="Times New Roman"/>
          <w:color w:val="auto"/>
        </w:rPr>
        <w:tab/>
        <w:t xml:space="preserve">Bastos (2011) define presença social como a manifestação verbal e percepção da afetividade e interatividade dos sujeitos em relação ao AVA. Segundo Bastos (2011), os indicadores de PS são chamados de pistas e foram usadas para detectar noções de PS e pertencimento. Seus estudos mostraram que as mensagens escritas em fóruns e bate-papos fornecem indicativos importantes para o estudo de PS em AVAs fornecendo uma medida para o entendimento do envolvimento dos sujeitos nestes ambientes. </w:t>
      </w:r>
    </w:p>
    <w:p w:rsidR="00046CFB" w:rsidRPr="00E750D1" w:rsidRDefault="0002060F" w:rsidP="0002060F">
      <w:pPr>
        <w:spacing w:line="360" w:lineRule="auto"/>
        <w:rPr>
          <w:rFonts w:ascii="Times New Roman" w:eastAsia="Times New Roman" w:hAnsi="Times New Roman" w:cs="Times New Roman"/>
          <w:color w:val="auto"/>
        </w:rPr>
      </w:pPr>
      <w:r w:rsidRPr="00E750D1">
        <w:rPr>
          <w:rFonts w:ascii="Times New Roman" w:eastAsia="Times New Roman" w:hAnsi="Times New Roman" w:cs="Times New Roman"/>
          <w:color w:val="auto"/>
        </w:rPr>
        <w:tab/>
        <w:t>A presença social fornece suporte ao alcance de objetivos afetivos e cognitivos na aprendizagem e contém três categorias amplas de respostas comunicativas, a saber: (i) respostas afetivas (Affective Responses), (ii) respostas interativas (Interactive Responses) e (iii) respostas coesivas (Cohesive Responses) (ROURKE et al., 1999). Essas três categorias são atualizadas no discurso dos participantes por meio de indicadores observáveis.</w:t>
      </w:r>
    </w:p>
    <w:p w:rsidR="00C30C18" w:rsidRDefault="00E750D1" w:rsidP="00C30C18">
      <w:pPr>
        <w:spacing w:line="360" w:lineRule="auto"/>
        <w:rPr>
          <w:rFonts w:ascii="Times New Roman" w:eastAsia="Times New Roman" w:hAnsi="Times New Roman" w:cs="Times New Roman"/>
          <w:color w:val="auto"/>
        </w:rPr>
      </w:pPr>
      <w:r>
        <w:rPr>
          <w:rFonts w:ascii="Times New Roman" w:eastAsia="Times New Roman" w:hAnsi="Times New Roman" w:cs="Times New Roman"/>
          <w:color w:val="auto"/>
        </w:rPr>
        <w:t xml:space="preserve">Silva (2014) realizou </w:t>
      </w:r>
      <w:r w:rsidR="00C30C18" w:rsidRPr="00E750D1">
        <w:rPr>
          <w:rFonts w:ascii="Times New Roman" w:eastAsia="Times New Roman" w:hAnsi="Times New Roman" w:cs="Times New Roman"/>
          <w:color w:val="auto"/>
        </w:rPr>
        <w:t xml:space="preserve">um estudo para identificar a presença social dos alunos que participaram do grupo de uma disciplina numa rede social online utilizada para ensino e aprendizagem. Os </w:t>
      </w:r>
      <w:r w:rsidR="00C30C18" w:rsidRPr="00E750D1">
        <w:rPr>
          <w:rFonts w:ascii="Times New Roman" w:eastAsia="Times New Roman" w:hAnsi="Times New Roman" w:cs="Times New Roman"/>
          <w:color w:val="auto"/>
        </w:rPr>
        <w:lastRenderedPageBreak/>
        <w:t xml:space="preserve">procedimentos usados foram a análise textual automática da Presença Social com base nos critérios de afetividade, interatividade, coesão e força. </w:t>
      </w:r>
    </w:p>
    <w:p w:rsidR="00E750D1" w:rsidRDefault="00E750D1" w:rsidP="00E750D1">
      <w:pPr>
        <w:spacing w:line="360" w:lineRule="auto"/>
        <w:rPr>
          <w:rFonts w:ascii="Times New Roman" w:eastAsia="Times New Roman" w:hAnsi="Times New Roman" w:cs="Times New Roman"/>
          <w:color w:val="auto"/>
        </w:rPr>
      </w:pPr>
      <w:r w:rsidRPr="00046CFB">
        <w:rPr>
          <w:rFonts w:ascii="Times New Roman" w:eastAsia="Times New Roman" w:hAnsi="Times New Roman" w:cs="Times New Roman"/>
        </w:rPr>
        <w:t xml:space="preserve">Com esse </w:t>
      </w:r>
      <w:r>
        <w:rPr>
          <w:rFonts w:ascii="Times New Roman" w:eastAsia="Times New Roman" w:hAnsi="Times New Roman" w:cs="Times New Roman"/>
        </w:rPr>
        <w:t>estudo</w:t>
      </w:r>
      <w:r w:rsidRPr="00046CFB">
        <w:rPr>
          <w:rFonts w:ascii="Times New Roman" w:eastAsia="Times New Roman" w:hAnsi="Times New Roman" w:cs="Times New Roman"/>
        </w:rPr>
        <w:t xml:space="preserve"> </w:t>
      </w:r>
      <w:r>
        <w:rPr>
          <w:rFonts w:ascii="Times New Roman" w:eastAsia="Times New Roman" w:hAnsi="Times New Roman" w:cs="Times New Roman"/>
        </w:rPr>
        <w:t>almejamos</w:t>
      </w:r>
      <w:r w:rsidRPr="00046CFB">
        <w:rPr>
          <w:rFonts w:ascii="Times New Roman" w:eastAsia="Times New Roman" w:hAnsi="Times New Roman" w:cs="Times New Roman"/>
        </w:rPr>
        <w:t xml:space="preserve"> disponibilizar as informações que consideramos mais relevantes para apoiar o professor-tutor a analisar a </w:t>
      </w:r>
      <w:r>
        <w:rPr>
          <w:rFonts w:ascii="Times New Roman" w:eastAsia="Times New Roman" w:hAnsi="Times New Roman" w:cs="Times New Roman"/>
        </w:rPr>
        <w:t>a presença social</w:t>
      </w:r>
      <w:r w:rsidRPr="00046CFB">
        <w:rPr>
          <w:rFonts w:ascii="Times New Roman" w:eastAsia="Times New Roman" w:hAnsi="Times New Roman" w:cs="Times New Roman"/>
        </w:rPr>
        <w:t xml:space="preserve"> numa sessão de bate-papo.</w:t>
      </w:r>
      <w:r w:rsidRPr="00E750D1">
        <w:rPr>
          <w:rFonts w:ascii="Times New Roman" w:eastAsia="Times New Roman" w:hAnsi="Times New Roman" w:cs="Times New Roman"/>
          <w:color w:val="auto"/>
        </w:rPr>
        <w:t xml:space="preserve"> </w:t>
      </w:r>
    </w:p>
    <w:p w:rsidR="00E750D1" w:rsidRDefault="00E750D1" w:rsidP="00E750D1">
      <w:pPr>
        <w:spacing w:line="360" w:lineRule="auto"/>
        <w:rPr>
          <w:rFonts w:ascii="Times New Roman" w:eastAsia="Times New Roman" w:hAnsi="Times New Roman" w:cs="Times New Roman"/>
          <w:color w:val="auto"/>
        </w:rPr>
      </w:pPr>
      <w:r>
        <w:rPr>
          <w:rFonts w:ascii="Times New Roman" w:eastAsia="Times New Roman" w:hAnsi="Times New Roman" w:cs="Times New Roman"/>
          <w:color w:val="auto"/>
        </w:rPr>
        <w:t>A presença social no contexto dessa pesquisa ajudará a entender: Quem está presente? O que essa pessoa está falando? Porque a pessoa esta falando, visto que vamos analisar seus sentimentos? Como a pessoa está se comunicando?</w:t>
      </w:r>
    </w:p>
    <w:p w:rsidR="0002060F" w:rsidRPr="00E750D1" w:rsidRDefault="00E750D1" w:rsidP="00C30C18">
      <w:pPr>
        <w:spacing w:line="360" w:lineRule="auto"/>
        <w:rPr>
          <w:rFonts w:ascii="Times New Roman" w:eastAsia="Times New Roman" w:hAnsi="Times New Roman" w:cs="Times New Roman"/>
          <w:color w:val="auto"/>
        </w:rPr>
      </w:pPr>
      <w:r>
        <w:rPr>
          <w:rFonts w:ascii="Times New Roman" w:eastAsia="Times New Roman" w:hAnsi="Times New Roman" w:cs="Times New Roman"/>
          <w:color w:val="auto"/>
        </w:rPr>
        <w:t>Considerando o conjunto de visualizações acima apresentado, veremos abaixo detalhadamente quais perguntas cada uma das visualizações ajudará a responder.</w:t>
      </w:r>
    </w:p>
    <w:p w:rsidR="00C30C18" w:rsidRPr="00046CFB" w:rsidRDefault="00C30C18" w:rsidP="00C30C18">
      <w:pPr>
        <w:spacing w:line="360" w:lineRule="auto"/>
        <w:rPr>
          <w:rFonts w:ascii="Times New Roman" w:eastAsia="Times New Roman" w:hAnsi="Times New Roman" w:cs="Times New Roman"/>
          <w:b/>
        </w:rPr>
      </w:pPr>
      <w:r w:rsidRPr="00E750D1">
        <w:rPr>
          <w:rFonts w:ascii="Times New Roman" w:eastAsia="Times New Roman" w:hAnsi="Times New Roman" w:cs="Times New Roman"/>
          <w:b/>
          <w:color w:val="auto"/>
        </w:rPr>
        <w:t>Identific</w:t>
      </w:r>
      <w:r w:rsidRPr="00046CFB">
        <w:rPr>
          <w:rFonts w:ascii="Times New Roman" w:eastAsia="Times New Roman" w:hAnsi="Times New Roman" w:cs="Times New Roman"/>
          <w:b/>
        </w:rPr>
        <w:t xml:space="preserve">ando </w:t>
      </w:r>
      <w:r w:rsidR="002B2AE0" w:rsidRPr="00046CFB">
        <w:rPr>
          <w:rFonts w:ascii="Times New Roman" w:eastAsia="Times New Roman" w:hAnsi="Times New Roman" w:cs="Times New Roman"/>
          <w:b/>
        </w:rPr>
        <w:t>conjunto de visualizações</w:t>
      </w:r>
      <w:r w:rsidRPr="00046CFB">
        <w:rPr>
          <w:rFonts w:ascii="Times New Roman" w:eastAsia="Times New Roman" w:hAnsi="Times New Roman" w:cs="Times New Roman"/>
          <w:b/>
        </w:rPr>
        <w:t xml:space="preserve"> segundo a abordagem 5w e 1h</w:t>
      </w:r>
    </w:p>
    <w:p w:rsidR="00C30C18" w:rsidRDefault="00C30C18" w:rsidP="00C30C18">
      <w:pPr>
        <w:spacing w:line="360" w:lineRule="auto"/>
        <w:rPr>
          <w:rFonts w:ascii="Times New Roman" w:eastAsia="Times New Roman" w:hAnsi="Times New Roman" w:cs="Times New Roman"/>
        </w:rPr>
      </w:pPr>
      <w:r w:rsidRPr="00C30C18">
        <w:rPr>
          <w:rFonts w:ascii="Times New Roman" w:eastAsia="Times New Roman" w:hAnsi="Times New Roman" w:cs="Times New Roman"/>
        </w:rPr>
        <w:t xml:space="preserve">Considerando a abordagem 5w e 1h, podemos identificar a relação de </w:t>
      </w:r>
      <w:r w:rsidR="002B2AE0">
        <w:rPr>
          <w:rFonts w:ascii="Times New Roman" w:eastAsia="Times New Roman" w:hAnsi="Times New Roman" w:cs="Times New Roman"/>
        </w:rPr>
        <w:t>conjunto de visualizações</w:t>
      </w:r>
      <w:r w:rsidRPr="00C30C18">
        <w:rPr>
          <w:rFonts w:ascii="Times New Roman" w:eastAsia="Times New Roman" w:hAnsi="Times New Roman" w:cs="Times New Roman"/>
        </w:rPr>
        <w:t xml:space="preserve"> e perguntas, co</w:t>
      </w:r>
      <w:r w:rsidR="004D3F25">
        <w:rPr>
          <w:rFonts w:ascii="Times New Roman" w:eastAsia="Times New Roman" w:hAnsi="Times New Roman" w:cs="Times New Roman"/>
        </w:rPr>
        <w:t>nforme podemos ver nas Tabelas 1 e 2</w:t>
      </w:r>
      <w:r w:rsidRPr="00C30C18">
        <w:rPr>
          <w:rFonts w:ascii="Times New Roman" w:eastAsia="Times New Roman" w:hAnsi="Times New Roman" w:cs="Times New Roman"/>
        </w:rPr>
        <w:t>, onde o verde significa que a métrica responde a pergunta correspondente e o vermelho significa que não responde.</w:t>
      </w:r>
    </w:p>
    <w:p w:rsidR="004D3F25" w:rsidRPr="00CE4466" w:rsidRDefault="004D3F25" w:rsidP="004D3F25">
      <w:pPr>
        <w:pStyle w:val="Abstract"/>
        <w:rPr>
          <w:rFonts w:eastAsia="Verdana"/>
          <w:b/>
          <w:lang w:val="pt-BR"/>
        </w:rPr>
      </w:pPr>
      <w:r>
        <w:rPr>
          <w:rFonts w:eastAsia="Verdana"/>
          <w:b/>
          <w:lang w:val="pt-BR"/>
        </w:rPr>
        <w:t>Tabela 1</w:t>
      </w:r>
      <w:r w:rsidRPr="00CE4466">
        <w:rPr>
          <w:rFonts w:eastAsia="Verdana"/>
          <w:b/>
          <w:lang w:val="pt-BR"/>
        </w:rPr>
        <w:t>: Relação de métricas x abordagem 5w e 1h</w:t>
      </w:r>
      <w:r>
        <w:rPr>
          <w:rFonts w:eastAsia="Verdana"/>
          <w:b/>
          <w:lang w:val="pt-BR"/>
        </w:rPr>
        <w:t xml:space="preserve"> (Quem, O que, Quando)</w:t>
      </w:r>
    </w:p>
    <w:p w:rsidR="004D3F25" w:rsidRDefault="004D3F25" w:rsidP="004D3F25">
      <w:pPr>
        <w:pStyle w:val="Abstract"/>
        <w:rPr>
          <w:rFonts w:eastAsia="Verdana"/>
          <w:lang w:val="pt-BR"/>
        </w:rPr>
      </w:pPr>
    </w:p>
    <w:p w:rsidR="00E750D1" w:rsidRDefault="00E750D1" w:rsidP="004D3F25">
      <w:pPr>
        <w:pStyle w:val="Abstract"/>
        <w:rPr>
          <w:rFonts w:eastAsia="Verdana"/>
          <w:lang w:val="pt-BR"/>
        </w:rPr>
      </w:pPr>
    </w:p>
    <w:tbl>
      <w:tblPr>
        <w:tblStyle w:val="Tablaconcuadrcula"/>
        <w:tblW w:w="5070" w:type="dxa"/>
        <w:tblLook w:val="04A0"/>
      </w:tblPr>
      <w:tblGrid>
        <w:gridCol w:w="2376"/>
        <w:gridCol w:w="851"/>
        <w:gridCol w:w="977"/>
        <w:gridCol w:w="866"/>
      </w:tblGrid>
      <w:tr w:rsidR="004D3F25" w:rsidRPr="00BC135F" w:rsidTr="00830361">
        <w:trPr>
          <w:trHeight w:val="86"/>
        </w:trPr>
        <w:tc>
          <w:tcPr>
            <w:tcW w:w="2376" w:type="dxa"/>
            <w:shd w:val="clear" w:color="auto" w:fill="548DD4" w:themeFill="text2" w:themeFillTint="99"/>
          </w:tcPr>
          <w:p w:rsidR="004D3F25" w:rsidRPr="00BC135F" w:rsidRDefault="004D3F25" w:rsidP="00830361">
            <w:pPr>
              <w:pStyle w:val="Abstract"/>
              <w:rPr>
                <w:rFonts w:eastAsia="Verdana"/>
                <w:lang w:val="pt-BR"/>
              </w:rPr>
            </w:pPr>
            <w:r w:rsidRPr="00BC135F">
              <w:rPr>
                <w:rFonts w:eastAsia="Verdana"/>
                <w:lang w:val="pt-BR"/>
              </w:rPr>
              <w:t>Métrica</w:t>
            </w:r>
          </w:p>
        </w:tc>
        <w:tc>
          <w:tcPr>
            <w:tcW w:w="851" w:type="dxa"/>
            <w:shd w:val="clear" w:color="auto" w:fill="548DD4" w:themeFill="text2" w:themeFillTint="99"/>
          </w:tcPr>
          <w:p w:rsidR="004D3F25" w:rsidRPr="00BC135F" w:rsidRDefault="004D3F25" w:rsidP="00830361">
            <w:pPr>
              <w:pStyle w:val="Abstract"/>
              <w:rPr>
                <w:rFonts w:eastAsia="Verdana"/>
                <w:lang w:val="pt-BR"/>
              </w:rPr>
            </w:pPr>
            <w:r w:rsidRPr="00BC135F">
              <w:rPr>
                <w:rFonts w:eastAsia="Verdana"/>
                <w:lang w:val="pt-BR"/>
              </w:rPr>
              <w:t>Quem?</w:t>
            </w:r>
          </w:p>
        </w:tc>
        <w:tc>
          <w:tcPr>
            <w:tcW w:w="977" w:type="dxa"/>
            <w:shd w:val="clear" w:color="auto" w:fill="548DD4" w:themeFill="text2" w:themeFillTint="99"/>
          </w:tcPr>
          <w:p w:rsidR="004D3F25" w:rsidRPr="00BC135F" w:rsidRDefault="004D3F25" w:rsidP="00830361">
            <w:pPr>
              <w:pStyle w:val="Abstract"/>
              <w:rPr>
                <w:rFonts w:eastAsia="Verdana"/>
                <w:lang w:val="pt-BR"/>
              </w:rPr>
            </w:pPr>
            <w:r w:rsidRPr="00BC135F">
              <w:rPr>
                <w:rFonts w:eastAsia="Verdana"/>
                <w:lang w:val="pt-BR"/>
              </w:rPr>
              <w:t>O que?</w:t>
            </w:r>
          </w:p>
        </w:tc>
        <w:tc>
          <w:tcPr>
            <w:tcW w:w="866" w:type="dxa"/>
            <w:shd w:val="clear" w:color="auto" w:fill="548DD4" w:themeFill="text2" w:themeFillTint="99"/>
          </w:tcPr>
          <w:p w:rsidR="004D3F25" w:rsidRPr="00BC135F" w:rsidRDefault="004D3F25" w:rsidP="00830361">
            <w:pPr>
              <w:pStyle w:val="Abstract"/>
              <w:rPr>
                <w:rFonts w:eastAsia="Verdana"/>
                <w:lang w:val="pt-BR"/>
              </w:rPr>
            </w:pPr>
            <w:r w:rsidRPr="00BC135F">
              <w:rPr>
                <w:rFonts w:eastAsia="Verdana"/>
                <w:lang w:val="pt-BR"/>
              </w:rPr>
              <w:t>Quando?</w:t>
            </w:r>
          </w:p>
        </w:tc>
      </w:tr>
      <w:tr w:rsidR="004D3F25" w:rsidRPr="00BC135F" w:rsidTr="00830361">
        <w:trPr>
          <w:trHeight w:val="86"/>
        </w:trPr>
        <w:tc>
          <w:tcPr>
            <w:tcW w:w="2376" w:type="dxa"/>
            <w:shd w:val="clear" w:color="auto" w:fill="B6DDE8" w:themeFill="accent5" w:themeFillTint="66"/>
          </w:tcPr>
          <w:p w:rsidR="004D3F25" w:rsidRPr="00BC135F" w:rsidRDefault="004D3F25" w:rsidP="00830361">
            <w:pPr>
              <w:pStyle w:val="Abstract"/>
              <w:rPr>
                <w:rFonts w:eastAsia="Verdana"/>
                <w:lang w:val="pt-BR"/>
              </w:rPr>
            </w:pPr>
            <w:r w:rsidRPr="00BC135F">
              <w:rPr>
                <w:rFonts w:eastAsia="Verdana"/>
                <w:lang w:val="pt-BR"/>
              </w:rPr>
              <w:t xml:space="preserve">Centralidade no professor ou aluno </w:t>
            </w:r>
          </w:p>
        </w:tc>
        <w:tc>
          <w:tcPr>
            <w:tcW w:w="851"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c>
          <w:tcPr>
            <w:tcW w:w="977" w:type="dxa"/>
            <w:shd w:val="clear" w:color="auto" w:fill="FF0000"/>
          </w:tcPr>
          <w:p w:rsidR="004D3F25" w:rsidRPr="00BC135F" w:rsidRDefault="004D3F25" w:rsidP="00830361">
            <w:pPr>
              <w:pStyle w:val="Abstract"/>
              <w:rPr>
                <w:rFonts w:eastAsia="Verdana"/>
                <w:lang w:val="pt-BR"/>
              </w:rPr>
            </w:pPr>
          </w:p>
        </w:tc>
        <w:tc>
          <w:tcPr>
            <w:tcW w:w="866" w:type="dxa"/>
            <w:shd w:val="clear" w:color="auto" w:fill="FF0000"/>
          </w:tcPr>
          <w:p w:rsidR="004D3F25" w:rsidRPr="00BC135F" w:rsidRDefault="004D3F25" w:rsidP="00830361">
            <w:pPr>
              <w:pStyle w:val="Abstract"/>
              <w:rPr>
                <w:rFonts w:eastAsia="Verdana"/>
                <w:lang w:val="pt-BR"/>
              </w:rPr>
            </w:pPr>
          </w:p>
        </w:tc>
      </w:tr>
      <w:tr w:rsidR="004D3F25" w:rsidRPr="00BC135F" w:rsidTr="00830361">
        <w:trPr>
          <w:trHeight w:val="614"/>
        </w:trPr>
        <w:tc>
          <w:tcPr>
            <w:tcW w:w="2376" w:type="dxa"/>
            <w:shd w:val="clear" w:color="auto" w:fill="B6DDE8" w:themeFill="accent5" w:themeFillTint="66"/>
          </w:tcPr>
          <w:p w:rsidR="004D3F25" w:rsidRPr="00BC135F" w:rsidRDefault="004D3F25" w:rsidP="00830361">
            <w:pPr>
              <w:pStyle w:val="Abstract"/>
              <w:rPr>
                <w:rFonts w:eastAsia="Verdana"/>
                <w:lang w:val="pt-BR"/>
              </w:rPr>
            </w:pPr>
            <w:r w:rsidRPr="00BC135F">
              <w:rPr>
                <w:rFonts w:eastAsia="Verdana"/>
                <w:lang w:val="pt-BR"/>
              </w:rPr>
              <w:t xml:space="preserve">Tag cloud </w:t>
            </w:r>
          </w:p>
        </w:tc>
        <w:tc>
          <w:tcPr>
            <w:tcW w:w="851" w:type="dxa"/>
            <w:shd w:val="clear" w:color="auto" w:fill="FF0000"/>
          </w:tcPr>
          <w:p w:rsidR="004D3F25" w:rsidRPr="00BC135F" w:rsidRDefault="004D3F25" w:rsidP="00830361">
            <w:pPr>
              <w:pStyle w:val="Abstract"/>
              <w:rPr>
                <w:rFonts w:eastAsia="Verdana"/>
                <w:lang w:val="pt-BR"/>
              </w:rPr>
            </w:pPr>
          </w:p>
        </w:tc>
        <w:tc>
          <w:tcPr>
            <w:tcW w:w="977"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c>
          <w:tcPr>
            <w:tcW w:w="866" w:type="dxa"/>
            <w:shd w:val="clear" w:color="auto" w:fill="FF0000"/>
          </w:tcPr>
          <w:p w:rsidR="004D3F25" w:rsidRPr="00BC135F" w:rsidRDefault="004D3F25" w:rsidP="00830361">
            <w:pPr>
              <w:pStyle w:val="Abstract"/>
              <w:rPr>
                <w:rFonts w:eastAsia="Verdana"/>
                <w:lang w:val="pt-BR"/>
              </w:rPr>
            </w:pPr>
          </w:p>
        </w:tc>
      </w:tr>
      <w:tr w:rsidR="004D3F25" w:rsidRPr="00BC135F" w:rsidTr="00830361">
        <w:trPr>
          <w:trHeight w:val="614"/>
        </w:trPr>
        <w:tc>
          <w:tcPr>
            <w:tcW w:w="2376" w:type="dxa"/>
            <w:shd w:val="clear" w:color="auto" w:fill="B6DDE8" w:themeFill="accent5" w:themeFillTint="66"/>
          </w:tcPr>
          <w:p w:rsidR="004D3F25" w:rsidRPr="00BC135F" w:rsidRDefault="004D3F25" w:rsidP="00830361">
            <w:pPr>
              <w:pStyle w:val="Abstract"/>
              <w:rPr>
                <w:rFonts w:eastAsia="Verdana"/>
                <w:lang w:val="pt-BR"/>
              </w:rPr>
            </w:pPr>
            <w:r>
              <w:rPr>
                <w:rFonts w:eastAsia="Verdana"/>
                <w:lang w:val="pt-BR"/>
              </w:rPr>
              <w:t>Árvore da conversação</w:t>
            </w:r>
          </w:p>
        </w:tc>
        <w:tc>
          <w:tcPr>
            <w:tcW w:w="851" w:type="dxa"/>
            <w:shd w:val="clear" w:color="auto" w:fill="FF0000"/>
          </w:tcPr>
          <w:p w:rsidR="004D3F25" w:rsidRPr="00BC135F" w:rsidRDefault="004D3F25" w:rsidP="00830361">
            <w:pPr>
              <w:pStyle w:val="Abstract"/>
              <w:rPr>
                <w:rFonts w:eastAsia="Verdana"/>
                <w:lang w:val="pt-BR"/>
              </w:rPr>
            </w:pPr>
          </w:p>
        </w:tc>
        <w:tc>
          <w:tcPr>
            <w:tcW w:w="977" w:type="dxa"/>
            <w:shd w:val="clear" w:color="auto" w:fill="FF0000"/>
          </w:tcPr>
          <w:p w:rsidR="004D3F25" w:rsidRPr="00BC135F" w:rsidRDefault="004D3F25" w:rsidP="00830361">
            <w:pPr>
              <w:pStyle w:val="Abstract"/>
              <w:rPr>
                <w:rFonts w:eastAsia="Verdana"/>
                <w:lang w:val="pt-BR"/>
              </w:rPr>
            </w:pPr>
          </w:p>
        </w:tc>
        <w:tc>
          <w:tcPr>
            <w:tcW w:w="866"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r>
      <w:tr w:rsidR="004D3F25" w:rsidRPr="00BC135F" w:rsidTr="00830361">
        <w:trPr>
          <w:trHeight w:val="614"/>
        </w:trPr>
        <w:tc>
          <w:tcPr>
            <w:tcW w:w="2376" w:type="dxa"/>
            <w:shd w:val="clear" w:color="auto" w:fill="B6DDE8" w:themeFill="accent5" w:themeFillTint="66"/>
          </w:tcPr>
          <w:p w:rsidR="004D3F25" w:rsidRPr="00BC135F" w:rsidRDefault="004D3F25" w:rsidP="00830361">
            <w:pPr>
              <w:pStyle w:val="Abstract"/>
              <w:rPr>
                <w:rFonts w:eastAsia="Verdana"/>
                <w:lang w:val="pt-BR"/>
              </w:rPr>
            </w:pPr>
            <w:r w:rsidRPr="00BC135F">
              <w:rPr>
                <w:rFonts w:eastAsia="Verdana"/>
                <w:lang w:val="pt-BR"/>
              </w:rPr>
              <w:t>Tópicos da conversação</w:t>
            </w:r>
          </w:p>
        </w:tc>
        <w:tc>
          <w:tcPr>
            <w:tcW w:w="851" w:type="dxa"/>
            <w:shd w:val="clear" w:color="auto" w:fill="FF0000"/>
          </w:tcPr>
          <w:p w:rsidR="004D3F25" w:rsidRPr="00BC135F" w:rsidRDefault="004D3F25" w:rsidP="00830361">
            <w:pPr>
              <w:pStyle w:val="Abstract"/>
              <w:rPr>
                <w:rFonts w:eastAsia="Verdana"/>
                <w:lang w:val="pt-BR"/>
              </w:rPr>
            </w:pPr>
          </w:p>
        </w:tc>
        <w:tc>
          <w:tcPr>
            <w:tcW w:w="977"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c>
          <w:tcPr>
            <w:tcW w:w="866" w:type="dxa"/>
            <w:shd w:val="clear" w:color="auto" w:fill="FF0000"/>
          </w:tcPr>
          <w:p w:rsidR="004D3F25" w:rsidRPr="00BC135F" w:rsidRDefault="004D3F25" w:rsidP="00830361">
            <w:pPr>
              <w:pStyle w:val="Abstract"/>
              <w:rPr>
                <w:rFonts w:eastAsia="Verdana"/>
                <w:lang w:val="pt-BR"/>
              </w:rPr>
            </w:pPr>
          </w:p>
        </w:tc>
      </w:tr>
      <w:tr w:rsidR="004D3F25" w:rsidRPr="00BC135F" w:rsidTr="00830361">
        <w:trPr>
          <w:trHeight w:val="614"/>
        </w:trPr>
        <w:tc>
          <w:tcPr>
            <w:tcW w:w="2376" w:type="dxa"/>
            <w:shd w:val="clear" w:color="auto" w:fill="B6DDE8" w:themeFill="accent5" w:themeFillTint="66"/>
          </w:tcPr>
          <w:p w:rsidR="004D3F25" w:rsidRPr="00BC135F" w:rsidRDefault="004D3F25" w:rsidP="00830361">
            <w:pPr>
              <w:pStyle w:val="Abstract"/>
              <w:rPr>
                <w:rFonts w:eastAsia="Verdana"/>
                <w:lang w:val="pt-BR"/>
              </w:rPr>
            </w:pPr>
            <w:r w:rsidRPr="00BC135F">
              <w:rPr>
                <w:rFonts w:eastAsia="Verdana"/>
                <w:lang w:val="pt-BR"/>
              </w:rPr>
              <w:t>Participação</w:t>
            </w:r>
          </w:p>
        </w:tc>
        <w:tc>
          <w:tcPr>
            <w:tcW w:w="851"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c>
          <w:tcPr>
            <w:tcW w:w="977" w:type="dxa"/>
            <w:shd w:val="clear" w:color="auto" w:fill="FF0000"/>
          </w:tcPr>
          <w:p w:rsidR="004D3F25" w:rsidRPr="00BC135F" w:rsidRDefault="004D3F25" w:rsidP="00830361">
            <w:pPr>
              <w:pStyle w:val="Abstract"/>
              <w:rPr>
                <w:rFonts w:eastAsia="Verdana"/>
                <w:lang w:val="pt-BR"/>
              </w:rPr>
            </w:pPr>
          </w:p>
        </w:tc>
        <w:tc>
          <w:tcPr>
            <w:tcW w:w="866" w:type="dxa"/>
            <w:shd w:val="clear" w:color="auto" w:fill="FF0000"/>
          </w:tcPr>
          <w:p w:rsidR="004D3F25" w:rsidRPr="00BC135F" w:rsidRDefault="004D3F25" w:rsidP="00830361">
            <w:pPr>
              <w:pStyle w:val="Abstract"/>
              <w:rPr>
                <w:rFonts w:eastAsia="Verdana"/>
                <w:lang w:val="pt-BR"/>
              </w:rPr>
            </w:pPr>
          </w:p>
        </w:tc>
      </w:tr>
      <w:tr w:rsidR="004D3F25" w:rsidRPr="00BC135F" w:rsidTr="00830361">
        <w:trPr>
          <w:trHeight w:val="614"/>
        </w:trPr>
        <w:tc>
          <w:tcPr>
            <w:tcW w:w="2376" w:type="dxa"/>
            <w:shd w:val="clear" w:color="auto" w:fill="B6DDE8" w:themeFill="accent5" w:themeFillTint="66"/>
          </w:tcPr>
          <w:p w:rsidR="004D3F25" w:rsidRPr="00BC135F" w:rsidRDefault="004D3F25" w:rsidP="00830361">
            <w:pPr>
              <w:pStyle w:val="Abstract"/>
              <w:rPr>
                <w:rFonts w:eastAsia="Verdana"/>
                <w:lang w:val="pt-BR"/>
              </w:rPr>
            </w:pPr>
            <w:r w:rsidRPr="00BC135F">
              <w:rPr>
                <w:rFonts w:eastAsia="Verdana"/>
                <w:lang w:val="pt-BR"/>
              </w:rPr>
              <w:t xml:space="preserve">Polêmicas </w:t>
            </w:r>
          </w:p>
        </w:tc>
        <w:tc>
          <w:tcPr>
            <w:tcW w:w="851" w:type="dxa"/>
            <w:shd w:val="clear" w:color="auto" w:fill="FF0000"/>
          </w:tcPr>
          <w:p w:rsidR="004D3F25" w:rsidRPr="00BC135F" w:rsidRDefault="004D3F25" w:rsidP="00830361">
            <w:pPr>
              <w:pStyle w:val="Abstract"/>
              <w:rPr>
                <w:rFonts w:eastAsia="Verdana"/>
                <w:lang w:val="pt-BR"/>
              </w:rPr>
            </w:pPr>
          </w:p>
        </w:tc>
        <w:tc>
          <w:tcPr>
            <w:tcW w:w="977"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c>
          <w:tcPr>
            <w:tcW w:w="866" w:type="dxa"/>
            <w:shd w:val="clear" w:color="auto" w:fill="FF0000"/>
          </w:tcPr>
          <w:p w:rsidR="004D3F25" w:rsidRPr="00BC135F" w:rsidRDefault="004D3F25" w:rsidP="00830361">
            <w:pPr>
              <w:pStyle w:val="Abstract"/>
              <w:rPr>
                <w:rFonts w:eastAsia="Verdana"/>
                <w:lang w:val="pt-BR"/>
              </w:rPr>
            </w:pPr>
          </w:p>
        </w:tc>
      </w:tr>
      <w:tr w:rsidR="004D3F25" w:rsidRPr="00BC135F" w:rsidTr="00830361">
        <w:trPr>
          <w:trHeight w:val="614"/>
        </w:trPr>
        <w:tc>
          <w:tcPr>
            <w:tcW w:w="2376" w:type="dxa"/>
            <w:shd w:val="clear" w:color="auto" w:fill="B6DDE8" w:themeFill="accent5" w:themeFillTint="66"/>
          </w:tcPr>
          <w:p w:rsidR="004D3F25" w:rsidRPr="00BC135F" w:rsidRDefault="004D3F25" w:rsidP="00830361">
            <w:pPr>
              <w:pStyle w:val="Abstract"/>
              <w:rPr>
                <w:rFonts w:eastAsia="Verdana"/>
                <w:lang w:val="pt-BR"/>
              </w:rPr>
            </w:pPr>
            <w:r w:rsidRPr="00BC135F">
              <w:rPr>
                <w:rFonts w:eastAsia="Verdana"/>
                <w:lang w:val="pt-BR"/>
              </w:rPr>
              <w:t>Popularidade</w:t>
            </w:r>
          </w:p>
        </w:tc>
        <w:tc>
          <w:tcPr>
            <w:tcW w:w="851"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c>
          <w:tcPr>
            <w:tcW w:w="977"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c>
          <w:tcPr>
            <w:tcW w:w="866" w:type="dxa"/>
            <w:shd w:val="clear" w:color="auto" w:fill="FF0000"/>
          </w:tcPr>
          <w:p w:rsidR="004D3F25" w:rsidRPr="00BC135F" w:rsidRDefault="004D3F25" w:rsidP="00830361">
            <w:pPr>
              <w:pStyle w:val="Abstract"/>
              <w:rPr>
                <w:rFonts w:eastAsia="Verdana"/>
                <w:lang w:val="pt-BR"/>
              </w:rPr>
            </w:pPr>
          </w:p>
        </w:tc>
      </w:tr>
      <w:tr w:rsidR="004D3F25" w:rsidRPr="00BC135F" w:rsidTr="00830361">
        <w:trPr>
          <w:trHeight w:val="132"/>
        </w:trPr>
        <w:tc>
          <w:tcPr>
            <w:tcW w:w="2376" w:type="dxa"/>
            <w:shd w:val="clear" w:color="auto" w:fill="B6DDE8" w:themeFill="accent5" w:themeFillTint="66"/>
          </w:tcPr>
          <w:p w:rsidR="004D3F25" w:rsidRPr="00BC135F" w:rsidRDefault="004D3F25" w:rsidP="00830361">
            <w:pPr>
              <w:pStyle w:val="Abstract"/>
              <w:rPr>
                <w:rFonts w:eastAsia="Verdana"/>
                <w:lang w:val="pt-BR"/>
              </w:rPr>
            </w:pPr>
            <w:r w:rsidRPr="00BC135F">
              <w:rPr>
                <w:rFonts w:eastAsia="Verdana"/>
                <w:lang w:val="pt-BR"/>
              </w:rPr>
              <w:t>Quantidade de mensagens</w:t>
            </w:r>
          </w:p>
        </w:tc>
        <w:tc>
          <w:tcPr>
            <w:tcW w:w="851" w:type="dxa"/>
            <w:shd w:val="clear" w:color="auto" w:fill="FF0000"/>
          </w:tcPr>
          <w:p w:rsidR="004D3F25" w:rsidRPr="00BC135F" w:rsidRDefault="004D3F25" w:rsidP="00830361">
            <w:pPr>
              <w:pStyle w:val="Abstract"/>
              <w:rPr>
                <w:rFonts w:eastAsia="Verdana"/>
                <w:lang w:val="pt-BR"/>
              </w:rPr>
            </w:pPr>
          </w:p>
        </w:tc>
        <w:tc>
          <w:tcPr>
            <w:tcW w:w="977" w:type="dxa"/>
            <w:shd w:val="clear" w:color="auto" w:fill="FF0000"/>
          </w:tcPr>
          <w:p w:rsidR="004D3F25" w:rsidRPr="00BC135F" w:rsidRDefault="004D3F25" w:rsidP="00830361">
            <w:pPr>
              <w:pStyle w:val="Abstract"/>
              <w:rPr>
                <w:rFonts w:eastAsia="Verdana"/>
                <w:lang w:val="pt-BR"/>
              </w:rPr>
            </w:pPr>
          </w:p>
        </w:tc>
        <w:tc>
          <w:tcPr>
            <w:tcW w:w="866" w:type="dxa"/>
            <w:shd w:val="clear" w:color="auto" w:fill="FF0000"/>
          </w:tcPr>
          <w:p w:rsidR="004D3F25" w:rsidRPr="00BC135F" w:rsidRDefault="004D3F25" w:rsidP="00830361">
            <w:pPr>
              <w:pStyle w:val="Abstract"/>
              <w:rPr>
                <w:rFonts w:eastAsia="Verdana"/>
                <w:lang w:val="pt-BR"/>
              </w:rPr>
            </w:pPr>
          </w:p>
        </w:tc>
      </w:tr>
      <w:tr w:rsidR="004D3F25" w:rsidRPr="00BC135F" w:rsidTr="00830361">
        <w:trPr>
          <w:trHeight w:val="614"/>
        </w:trPr>
        <w:tc>
          <w:tcPr>
            <w:tcW w:w="2376" w:type="dxa"/>
            <w:shd w:val="clear" w:color="auto" w:fill="B6DDE8" w:themeFill="accent5" w:themeFillTint="66"/>
          </w:tcPr>
          <w:p w:rsidR="004D3F25" w:rsidRPr="00BC135F" w:rsidRDefault="004D3F25" w:rsidP="00830361">
            <w:pPr>
              <w:pStyle w:val="Abstract"/>
              <w:rPr>
                <w:rFonts w:eastAsia="Verdana"/>
                <w:lang w:val="pt-BR"/>
              </w:rPr>
            </w:pPr>
            <w:r w:rsidRPr="00BC135F">
              <w:rPr>
                <w:rFonts w:eastAsia="Verdana"/>
                <w:lang w:val="pt-BR"/>
              </w:rPr>
              <w:t xml:space="preserve">Relevância das mensagens </w:t>
            </w:r>
          </w:p>
        </w:tc>
        <w:tc>
          <w:tcPr>
            <w:tcW w:w="851"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c>
          <w:tcPr>
            <w:tcW w:w="977" w:type="dxa"/>
            <w:shd w:val="clear" w:color="auto" w:fill="FF0000"/>
          </w:tcPr>
          <w:p w:rsidR="004D3F25" w:rsidRPr="00BC135F" w:rsidRDefault="004D3F25" w:rsidP="00830361">
            <w:pPr>
              <w:pStyle w:val="Abstract"/>
              <w:rPr>
                <w:rFonts w:eastAsia="Verdana"/>
                <w:lang w:val="pt-BR"/>
              </w:rPr>
            </w:pPr>
          </w:p>
        </w:tc>
        <w:tc>
          <w:tcPr>
            <w:tcW w:w="866" w:type="dxa"/>
            <w:shd w:val="clear" w:color="auto" w:fill="FF0000"/>
          </w:tcPr>
          <w:p w:rsidR="004D3F25" w:rsidRPr="00BC135F" w:rsidRDefault="004D3F25" w:rsidP="00830361">
            <w:pPr>
              <w:pStyle w:val="Abstract"/>
              <w:rPr>
                <w:rFonts w:eastAsia="Verdana"/>
                <w:lang w:val="pt-BR"/>
              </w:rPr>
            </w:pPr>
          </w:p>
        </w:tc>
      </w:tr>
      <w:tr w:rsidR="004D3F25" w:rsidRPr="00BC135F" w:rsidTr="00830361">
        <w:trPr>
          <w:trHeight w:val="621"/>
        </w:trPr>
        <w:tc>
          <w:tcPr>
            <w:tcW w:w="2376" w:type="dxa"/>
            <w:shd w:val="clear" w:color="auto" w:fill="B6DDE8" w:themeFill="accent5" w:themeFillTint="66"/>
          </w:tcPr>
          <w:p w:rsidR="004D3F25" w:rsidRPr="00BC135F" w:rsidRDefault="004D3F25" w:rsidP="00830361">
            <w:pPr>
              <w:pStyle w:val="Abstract"/>
              <w:rPr>
                <w:rFonts w:eastAsia="Verdana"/>
                <w:lang w:val="pt-BR"/>
              </w:rPr>
            </w:pPr>
            <w:r w:rsidRPr="00BC135F">
              <w:rPr>
                <w:rFonts w:eastAsia="Verdana"/>
                <w:lang w:val="pt-BR"/>
              </w:rPr>
              <w:t>Presença social</w:t>
            </w:r>
          </w:p>
        </w:tc>
        <w:tc>
          <w:tcPr>
            <w:tcW w:w="851"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c>
          <w:tcPr>
            <w:tcW w:w="977"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c>
          <w:tcPr>
            <w:tcW w:w="866" w:type="dxa"/>
            <w:shd w:val="clear" w:color="auto" w:fill="FF0000"/>
          </w:tcPr>
          <w:p w:rsidR="004D3F25" w:rsidRPr="00BC135F" w:rsidRDefault="004D3F25" w:rsidP="00830361">
            <w:pPr>
              <w:pStyle w:val="Abstract"/>
              <w:rPr>
                <w:rFonts w:eastAsia="Verdana"/>
                <w:lang w:val="pt-BR"/>
              </w:rPr>
            </w:pPr>
          </w:p>
        </w:tc>
      </w:tr>
    </w:tbl>
    <w:p w:rsidR="004D3F25" w:rsidRPr="00CE4466" w:rsidRDefault="004D3F25" w:rsidP="004D3F25">
      <w:pPr>
        <w:pStyle w:val="Abstract"/>
        <w:rPr>
          <w:rFonts w:eastAsia="Verdana"/>
          <w:b/>
          <w:lang w:val="pt-BR"/>
        </w:rPr>
      </w:pPr>
      <w:r>
        <w:rPr>
          <w:rFonts w:eastAsia="Verdana"/>
          <w:b/>
          <w:lang w:val="pt-BR"/>
        </w:rPr>
        <w:lastRenderedPageBreak/>
        <w:t>Tabela 2</w:t>
      </w:r>
      <w:r w:rsidRPr="00CE4466">
        <w:rPr>
          <w:rFonts w:eastAsia="Verdana"/>
          <w:b/>
          <w:lang w:val="pt-BR"/>
        </w:rPr>
        <w:t>: Relação de métricas x abordagem 5w e 1h</w:t>
      </w:r>
      <w:r>
        <w:rPr>
          <w:rFonts w:eastAsia="Verdana"/>
          <w:b/>
          <w:lang w:val="pt-BR"/>
        </w:rPr>
        <w:t xml:space="preserve"> (Porque, Onde, Como)</w:t>
      </w:r>
    </w:p>
    <w:p w:rsidR="00E750D1" w:rsidRDefault="00E750D1" w:rsidP="004D3F25">
      <w:pPr>
        <w:pStyle w:val="Abstract"/>
        <w:rPr>
          <w:rFonts w:eastAsia="Verdana"/>
          <w:lang w:val="pt-BR"/>
        </w:rPr>
      </w:pPr>
    </w:p>
    <w:p w:rsidR="00E750D1" w:rsidRDefault="00E750D1" w:rsidP="004D3F25">
      <w:pPr>
        <w:pStyle w:val="Abstract"/>
        <w:rPr>
          <w:rFonts w:eastAsia="Verdana"/>
          <w:lang w:val="pt-BR"/>
        </w:rPr>
      </w:pPr>
    </w:p>
    <w:tbl>
      <w:tblPr>
        <w:tblStyle w:val="Tablaconcuadrcula"/>
        <w:tblW w:w="0" w:type="auto"/>
        <w:tblLook w:val="04A0"/>
      </w:tblPr>
      <w:tblGrid>
        <w:gridCol w:w="1809"/>
        <w:gridCol w:w="851"/>
        <w:gridCol w:w="709"/>
        <w:gridCol w:w="850"/>
      </w:tblGrid>
      <w:tr w:rsidR="004D3F25" w:rsidRPr="00BC135F" w:rsidTr="00830361">
        <w:trPr>
          <w:trHeight w:val="86"/>
        </w:trPr>
        <w:tc>
          <w:tcPr>
            <w:tcW w:w="1809" w:type="dxa"/>
            <w:shd w:val="clear" w:color="auto" w:fill="548DD4" w:themeFill="text2" w:themeFillTint="99"/>
          </w:tcPr>
          <w:p w:rsidR="004D3F25" w:rsidRPr="00BC135F" w:rsidRDefault="004D3F25" w:rsidP="00830361">
            <w:pPr>
              <w:pStyle w:val="Abstract"/>
              <w:rPr>
                <w:rFonts w:eastAsia="Verdana"/>
                <w:lang w:val="pt-BR"/>
              </w:rPr>
            </w:pPr>
            <w:r w:rsidRPr="00BC135F">
              <w:rPr>
                <w:rFonts w:eastAsia="Verdana"/>
                <w:lang w:val="pt-BR"/>
              </w:rPr>
              <w:t>Métrica</w:t>
            </w:r>
          </w:p>
        </w:tc>
        <w:tc>
          <w:tcPr>
            <w:tcW w:w="851" w:type="dxa"/>
            <w:shd w:val="clear" w:color="auto" w:fill="548DD4" w:themeFill="text2" w:themeFillTint="99"/>
          </w:tcPr>
          <w:p w:rsidR="004D3F25" w:rsidRPr="00BC135F" w:rsidRDefault="004D3F25" w:rsidP="00830361">
            <w:pPr>
              <w:pStyle w:val="Abstract"/>
              <w:rPr>
                <w:rFonts w:eastAsia="Verdana"/>
                <w:lang w:val="pt-BR"/>
              </w:rPr>
            </w:pPr>
            <w:r w:rsidRPr="00BC135F">
              <w:rPr>
                <w:rFonts w:eastAsia="Verdana"/>
                <w:lang w:val="pt-BR"/>
              </w:rPr>
              <w:t>Porque?</w:t>
            </w:r>
          </w:p>
        </w:tc>
        <w:tc>
          <w:tcPr>
            <w:tcW w:w="709" w:type="dxa"/>
            <w:shd w:val="clear" w:color="auto" w:fill="548DD4" w:themeFill="text2" w:themeFillTint="99"/>
          </w:tcPr>
          <w:p w:rsidR="004D3F25" w:rsidRPr="00BC135F" w:rsidRDefault="004D3F25" w:rsidP="00830361">
            <w:pPr>
              <w:pStyle w:val="Abstract"/>
              <w:rPr>
                <w:rFonts w:eastAsia="Verdana"/>
                <w:lang w:val="pt-BR"/>
              </w:rPr>
            </w:pPr>
            <w:r w:rsidRPr="00BC135F">
              <w:rPr>
                <w:rFonts w:eastAsia="Verdana"/>
                <w:lang w:val="pt-BR"/>
              </w:rPr>
              <w:t>Onde?</w:t>
            </w:r>
          </w:p>
        </w:tc>
        <w:tc>
          <w:tcPr>
            <w:tcW w:w="850" w:type="dxa"/>
            <w:shd w:val="clear" w:color="auto" w:fill="548DD4" w:themeFill="text2" w:themeFillTint="99"/>
          </w:tcPr>
          <w:p w:rsidR="004D3F25" w:rsidRPr="00BC135F" w:rsidRDefault="004D3F25" w:rsidP="00830361">
            <w:pPr>
              <w:pStyle w:val="Abstract"/>
              <w:rPr>
                <w:rFonts w:eastAsia="Verdana"/>
                <w:lang w:val="pt-BR"/>
              </w:rPr>
            </w:pPr>
            <w:r w:rsidRPr="00BC135F">
              <w:rPr>
                <w:rFonts w:eastAsia="Verdana"/>
                <w:lang w:val="pt-BR"/>
              </w:rPr>
              <w:t>Como?</w:t>
            </w:r>
          </w:p>
        </w:tc>
      </w:tr>
      <w:tr w:rsidR="004D3F25" w:rsidRPr="00BC135F" w:rsidTr="00830361">
        <w:trPr>
          <w:trHeight w:val="86"/>
        </w:trPr>
        <w:tc>
          <w:tcPr>
            <w:tcW w:w="1809" w:type="dxa"/>
            <w:shd w:val="clear" w:color="auto" w:fill="B6DDE8" w:themeFill="accent5" w:themeFillTint="66"/>
          </w:tcPr>
          <w:p w:rsidR="004D3F25" w:rsidRPr="00BC135F" w:rsidRDefault="004D3F25" w:rsidP="00830361">
            <w:pPr>
              <w:pStyle w:val="Abstract"/>
              <w:jc w:val="left"/>
              <w:rPr>
                <w:rFonts w:eastAsia="Verdana"/>
                <w:lang w:val="pt-BR"/>
              </w:rPr>
            </w:pPr>
            <w:r w:rsidRPr="00BC135F">
              <w:rPr>
                <w:rFonts w:eastAsia="Verdana"/>
                <w:lang w:val="pt-BR"/>
              </w:rPr>
              <w:t xml:space="preserve">Centralidade no professor ou aluno </w:t>
            </w:r>
          </w:p>
        </w:tc>
        <w:tc>
          <w:tcPr>
            <w:tcW w:w="851" w:type="dxa"/>
            <w:shd w:val="clear" w:color="auto" w:fill="FF0000"/>
          </w:tcPr>
          <w:p w:rsidR="004D3F25" w:rsidRPr="00BC135F" w:rsidRDefault="004D3F25" w:rsidP="00830361">
            <w:pPr>
              <w:pStyle w:val="Abstract"/>
              <w:rPr>
                <w:rFonts w:eastAsia="Verdana"/>
                <w:lang w:val="pt-BR"/>
              </w:rPr>
            </w:pPr>
          </w:p>
        </w:tc>
        <w:tc>
          <w:tcPr>
            <w:tcW w:w="709" w:type="dxa"/>
            <w:shd w:val="clear" w:color="auto" w:fill="FF0000"/>
          </w:tcPr>
          <w:p w:rsidR="004D3F25" w:rsidRPr="00BC135F" w:rsidRDefault="004D3F25" w:rsidP="00830361">
            <w:pPr>
              <w:pStyle w:val="Abstract"/>
              <w:rPr>
                <w:rFonts w:eastAsia="Verdana"/>
                <w:lang w:val="pt-BR"/>
              </w:rPr>
            </w:pPr>
          </w:p>
        </w:tc>
        <w:tc>
          <w:tcPr>
            <w:tcW w:w="850" w:type="dxa"/>
            <w:shd w:val="clear" w:color="auto" w:fill="FF0000"/>
          </w:tcPr>
          <w:p w:rsidR="004D3F25" w:rsidRPr="00BC135F" w:rsidRDefault="004D3F25" w:rsidP="00830361">
            <w:pPr>
              <w:pStyle w:val="Abstract"/>
              <w:rPr>
                <w:rFonts w:eastAsia="Verdana"/>
                <w:lang w:val="pt-BR"/>
              </w:rPr>
            </w:pPr>
          </w:p>
        </w:tc>
      </w:tr>
      <w:tr w:rsidR="004D3F25" w:rsidRPr="00BC135F" w:rsidTr="00830361">
        <w:trPr>
          <w:trHeight w:val="614"/>
        </w:trPr>
        <w:tc>
          <w:tcPr>
            <w:tcW w:w="1809" w:type="dxa"/>
            <w:shd w:val="clear" w:color="auto" w:fill="B6DDE8" w:themeFill="accent5" w:themeFillTint="66"/>
          </w:tcPr>
          <w:p w:rsidR="004D3F25" w:rsidRPr="00BC135F" w:rsidRDefault="004D3F25" w:rsidP="00830361">
            <w:pPr>
              <w:pStyle w:val="Abstract"/>
              <w:jc w:val="left"/>
              <w:rPr>
                <w:rFonts w:eastAsia="Verdana"/>
                <w:lang w:val="pt-BR"/>
              </w:rPr>
            </w:pPr>
            <w:r w:rsidRPr="00BC135F">
              <w:rPr>
                <w:rFonts w:eastAsia="Verdana"/>
                <w:lang w:val="pt-BR"/>
              </w:rPr>
              <w:t xml:space="preserve">Tag cloud </w:t>
            </w:r>
          </w:p>
        </w:tc>
        <w:tc>
          <w:tcPr>
            <w:tcW w:w="851" w:type="dxa"/>
            <w:shd w:val="clear" w:color="auto" w:fill="FF0000"/>
          </w:tcPr>
          <w:p w:rsidR="004D3F25" w:rsidRPr="00BC135F" w:rsidRDefault="004D3F25" w:rsidP="00830361">
            <w:pPr>
              <w:pStyle w:val="Abstract"/>
              <w:rPr>
                <w:rFonts w:eastAsia="Verdana"/>
                <w:lang w:val="pt-BR"/>
              </w:rPr>
            </w:pPr>
          </w:p>
        </w:tc>
        <w:tc>
          <w:tcPr>
            <w:tcW w:w="709" w:type="dxa"/>
            <w:shd w:val="clear" w:color="auto" w:fill="FF0000"/>
          </w:tcPr>
          <w:p w:rsidR="004D3F25" w:rsidRPr="00BC135F" w:rsidRDefault="004D3F25" w:rsidP="00830361">
            <w:pPr>
              <w:pStyle w:val="Abstract"/>
              <w:rPr>
                <w:rFonts w:eastAsia="Verdana"/>
                <w:lang w:val="pt-BR"/>
              </w:rPr>
            </w:pPr>
          </w:p>
        </w:tc>
        <w:tc>
          <w:tcPr>
            <w:tcW w:w="850" w:type="dxa"/>
            <w:shd w:val="clear" w:color="auto" w:fill="FF0000"/>
          </w:tcPr>
          <w:p w:rsidR="004D3F25" w:rsidRPr="00BC135F" w:rsidRDefault="004D3F25" w:rsidP="00830361">
            <w:pPr>
              <w:pStyle w:val="Abstract"/>
              <w:rPr>
                <w:rFonts w:eastAsia="Verdana"/>
                <w:lang w:val="pt-BR"/>
              </w:rPr>
            </w:pPr>
          </w:p>
        </w:tc>
      </w:tr>
      <w:tr w:rsidR="004D3F25" w:rsidRPr="00BC135F" w:rsidTr="00830361">
        <w:trPr>
          <w:trHeight w:val="614"/>
        </w:trPr>
        <w:tc>
          <w:tcPr>
            <w:tcW w:w="1809" w:type="dxa"/>
            <w:shd w:val="clear" w:color="auto" w:fill="B6DDE8" w:themeFill="accent5" w:themeFillTint="66"/>
          </w:tcPr>
          <w:p w:rsidR="004D3F25" w:rsidRPr="00BC135F" w:rsidRDefault="004D3F25" w:rsidP="00830361">
            <w:pPr>
              <w:pStyle w:val="Abstract"/>
              <w:jc w:val="left"/>
              <w:rPr>
                <w:rFonts w:eastAsia="Verdana"/>
                <w:lang w:val="pt-BR"/>
              </w:rPr>
            </w:pPr>
            <w:r>
              <w:rPr>
                <w:rFonts w:eastAsia="Verdana"/>
                <w:lang w:val="pt-BR"/>
              </w:rPr>
              <w:t>Árvore da conversação</w:t>
            </w:r>
          </w:p>
        </w:tc>
        <w:tc>
          <w:tcPr>
            <w:tcW w:w="851" w:type="dxa"/>
            <w:shd w:val="clear" w:color="auto" w:fill="FF0000"/>
          </w:tcPr>
          <w:p w:rsidR="004D3F25" w:rsidRPr="00BC135F" w:rsidRDefault="004D3F25" w:rsidP="00830361">
            <w:pPr>
              <w:pStyle w:val="Abstract"/>
              <w:rPr>
                <w:rFonts w:eastAsia="Verdana"/>
                <w:lang w:val="pt-BR"/>
              </w:rPr>
            </w:pPr>
          </w:p>
        </w:tc>
        <w:tc>
          <w:tcPr>
            <w:tcW w:w="709" w:type="dxa"/>
            <w:shd w:val="clear" w:color="auto" w:fill="FF0000"/>
          </w:tcPr>
          <w:p w:rsidR="004D3F25" w:rsidRPr="00BC135F" w:rsidRDefault="004D3F25" w:rsidP="00830361">
            <w:pPr>
              <w:pStyle w:val="Abstract"/>
              <w:rPr>
                <w:rFonts w:eastAsia="Verdana"/>
                <w:lang w:val="pt-BR"/>
              </w:rPr>
            </w:pPr>
          </w:p>
        </w:tc>
        <w:tc>
          <w:tcPr>
            <w:tcW w:w="850" w:type="dxa"/>
            <w:shd w:val="clear" w:color="auto" w:fill="FF0000"/>
          </w:tcPr>
          <w:p w:rsidR="004D3F25" w:rsidRPr="00BC135F" w:rsidRDefault="004D3F25" w:rsidP="00830361">
            <w:pPr>
              <w:pStyle w:val="Abstract"/>
              <w:rPr>
                <w:rFonts w:eastAsia="Verdana"/>
                <w:lang w:val="pt-BR"/>
              </w:rPr>
            </w:pPr>
          </w:p>
        </w:tc>
      </w:tr>
      <w:tr w:rsidR="004D3F25" w:rsidRPr="00BC135F" w:rsidTr="00830361">
        <w:trPr>
          <w:trHeight w:val="614"/>
        </w:trPr>
        <w:tc>
          <w:tcPr>
            <w:tcW w:w="1809" w:type="dxa"/>
            <w:shd w:val="clear" w:color="auto" w:fill="B6DDE8" w:themeFill="accent5" w:themeFillTint="66"/>
          </w:tcPr>
          <w:p w:rsidR="004D3F25" w:rsidRPr="00BC135F" w:rsidRDefault="004D3F25" w:rsidP="00830361">
            <w:pPr>
              <w:pStyle w:val="Abstract"/>
              <w:jc w:val="left"/>
              <w:rPr>
                <w:rFonts w:eastAsia="Verdana"/>
                <w:lang w:val="pt-BR"/>
              </w:rPr>
            </w:pPr>
            <w:r w:rsidRPr="00BC135F">
              <w:rPr>
                <w:rFonts w:eastAsia="Verdana"/>
                <w:lang w:val="pt-BR"/>
              </w:rPr>
              <w:t>Tópicos da conversação</w:t>
            </w:r>
          </w:p>
        </w:tc>
        <w:tc>
          <w:tcPr>
            <w:tcW w:w="851" w:type="dxa"/>
            <w:shd w:val="clear" w:color="auto" w:fill="FF0000"/>
          </w:tcPr>
          <w:p w:rsidR="004D3F25" w:rsidRPr="00BC135F" w:rsidRDefault="004D3F25" w:rsidP="00830361">
            <w:pPr>
              <w:pStyle w:val="Abstract"/>
              <w:rPr>
                <w:rFonts w:eastAsia="Verdana"/>
                <w:lang w:val="pt-BR"/>
              </w:rPr>
            </w:pPr>
          </w:p>
        </w:tc>
        <w:tc>
          <w:tcPr>
            <w:tcW w:w="709" w:type="dxa"/>
            <w:shd w:val="clear" w:color="auto" w:fill="FF0000"/>
          </w:tcPr>
          <w:p w:rsidR="004D3F25" w:rsidRPr="00BC135F" w:rsidRDefault="004D3F25" w:rsidP="00830361">
            <w:pPr>
              <w:pStyle w:val="Abstract"/>
              <w:rPr>
                <w:rFonts w:eastAsia="Verdana"/>
                <w:lang w:val="pt-BR"/>
              </w:rPr>
            </w:pPr>
          </w:p>
        </w:tc>
        <w:tc>
          <w:tcPr>
            <w:tcW w:w="850" w:type="dxa"/>
            <w:shd w:val="clear" w:color="auto" w:fill="FF0000"/>
          </w:tcPr>
          <w:p w:rsidR="004D3F25" w:rsidRPr="00BC135F" w:rsidRDefault="004D3F25" w:rsidP="00830361">
            <w:pPr>
              <w:pStyle w:val="Abstract"/>
              <w:rPr>
                <w:rFonts w:eastAsia="Verdana"/>
                <w:lang w:val="pt-BR"/>
              </w:rPr>
            </w:pPr>
          </w:p>
        </w:tc>
      </w:tr>
      <w:tr w:rsidR="004D3F25" w:rsidRPr="00BC135F" w:rsidTr="00830361">
        <w:trPr>
          <w:trHeight w:val="614"/>
        </w:trPr>
        <w:tc>
          <w:tcPr>
            <w:tcW w:w="1809" w:type="dxa"/>
            <w:shd w:val="clear" w:color="auto" w:fill="B6DDE8" w:themeFill="accent5" w:themeFillTint="66"/>
          </w:tcPr>
          <w:p w:rsidR="004D3F25" w:rsidRPr="00BC135F" w:rsidRDefault="004D3F25" w:rsidP="00830361">
            <w:pPr>
              <w:pStyle w:val="Abstract"/>
              <w:jc w:val="left"/>
              <w:rPr>
                <w:rFonts w:eastAsia="Verdana"/>
                <w:lang w:val="pt-BR"/>
              </w:rPr>
            </w:pPr>
            <w:r w:rsidRPr="00BC135F">
              <w:rPr>
                <w:rFonts w:eastAsia="Verdana"/>
                <w:lang w:val="pt-BR"/>
              </w:rPr>
              <w:t>Participação</w:t>
            </w:r>
          </w:p>
        </w:tc>
        <w:tc>
          <w:tcPr>
            <w:tcW w:w="851" w:type="dxa"/>
            <w:shd w:val="clear" w:color="auto" w:fill="FF0000"/>
          </w:tcPr>
          <w:p w:rsidR="004D3F25" w:rsidRPr="00BC135F" w:rsidRDefault="004D3F25" w:rsidP="00830361">
            <w:pPr>
              <w:pStyle w:val="Abstract"/>
              <w:rPr>
                <w:rFonts w:eastAsia="Verdana"/>
                <w:lang w:val="pt-BR"/>
              </w:rPr>
            </w:pPr>
          </w:p>
        </w:tc>
        <w:tc>
          <w:tcPr>
            <w:tcW w:w="709" w:type="dxa"/>
            <w:shd w:val="clear" w:color="auto" w:fill="FF0000"/>
          </w:tcPr>
          <w:p w:rsidR="004D3F25" w:rsidRPr="00BC135F" w:rsidRDefault="004D3F25" w:rsidP="00830361">
            <w:pPr>
              <w:pStyle w:val="Abstract"/>
              <w:rPr>
                <w:rFonts w:eastAsia="Verdana"/>
                <w:lang w:val="pt-BR"/>
              </w:rPr>
            </w:pPr>
          </w:p>
        </w:tc>
        <w:tc>
          <w:tcPr>
            <w:tcW w:w="850"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r>
      <w:tr w:rsidR="004D3F25" w:rsidRPr="00BC135F" w:rsidTr="00830361">
        <w:trPr>
          <w:trHeight w:val="614"/>
        </w:trPr>
        <w:tc>
          <w:tcPr>
            <w:tcW w:w="1809" w:type="dxa"/>
            <w:shd w:val="clear" w:color="auto" w:fill="B6DDE8" w:themeFill="accent5" w:themeFillTint="66"/>
          </w:tcPr>
          <w:p w:rsidR="004D3F25" w:rsidRPr="00BC135F" w:rsidRDefault="004D3F25" w:rsidP="00830361">
            <w:pPr>
              <w:pStyle w:val="Abstract"/>
              <w:jc w:val="left"/>
              <w:rPr>
                <w:rFonts w:eastAsia="Verdana"/>
                <w:lang w:val="pt-BR"/>
              </w:rPr>
            </w:pPr>
            <w:r w:rsidRPr="00BC135F">
              <w:rPr>
                <w:rFonts w:eastAsia="Verdana"/>
                <w:lang w:val="pt-BR"/>
              </w:rPr>
              <w:t xml:space="preserve">Polêmicas </w:t>
            </w:r>
          </w:p>
        </w:tc>
        <w:tc>
          <w:tcPr>
            <w:tcW w:w="851" w:type="dxa"/>
            <w:shd w:val="clear" w:color="auto" w:fill="FF0000"/>
          </w:tcPr>
          <w:p w:rsidR="004D3F25" w:rsidRPr="00BC135F" w:rsidRDefault="004D3F25" w:rsidP="00830361">
            <w:pPr>
              <w:pStyle w:val="Abstract"/>
              <w:rPr>
                <w:rFonts w:eastAsia="Verdana"/>
                <w:lang w:val="pt-BR"/>
              </w:rPr>
            </w:pPr>
          </w:p>
        </w:tc>
        <w:tc>
          <w:tcPr>
            <w:tcW w:w="709" w:type="dxa"/>
            <w:shd w:val="clear" w:color="auto" w:fill="FF0000"/>
          </w:tcPr>
          <w:p w:rsidR="004D3F25" w:rsidRPr="00BC135F" w:rsidRDefault="004D3F25" w:rsidP="00830361">
            <w:pPr>
              <w:pStyle w:val="Abstract"/>
              <w:rPr>
                <w:rFonts w:eastAsia="Verdana"/>
                <w:lang w:val="pt-BR"/>
              </w:rPr>
            </w:pPr>
          </w:p>
        </w:tc>
        <w:tc>
          <w:tcPr>
            <w:tcW w:w="850" w:type="dxa"/>
            <w:shd w:val="clear" w:color="auto" w:fill="FF0000"/>
          </w:tcPr>
          <w:p w:rsidR="004D3F25" w:rsidRPr="00BC135F" w:rsidRDefault="004D3F25" w:rsidP="00830361">
            <w:pPr>
              <w:pStyle w:val="Abstract"/>
              <w:rPr>
                <w:rFonts w:eastAsia="Verdana"/>
                <w:lang w:val="pt-BR"/>
              </w:rPr>
            </w:pPr>
          </w:p>
        </w:tc>
      </w:tr>
      <w:tr w:rsidR="004D3F25" w:rsidRPr="00BC135F" w:rsidTr="00830361">
        <w:trPr>
          <w:trHeight w:val="614"/>
        </w:trPr>
        <w:tc>
          <w:tcPr>
            <w:tcW w:w="1809" w:type="dxa"/>
            <w:shd w:val="clear" w:color="auto" w:fill="B6DDE8" w:themeFill="accent5" w:themeFillTint="66"/>
          </w:tcPr>
          <w:p w:rsidR="004D3F25" w:rsidRPr="00BC135F" w:rsidRDefault="004D3F25" w:rsidP="00830361">
            <w:pPr>
              <w:pStyle w:val="Abstract"/>
              <w:jc w:val="left"/>
              <w:rPr>
                <w:rFonts w:eastAsia="Verdana"/>
                <w:lang w:val="pt-BR"/>
              </w:rPr>
            </w:pPr>
            <w:r w:rsidRPr="00BC135F">
              <w:rPr>
                <w:rFonts w:eastAsia="Verdana"/>
                <w:lang w:val="pt-BR"/>
              </w:rPr>
              <w:t>Popularidade</w:t>
            </w:r>
          </w:p>
        </w:tc>
        <w:tc>
          <w:tcPr>
            <w:tcW w:w="851" w:type="dxa"/>
            <w:shd w:val="clear" w:color="auto" w:fill="FF0000"/>
          </w:tcPr>
          <w:p w:rsidR="004D3F25" w:rsidRPr="00BC135F" w:rsidRDefault="004D3F25" w:rsidP="00830361">
            <w:pPr>
              <w:pStyle w:val="Abstract"/>
              <w:rPr>
                <w:rFonts w:eastAsia="Verdana"/>
                <w:lang w:val="pt-BR"/>
              </w:rPr>
            </w:pPr>
          </w:p>
        </w:tc>
        <w:tc>
          <w:tcPr>
            <w:tcW w:w="709" w:type="dxa"/>
            <w:shd w:val="clear" w:color="auto" w:fill="FF0000"/>
          </w:tcPr>
          <w:p w:rsidR="004D3F25" w:rsidRPr="00BC135F" w:rsidRDefault="004D3F25" w:rsidP="00830361">
            <w:pPr>
              <w:pStyle w:val="Abstract"/>
              <w:rPr>
                <w:rFonts w:eastAsia="Verdana"/>
                <w:lang w:val="pt-BR"/>
              </w:rPr>
            </w:pPr>
          </w:p>
        </w:tc>
        <w:tc>
          <w:tcPr>
            <w:tcW w:w="850"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r>
      <w:tr w:rsidR="004D3F25" w:rsidRPr="00BC135F" w:rsidTr="00830361">
        <w:trPr>
          <w:trHeight w:val="132"/>
        </w:trPr>
        <w:tc>
          <w:tcPr>
            <w:tcW w:w="1809" w:type="dxa"/>
            <w:shd w:val="clear" w:color="auto" w:fill="B6DDE8" w:themeFill="accent5" w:themeFillTint="66"/>
          </w:tcPr>
          <w:p w:rsidR="004D3F25" w:rsidRPr="00BC135F" w:rsidRDefault="004D3F25" w:rsidP="00830361">
            <w:pPr>
              <w:pStyle w:val="Abstract"/>
              <w:jc w:val="left"/>
              <w:rPr>
                <w:rFonts w:eastAsia="Verdana"/>
                <w:lang w:val="pt-BR"/>
              </w:rPr>
            </w:pPr>
            <w:r w:rsidRPr="00BC135F">
              <w:rPr>
                <w:rFonts w:eastAsia="Verdana"/>
                <w:lang w:val="pt-BR"/>
              </w:rPr>
              <w:t>Quantidade de mensagens</w:t>
            </w:r>
          </w:p>
        </w:tc>
        <w:tc>
          <w:tcPr>
            <w:tcW w:w="851" w:type="dxa"/>
            <w:shd w:val="clear" w:color="auto" w:fill="FF0000"/>
          </w:tcPr>
          <w:p w:rsidR="004D3F25" w:rsidRPr="00BC135F" w:rsidRDefault="004D3F25" w:rsidP="00830361">
            <w:pPr>
              <w:pStyle w:val="Abstract"/>
              <w:rPr>
                <w:rFonts w:eastAsia="Verdana"/>
                <w:lang w:val="pt-BR"/>
              </w:rPr>
            </w:pPr>
          </w:p>
        </w:tc>
        <w:tc>
          <w:tcPr>
            <w:tcW w:w="709" w:type="dxa"/>
            <w:shd w:val="clear" w:color="auto" w:fill="FF0000"/>
          </w:tcPr>
          <w:p w:rsidR="004D3F25" w:rsidRPr="00BC135F" w:rsidRDefault="004D3F25" w:rsidP="00830361">
            <w:pPr>
              <w:pStyle w:val="Abstract"/>
              <w:rPr>
                <w:rFonts w:eastAsia="Verdana"/>
                <w:lang w:val="pt-BR"/>
              </w:rPr>
            </w:pPr>
          </w:p>
        </w:tc>
        <w:tc>
          <w:tcPr>
            <w:tcW w:w="850"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r>
      <w:tr w:rsidR="004D3F25" w:rsidRPr="00BC135F" w:rsidTr="00830361">
        <w:trPr>
          <w:trHeight w:val="614"/>
        </w:trPr>
        <w:tc>
          <w:tcPr>
            <w:tcW w:w="1809" w:type="dxa"/>
            <w:shd w:val="clear" w:color="auto" w:fill="B6DDE8" w:themeFill="accent5" w:themeFillTint="66"/>
          </w:tcPr>
          <w:p w:rsidR="004D3F25" w:rsidRPr="00BC135F" w:rsidRDefault="004D3F25" w:rsidP="00830361">
            <w:pPr>
              <w:pStyle w:val="Abstract"/>
              <w:jc w:val="left"/>
              <w:rPr>
                <w:rFonts w:eastAsia="Verdana"/>
                <w:lang w:val="pt-BR"/>
              </w:rPr>
            </w:pPr>
            <w:r w:rsidRPr="00BC135F">
              <w:rPr>
                <w:rFonts w:eastAsia="Verdana"/>
                <w:lang w:val="pt-BR"/>
              </w:rPr>
              <w:t xml:space="preserve">Relevância das mensagens </w:t>
            </w:r>
          </w:p>
        </w:tc>
        <w:tc>
          <w:tcPr>
            <w:tcW w:w="851"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c>
          <w:tcPr>
            <w:tcW w:w="709" w:type="dxa"/>
            <w:shd w:val="clear" w:color="auto" w:fill="FF0000"/>
          </w:tcPr>
          <w:p w:rsidR="004D3F25" w:rsidRPr="00BC135F" w:rsidRDefault="004D3F25" w:rsidP="00830361">
            <w:pPr>
              <w:pStyle w:val="Abstract"/>
              <w:rPr>
                <w:rFonts w:eastAsia="Verdana"/>
                <w:lang w:val="pt-BR"/>
              </w:rPr>
            </w:pPr>
          </w:p>
        </w:tc>
        <w:tc>
          <w:tcPr>
            <w:tcW w:w="850"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r>
      <w:tr w:rsidR="004D3F25" w:rsidRPr="00BC135F" w:rsidTr="00830361">
        <w:trPr>
          <w:trHeight w:val="621"/>
        </w:trPr>
        <w:tc>
          <w:tcPr>
            <w:tcW w:w="1809" w:type="dxa"/>
            <w:shd w:val="clear" w:color="auto" w:fill="B6DDE8" w:themeFill="accent5" w:themeFillTint="66"/>
          </w:tcPr>
          <w:p w:rsidR="004D3F25" w:rsidRPr="00BC135F" w:rsidRDefault="004D3F25" w:rsidP="00830361">
            <w:pPr>
              <w:pStyle w:val="Abstract"/>
              <w:jc w:val="left"/>
              <w:rPr>
                <w:rFonts w:eastAsia="Verdana"/>
                <w:lang w:val="pt-BR"/>
              </w:rPr>
            </w:pPr>
            <w:r w:rsidRPr="00BC135F">
              <w:rPr>
                <w:rFonts w:eastAsia="Verdana"/>
                <w:lang w:val="pt-BR"/>
              </w:rPr>
              <w:t>Presença social</w:t>
            </w:r>
          </w:p>
        </w:tc>
        <w:tc>
          <w:tcPr>
            <w:tcW w:w="851"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c>
          <w:tcPr>
            <w:tcW w:w="709" w:type="dxa"/>
            <w:shd w:val="clear" w:color="auto" w:fill="FF0000"/>
          </w:tcPr>
          <w:p w:rsidR="004D3F25" w:rsidRPr="00BC135F" w:rsidRDefault="004D3F25" w:rsidP="00830361">
            <w:pPr>
              <w:pStyle w:val="Abstract"/>
              <w:rPr>
                <w:rFonts w:eastAsia="Verdana"/>
                <w:lang w:val="pt-BR"/>
              </w:rPr>
            </w:pPr>
          </w:p>
        </w:tc>
        <w:tc>
          <w:tcPr>
            <w:tcW w:w="850" w:type="dxa"/>
            <w:shd w:val="clear" w:color="auto" w:fill="92D050"/>
          </w:tcPr>
          <w:p w:rsidR="004D3F25" w:rsidRPr="00BC135F" w:rsidRDefault="004D3F25" w:rsidP="00830361">
            <w:pPr>
              <w:pStyle w:val="Abstract"/>
              <w:rPr>
                <w:rFonts w:eastAsia="Verdana"/>
                <w:lang w:val="pt-BR"/>
              </w:rPr>
            </w:pPr>
            <w:r w:rsidRPr="00BC135F">
              <w:rPr>
                <w:rFonts w:eastAsia="Verdana"/>
                <w:lang w:val="pt-BR"/>
              </w:rPr>
              <w:t>X</w:t>
            </w:r>
          </w:p>
        </w:tc>
      </w:tr>
    </w:tbl>
    <w:p w:rsidR="004D3F25" w:rsidRDefault="004D3F25" w:rsidP="004D3F25">
      <w:pPr>
        <w:pStyle w:val="Abstract"/>
        <w:rPr>
          <w:rFonts w:eastAsia="Verdana"/>
          <w:lang w:val="pt-BR"/>
        </w:rPr>
      </w:pPr>
    </w:p>
    <w:p w:rsidR="004D3F25" w:rsidRDefault="004D3F25" w:rsidP="004D3F25">
      <w:pPr>
        <w:pStyle w:val="Abstract"/>
        <w:rPr>
          <w:rFonts w:eastAsia="Verdana"/>
          <w:lang w:val="pt-BR"/>
        </w:rPr>
      </w:pPr>
    </w:p>
    <w:p w:rsidR="00C30C18" w:rsidRPr="00C30C18" w:rsidRDefault="004D3F25" w:rsidP="00C30C18">
      <w:pPr>
        <w:spacing w:line="360" w:lineRule="auto"/>
        <w:rPr>
          <w:rFonts w:ascii="Times New Roman" w:eastAsia="Times New Roman" w:hAnsi="Times New Roman" w:cs="Times New Roman"/>
        </w:rPr>
      </w:pPr>
      <w:r>
        <w:rPr>
          <w:rFonts w:ascii="Times New Roman" w:eastAsia="Times New Roman" w:hAnsi="Times New Roman" w:cs="Times New Roman"/>
        </w:rPr>
        <w:t xml:space="preserve">A figura </w:t>
      </w:r>
      <w:r w:rsidR="00C30C18" w:rsidRPr="00C30C18">
        <w:rPr>
          <w:rFonts w:ascii="Times New Roman" w:eastAsia="Times New Roman" w:hAnsi="Times New Roman" w:cs="Times New Roman"/>
        </w:rPr>
        <w:t xml:space="preserve">1 exibe </w:t>
      </w:r>
      <w:r w:rsidR="002B2AE0">
        <w:rPr>
          <w:rFonts w:ascii="Times New Roman" w:eastAsia="Times New Roman" w:hAnsi="Times New Roman" w:cs="Times New Roman"/>
        </w:rPr>
        <w:t>o</w:t>
      </w:r>
      <w:r w:rsidR="00C30C18" w:rsidRPr="00C30C18">
        <w:rPr>
          <w:rFonts w:ascii="Times New Roman" w:eastAsia="Times New Roman" w:hAnsi="Times New Roman" w:cs="Times New Roman"/>
        </w:rPr>
        <w:t xml:space="preserve"> </w:t>
      </w:r>
      <w:r w:rsidR="002B2AE0">
        <w:rPr>
          <w:rFonts w:ascii="Times New Roman" w:eastAsia="Times New Roman" w:hAnsi="Times New Roman" w:cs="Times New Roman"/>
        </w:rPr>
        <w:t>conjunto de visualizações</w:t>
      </w:r>
      <w:r w:rsidR="00C30C18" w:rsidRPr="00C30C18">
        <w:rPr>
          <w:rFonts w:ascii="Times New Roman" w:eastAsia="Times New Roman" w:hAnsi="Times New Roman" w:cs="Times New Roman"/>
        </w:rPr>
        <w:t xml:space="preserve"> que detalhamos.</w:t>
      </w:r>
    </w:p>
    <w:p w:rsidR="00C30C18" w:rsidRPr="00C30C18" w:rsidRDefault="00C30C18" w:rsidP="00C30C18">
      <w:pPr>
        <w:spacing w:line="360" w:lineRule="auto"/>
        <w:rPr>
          <w:rFonts w:ascii="Times New Roman" w:eastAsia="Times New Roman" w:hAnsi="Times New Roman" w:cs="Times New Roman"/>
        </w:rPr>
      </w:pPr>
      <w:r w:rsidRPr="00C30C18">
        <w:rPr>
          <w:rFonts w:ascii="Times New Roman" w:eastAsia="Times New Roman" w:hAnsi="Times New Roman" w:cs="Times New Roman"/>
        </w:rPr>
        <w:t xml:space="preserve"> </w:t>
      </w:r>
      <w:r w:rsidRPr="00C30C18">
        <w:rPr>
          <w:rFonts w:ascii="Times New Roman" w:eastAsia="Times New Roman" w:hAnsi="Times New Roman" w:cs="Times New Roman"/>
        </w:rPr>
        <w:drawing>
          <wp:inline distT="0" distB="0" distL="0" distR="0">
            <wp:extent cx="4536474" cy="2388972"/>
            <wp:effectExtent l="19050" t="0" r="0" b="0"/>
            <wp:docPr id="8"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678860" cy="5733759"/>
                      <a:chOff x="231489" y="987716"/>
                      <a:chExt cx="11678860" cy="5733759"/>
                    </a:xfrm>
                  </a:grpSpPr>
                  <a:sp>
                    <a:nvSpPr>
                      <a:cNvPr id="16388" name="Espaço Reservado para Número de Slide 3"/>
                      <a:cNvSpPr>
                        <a:spLocks noGrp="1"/>
                      </a:cNvSpPr>
                    </a:nvSpPr>
                    <a:spPr bwMode="auto">
                      <a:xfrm>
                        <a:off x="838200" y="6356350"/>
                        <a:ext cx="2743200" cy="365125"/>
                      </a:xfrm>
                      <a:prstGeom prst="rect">
                        <a:avLst/>
                      </a:prstGeom>
                      <a:noFill/>
                      <a:ln>
                        <a:miter lim="800000"/>
                        <a:headEnd/>
                        <a:tailEnd/>
                      </a:ln>
                    </a:spPr>
                    <a:txSp>
                      <a:txBody>
                        <a:bodyPr vert="horz" lIns="91440" tIns="45720" rIns="91440" bIns="45720" rtlCol="0" anchor="ctr"/>
                        <a:lstStyle>
                          <a:defPPr>
                            <a:defRPr lang="pt-BR"/>
                          </a:defPPr>
                          <a:lvl1pPr marL="0" algn="l" defTabSz="914400" rtl="0" eaLnBrk="1" latinLnBrk="0" hangingPunct="1">
                            <a:defRPr sz="1200" kern="1200">
                              <a:solidFill>
                                <a:schemeClr val="tx1">
                                  <a:tint val="75000"/>
                                </a:schemeClr>
                              </a:solidFill>
                              <a:latin typeface="Calibri" panose="020F0502020204030204" pitchFamily="34" charset="0"/>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52A02925-F154-4EA2-A64A-E09E0C8322FA}" type="slidenum">
                            <a:rPr lang="en-US" altLang="pt-BR"/>
                            <a:pPr/>
                            <a:t>21</a:t>
                          </a:fld>
                          <a:r>
                            <a:rPr lang="en-US" altLang="pt-BR"/>
                            <a:t>/27</a:t>
                          </a:r>
                        </a:p>
                      </a:txBody>
                      <a:useSpRect/>
                    </a:txSp>
                  </a:sp>
                  <a:pic>
                    <a:nvPicPr>
                      <a:cNvPr id="7" name="Picture 4"/>
                      <a:cNvPicPr>
                        <a:picLocks noChangeAspect="1" noChangeArrowheads="1"/>
                      </a:cNvPicPr>
                    </a:nvPicPr>
                    <a:blipFill>
                      <a:blip r:embed="rId9"/>
                      <a:srcRect l="33771" t="44618" r="45447" b="17363"/>
                      <a:stretch>
                        <a:fillRect/>
                      </a:stretch>
                    </a:blipFill>
                    <a:spPr bwMode="auto">
                      <a:xfrm>
                        <a:off x="253815" y="1435256"/>
                        <a:ext cx="1756239" cy="1306347"/>
                      </a:xfrm>
                      <a:prstGeom prst="rect">
                        <a:avLst/>
                      </a:prstGeom>
                      <a:noFill/>
                      <a:ln w="9525">
                        <a:noFill/>
                        <a:miter lim="800000"/>
                        <a:headEnd/>
                        <a:tailEnd/>
                      </a:ln>
                      <a:effectLst/>
                    </a:spPr>
                  </a:pic>
                  <a:pic>
                    <a:nvPicPr>
                      <a:cNvPr id="8" name="Picture 2"/>
                      <a:cNvPicPr>
                        <a:picLocks noChangeAspect="1" noChangeArrowheads="1"/>
                      </a:cNvPicPr>
                    </a:nvPicPr>
                    <a:blipFill>
                      <a:blip r:embed="rId10"/>
                      <a:srcRect l="11972" t="21584" r="38164" b="15459"/>
                      <a:stretch>
                        <a:fillRect/>
                      </a:stretch>
                    </a:blipFill>
                    <a:spPr bwMode="auto">
                      <a:xfrm>
                        <a:off x="2117122" y="1492948"/>
                        <a:ext cx="3066501" cy="1574343"/>
                      </a:xfrm>
                      <a:prstGeom prst="rect">
                        <a:avLst/>
                      </a:prstGeom>
                      <a:noFill/>
                      <a:ln w="9525">
                        <a:noFill/>
                        <a:miter lim="800000"/>
                        <a:headEnd/>
                        <a:tailEnd/>
                      </a:ln>
                      <a:effectLst/>
                    </a:spPr>
                  </a:pic>
                  <a:pic>
                    <a:nvPicPr>
                      <a:cNvPr id="9" name="Picture 2"/>
                      <a:cNvPicPr>
                        <a:picLocks noChangeAspect="1" noChangeArrowheads="1"/>
                      </a:cNvPicPr>
                    </a:nvPicPr>
                    <a:blipFill>
                      <a:blip r:embed="rId11"/>
                      <a:srcRect l="17462" t="41061" r="48209" b="11728"/>
                      <a:stretch>
                        <a:fillRect/>
                      </a:stretch>
                    </a:blipFill>
                    <a:spPr bwMode="auto">
                      <a:xfrm>
                        <a:off x="5205009" y="1157463"/>
                        <a:ext cx="2276924" cy="1271482"/>
                      </a:xfrm>
                      <a:prstGeom prst="rect">
                        <a:avLst/>
                      </a:prstGeom>
                      <a:noFill/>
                      <a:ln w="9525">
                        <a:noFill/>
                        <a:miter lim="800000"/>
                        <a:headEnd/>
                        <a:tailEnd/>
                      </a:ln>
                      <a:effectLst/>
                    </a:spPr>
                  </a:pic>
                  <a:pic>
                    <a:nvPicPr>
                      <a:cNvPr id="10" name="Picture 2"/>
                      <a:cNvPicPr>
                        <a:picLocks noChangeAspect="1" noChangeArrowheads="1"/>
                      </a:cNvPicPr>
                    </a:nvPicPr>
                    <a:blipFill>
                      <a:blip r:embed="rId12"/>
                      <a:srcRect l="56592" t="34212" r="21310" b="18388"/>
                      <a:stretch>
                        <a:fillRect/>
                      </a:stretch>
                    </a:blipFill>
                    <a:spPr bwMode="auto">
                      <a:xfrm>
                        <a:off x="3619286" y="3119984"/>
                        <a:ext cx="2063883" cy="1800034"/>
                      </a:xfrm>
                      <a:prstGeom prst="rect">
                        <a:avLst/>
                      </a:prstGeom>
                      <a:noFill/>
                      <a:ln w="9525">
                        <a:noFill/>
                        <a:miter lim="800000"/>
                        <a:headEnd/>
                        <a:tailEnd/>
                      </a:ln>
                      <a:effectLst/>
                    </a:spPr>
                  </a:pic>
                  <a:sp>
                    <a:nvSpPr>
                      <a:cNvPr id="11" name="CaixaDeTexto 7"/>
                      <a:cNvSpPr txBox="1">
                        <a:spLocks noChangeArrowheads="1"/>
                      </a:cNvSpPr>
                    </a:nvSpPr>
                    <a:spPr bwMode="auto">
                      <a:xfrm>
                        <a:off x="454146" y="2709777"/>
                        <a:ext cx="1330364" cy="369332"/>
                      </a:xfrm>
                      <a:prstGeom prst="rect">
                        <a:avLst/>
                      </a:prstGeom>
                      <a:noFill/>
                      <a:ln w="9525">
                        <a:noFill/>
                        <a:miter lim="800000"/>
                        <a:headEnd/>
                        <a:tailEnd/>
                      </a:ln>
                    </a:spPr>
                    <a:txSp>
                      <a:txBody>
                        <a:bodyPr wrap="none">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t-BR" dirty="0"/>
                            <a:t>Participação</a:t>
                          </a:r>
                        </a:p>
                      </a:txBody>
                      <a:useSpRect/>
                    </a:txSp>
                  </a:sp>
                  <a:sp>
                    <a:nvSpPr>
                      <a:cNvPr id="12" name="CaixaDeTexto 8"/>
                      <a:cNvSpPr txBox="1">
                        <a:spLocks noChangeArrowheads="1"/>
                      </a:cNvSpPr>
                    </a:nvSpPr>
                    <a:spPr bwMode="auto">
                      <a:xfrm>
                        <a:off x="5454909" y="2444338"/>
                        <a:ext cx="1571456" cy="646331"/>
                      </a:xfrm>
                      <a:prstGeom prst="rect">
                        <a:avLst/>
                      </a:prstGeom>
                      <a:noFill/>
                      <a:ln w="9525">
                        <a:noFill/>
                        <a:miter lim="800000"/>
                        <a:headEnd/>
                        <a:tailEnd/>
                      </a:ln>
                    </a:spPr>
                    <a:txSp>
                      <a:txBody>
                        <a:bodyPr wrap="none">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t-BR" dirty="0"/>
                            <a:t>Concordância</a:t>
                          </a:r>
                          <a:br>
                            <a:rPr lang="pt-BR" dirty="0"/>
                          </a:br>
                          <a:r>
                            <a:rPr lang="pt-BR" dirty="0"/>
                            <a:t>(Popularidade)</a:t>
                          </a:r>
                        </a:p>
                      </a:txBody>
                      <a:useSpRect/>
                    </a:txSp>
                  </a:sp>
                  <a:sp>
                    <a:nvSpPr>
                      <a:cNvPr id="13" name="CaixaDeTexto 9"/>
                      <a:cNvSpPr txBox="1">
                        <a:spLocks noChangeArrowheads="1"/>
                      </a:cNvSpPr>
                    </a:nvSpPr>
                    <a:spPr bwMode="auto">
                      <a:xfrm>
                        <a:off x="2662286" y="2832316"/>
                        <a:ext cx="1122295" cy="369332"/>
                      </a:xfrm>
                      <a:prstGeom prst="rect">
                        <a:avLst/>
                      </a:prstGeom>
                      <a:noFill/>
                      <a:ln w="9525">
                        <a:noFill/>
                        <a:miter lim="800000"/>
                        <a:headEnd/>
                        <a:tailEnd/>
                      </a:ln>
                    </a:spPr>
                    <a:txSp>
                      <a:txBody>
                        <a:bodyPr wrap="none">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t-BR" dirty="0" smtClean="0"/>
                            <a:t>Polêmicas</a:t>
                          </a:r>
                          <a:endParaRPr lang="pt-BR" dirty="0"/>
                        </a:p>
                      </a:txBody>
                      <a:useSpRect/>
                    </a:txSp>
                  </a:sp>
                  <a:sp>
                    <a:nvSpPr>
                      <a:cNvPr id="14" name="CaixaDeTexto 10"/>
                      <a:cNvSpPr txBox="1">
                        <a:spLocks noChangeArrowheads="1"/>
                      </a:cNvSpPr>
                    </a:nvSpPr>
                    <a:spPr bwMode="auto">
                      <a:xfrm>
                        <a:off x="5660020" y="3478630"/>
                        <a:ext cx="2951545" cy="646331"/>
                      </a:xfrm>
                      <a:prstGeom prst="rect">
                        <a:avLst/>
                      </a:prstGeom>
                      <a:noFill/>
                      <a:ln w="9525">
                        <a:noFill/>
                        <a:miter lim="800000"/>
                        <a:headEnd/>
                        <a:tailEnd/>
                      </a:ln>
                    </a:spPr>
                    <a:txSp>
                      <a:txBody>
                        <a:bodyPr wrap="square">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t-BR" dirty="0" smtClean="0"/>
                            <a:t>Subgrupos</a:t>
                          </a:r>
                        </a:p>
                        <a:p>
                          <a:r>
                            <a:rPr lang="pt-BR" dirty="0" smtClean="0"/>
                            <a:t> (alianças e confrontos</a:t>
                          </a:r>
                          <a:r>
                            <a:rPr lang="pt-BR" dirty="0"/>
                            <a:t>)</a:t>
                          </a:r>
                        </a:p>
                      </a:txBody>
                      <a:useSpRect/>
                    </a:txSp>
                  </a:sp>
                  <a:pic>
                    <a:nvPicPr>
                      <a:cNvPr id="15" name="Imagem 3"/>
                      <a:cNvPicPr>
                        <a:picLocks noChangeAspect="1" noChangeArrowheads="1"/>
                      </a:cNvPicPr>
                    </a:nvPicPr>
                    <a:blipFill>
                      <a:blip r:embed="rId13"/>
                      <a:srcRect/>
                      <a:stretch>
                        <a:fillRect/>
                      </a:stretch>
                    </a:blipFill>
                    <a:spPr bwMode="auto">
                      <a:xfrm>
                        <a:off x="4247908" y="5717893"/>
                        <a:ext cx="6217739" cy="805244"/>
                      </a:xfrm>
                      <a:prstGeom prst="rect">
                        <a:avLst/>
                      </a:prstGeom>
                      <a:noFill/>
                      <a:ln w="9525">
                        <a:noFill/>
                        <a:miter lim="800000"/>
                        <a:headEnd/>
                        <a:tailEnd/>
                      </a:ln>
                    </a:spPr>
                  </a:pic>
                  <a:pic>
                    <a:nvPicPr>
                      <a:cNvPr id="16" name="Imagem 5"/>
                      <a:cNvPicPr>
                        <a:picLocks noChangeAspect="1" noChangeArrowheads="1"/>
                      </a:cNvPicPr>
                    </a:nvPicPr>
                    <a:blipFill>
                      <a:blip r:embed="rId14" cstate="print"/>
                      <a:srcRect/>
                      <a:stretch>
                        <a:fillRect/>
                      </a:stretch>
                    </a:blipFill>
                    <a:spPr bwMode="auto">
                      <a:xfrm>
                        <a:off x="256332" y="4585633"/>
                        <a:ext cx="2352293" cy="1216579"/>
                      </a:xfrm>
                      <a:prstGeom prst="rect">
                        <a:avLst/>
                      </a:prstGeom>
                      <a:noFill/>
                      <a:ln w="9525">
                        <a:noFill/>
                        <a:miter lim="800000"/>
                        <a:headEnd/>
                        <a:tailEnd/>
                      </a:ln>
                    </a:spPr>
                  </a:pic>
                  <a:sp>
                    <a:nvSpPr>
                      <a:cNvPr id="17" name="CaixaDeTexto 9"/>
                      <a:cNvSpPr txBox="1">
                        <a:spLocks noChangeArrowheads="1"/>
                      </a:cNvSpPr>
                    </a:nvSpPr>
                    <a:spPr bwMode="auto">
                      <a:xfrm>
                        <a:off x="904863" y="5959410"/>
                        <a:ext cx="2549480" cy="369332"/>
                      </a:xfrm>
                      <a:prstGeom prst="rect">
                        <a:avLst/>
                      </a:prstGeom>
                      <a:noFill/>
                      <a:ln w="9525">
                        <a:noFill/>
                        <a:miter lim="800000"/>
                        <a:headEnd/>
                        <a:tailEnd/>
                      </a:ln>
                    </a:spPr>
                    <a:txSp>
                      <a:txBody>
                        <a:bodyPr wrap="none">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t-BR" dirty="0" smtClean="0"/>
                            <a:t>Centralidade da conversa</a:t>
                          </a:r>
                          <a:endParaRPr lang="pt-BR" dirty="0"/>
                        </a:p>
                      </a:txBody>
                      <a:useSpRect/>
                    </a:txSp>
                  </a:sp>
                  <a:pic>
                    <a:nvPicPr>
                      <a:cNvPr id="18" name="Imagem 3"/>
                      <a:cNvPicPr>
                        <a:picLocks noChangeAspect="1"/>
                      </a:cNvPicPr>
                    </a:nvPicPr>
                    <a:blipFill>
                      <a:blip r:embed="rId15"/>
                      <a:srcRect/>
                      <a:stretch>
                        <a:fillRect/>
                      </a:stretch>
                    </a:blipFill>
                    <a:spPr bwMode="auto">
                      <a:xfrm>
                        <a:off x="283450" y="3410518"/>
                        <a:ext cx="3107934" cy="661229"/>
                      </a:xfrm>
                      <a:prstGeom prst="rect">
                        <a:avLst/>
                      </a:prstGeom>
                      <a:noFill/>
                      <a:ln w="9525">
                        <a:noFill/>
                        <a:miter lim="800000"/>
                        <a:headEnd/>
                        <a:tailEnd/>
                      </a:ln>
                    </a:spPr>
                  </a:pic>
                  <a:sp>
                    <a:nvSpPr>
                      <a:cNvPr id="19" name="CaixaDeTexto 4"/>
                      <a:cNvSpPr txBox="1">
                        <a:spLocks noChangeArrowheads="1"/>
                      </a:cNvSpPr>
                    </a:nvSpPr>
                    <a:spPr bwMode="auto">
                      <a:xfrm>
                        <a:off x="231489" y="4027990"/>
                        <a:ext cx="3460831" cy="646331"/>
                      </a:xfrm>
                      <a:prstGeom prst="rect">
                        <a:avLst/>
                      </a:prstGeom>
                      <a:noFill/>
                      <a:ln w="9525">
                        <a:noFill/>
                        <a:miter lim="800000"/>
                        <a:headEnd/>
                        <a:tailEnd/>
                      </a:ln>
                    </a:spPr>
                    <a:txSp>
                      <a:txBody>
                        <a:bodyPr wrap="square">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dirty="0"/>
                            <a:t>botões “reação”</a:t>
                          </a:r>
                        </a:p>
                        <a:p>
                          <a:pPr algn="ctr"/>
                          <a:r>
                            <a:rPr lang="pt-BR" dirty="0"/>
                            <a:t>nas mensagens de bate-papo</a:t>
                          </a:r>
                        </a:p>
                      </a:txBody>
                      <a:useSpRect/>
                    </a:txSp>
                  </a:sp>
                  <a:pic>
                    <a:nvPicPr>
                      <a:cNvPr id="21" name="Picture 3" descr="arquitetura-logica"/>
                      <a:cNvPicPr>
                        <a:picLocks noChangeAspect="1" noChangeArrowheads="1"/>
                      </a:cNvPicPr>
                    </a:nvPicPr>
                    <a:blipFill>
                      <a:blip r:embed="rId16"/>
                      <a:srcRect/>
                      <a:stretch>
                        <a:fillRect/>
                      </a:stretch>
                    </a:blipFill>
                    <a:spPr bwMode="auto">
                      <a:xfrm>
                        <a:off x="7585893" y="987716"/>
                        <a:ext cx="4324456" cy="4324456"/>
                      </a:xfrm>
                      <a:prstGeom prst="rect">
                        <a:avLst/>
                      </a:prstGeom>
                      <a:noFill/>
                      <a:ln w="9525">
                        <a:noFill/>
                        <a:miter lim="800000"/>
                        <a:headEnd/>
                        <a:tailEnd/>
                      </a:ln>
                    </a:spPr>
                  </a:pic>
                  <a:sp>
                    <a:nvSpPr>
                      <a:cNvPr id="22" name="21 Rectángulo"/>
                      <a:cNvSpPr/>
                    </a:nvSpPr>
                    <a:spPr>
                      <a:xfrm>
                        <a:off x="4254101" y="5397227"/>
                        <a:ext cx="1972399" cy="369332"/>
                      </a:xfrm>
                      <a:prstGeom prst="rect">
                        <a:avLst/>
                      </a:prstGeom>
                    </a:spPr>
                    <a:txSp>
                      <a:txBody>
                        <a:bodyPr wrap="none">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t-BR" dirty="0" smtClean="0"/>
                            <a:t>Nuvem de palavras</a:t>
                          </a:r>
                          <a:endParaRPr lang="pt-BR" dirty="0"/>
                        </a:p>
                      </a:txBody>
                      <a:useSpRect/>
                    </a:txSp>
                  </a:sp>
                </lc:lockedCanvas>
              </a:graphicData>
            </a:graphic>
          </wp:inline>
        </w:drawing>
      </w:r>
    </w:p>
    <w:p w:rsidR="004D3F25" w:rsidRDefault="00C30C18" w:rsidP="002970AF">
      <w:pPr>
        <w:spacing w:line="360" w:lineRule="auto"/>
        <w:rPr>
          <w:rFonts w:ascii="Times New Roman" w:eastAsia="Times New Roman" w:hAnsi="Times New Roman" w:cs="Times New Roman"/>
          <w:b/>
        </w:rPr>
      </w:pPr>
      <w:r w:rsidRPr="00C30C18">
        <w:rPr>
          <w:rFonts w:ascii="Times New Roman" w:eastAsia="Times New Roman" w:hAnsi="Times New Roman" w:cs="Times New Roman"/>
        </w:rPr>
        <w:t xml:space="preserve">Figura 1: </w:t>
      </w:r>
      <w:r w:rsidR="00221A91">
        <w:rPr>
          <w:rFonts w:ascii="Times New Roman" w:eastAsia="Times New Roman" w:hAnsi="Times New Roman" w:cs="Times New Roman"/>
        </w:rPr>
        <w:t>C</w:t>
      </w:r>
      <w:r w:rsidR="002B2AE0">
        <w:rPr>
          <w:rFonts w:ascii="Times New Roman" w:eastAsia="Times New Roman" w:hAnsi="Times New Roman" w:cs="Times New Roman"/>
        </w:rPr>
        <w:t>onjunto de visualizações</w:t>
      </w:r>
      <w:r w:rsidRPr="00C30C18">
        <w:rPr>
          <w:rFonts w:ascii="Times New Roman" w:eastAsia="Times New Roman" w:hAnsi="Times New Roman" w:cs="Times New Roman"/>
        </w:rPr>
        <w:t xml:space="preserve"> detalhadas nessa pesquisa.</w:t>
      </w:r>
      <w:r w:rsidR="001A79EF">
        <w:rPr>
          <w:rFonts w:ascii="Times New Roman" w:eastAsia="Times New Roman" w:hAnsi="Times New Roman" w:cs="Times New Roman"/>
        </w:rPr>
        <w:t xml:space="preserve"> (</w:t>
      </w:r>
      <w:r w:rsidR="001A79EF" w:rsidRPr="001A79EF">
        <w:rPr>
          <w:rFonts w:ascii="Times New Roman" w:eastAsia="Times New Roman" w:hAnsi="Times New Roman" w:cs="Times New Roman"/>
        </w:rPr>
        <w:t>Centralidade da Conversa (Silva, 2016);</w:t>
      </w:r>
      <w:r w:rsidR="001A79EF">
        <w:rPr>
          <w:rFonts w:ascii="Times New Roman" w:eastAsia="Times New Roman" w:hAnsi="Times New Roman" w:cs="Times New Roman"/>
        </w:rPr>
        <w:t xml:space="preserve"> </w:t>
      </w:r>
      <w:r w:rsidR="001A79EF" w:rsidRPr="001A79EF">
        <w:rPr>
          <w:rFonts w:ascii="Times New Roman" w:eastAsia="Times New Roman" w:hAnsi="Times New Roman" w:cs="Times New Roman"/>
        </w:rPr>
        <w:t>Participação (Tavares, 2012);</w:t>
      </w:r>
      <w:r w:rsidR="001A79EF">
        <w:rPr>
          <w:rFonts w:ascii="Times New Roman" w:eastAsia="Times New Roman" w:hAnsi="Times New Roman" w:cs="Times New Roman"/>
        </w:rPr>
        <w:t xml:space="preserve"> </w:t>
      </w:r>
      <w:r w:rsidR="001A79EF" w:rsidRPr="001A79EF">
        <w:rPr>
          <w:rFonts w:ascii="Times New Roman" w:eastAsia="Times New Roman" w:hAnsi="Times New Roman" w:cs="Times New Roman"/>
        </w:rPr>
        <w:t>Popularidade (Tavares, 2012);</w:t>
      </w:r>
      <w:r w:rsidR="001A79EF">
        <w:rPr>
          <w:rFonts w:ascii="Times New Roman" w:eastAsia="Times New Roman" w:hAnsi="Times New Roman" w:cs="Times New Roman"/>
        </w:rPr>
        <w:t xml:space="preserve"> </w:t>
      </w:r>
      <w:r w:rsidR="001A79EF" w:rsidRPr="001A79EF">
        <w:rPr>
          <w:rFonts w:ascii="Times New Roman" w:eastAsia="Times New Roman" w:hAnsi="Times New Roman" w:cs="Times New Roman"/>
        </w:rPr>
        <w:t xml:space="preserve">Relevância das </w:t>
      </w:r>
      <w:r w:rsidR="001A79EF" w:rsidRPr="001A79EF">
        <w:rPr>
          <w:rFonts w:ascii="Times New Roman" w:eastAsia="Times New Roman" w:hAnsi="Times New Roman" w:cs="Times New Roman"/>
        </w:rPr>
        <w:lastRenderedPageBreak/>
        <w:t>mensagens (Silva, 2016);</w:t>
      </w:r>
      <w:r w:rsidR="001A79EF">
        <w:rPr>
          <w:rFonts w:ascii="Times New Roman" w:eastAsia="Times New Roman" w:hAnsi="Times New Roman" w:cs="Times New Roman"/>
        </w:rPr>
        <w:t xml:space="preserve"> </w:t>
      </w:r>
      <w:r w:rsidR="001A79EF" w:rsidRPr="001A79EF">
        <w:rPr>
          <w:rFonts w:ascii="Times New Roman" w:eastAsia="Times New Roman" w:hAnsi="Times New Roman" w:cs="Times New Roman"/>
        </w:rPr>
        <w:t>Palavras-chave (Zeferino, 2014);</w:t>
      </w:r>
      <w:r w:rsidR="001A79EF">
        <w:rPr>
          <w:rFonts w:ascii="Times New Roman" w:eastAsia="Times New Roman" w:hAnsi="Times New Roman" w:cs="Times New Roman"/>
        </w:rPr>
        <w:t xml:space="preserve"> </w:t>
      </w:r>
      <w:r w:rsidR="001A79EF" w:rsidRPr="001A79EF">
        <w:rPr>
          <w:rFonts w:ascii="Times New Roman" w:eastAsia="Times New Roman" w:hAnsi="Times New Roman" w:cs="Times New Roman"/>
        </w:rPr>
        <w:t>Árvore da Conversação (Pimentel, 2002);</w:t>
      </w:r>
      <w:r w:rsidR="001A79EF">
        <w:rPr>
          <w:rFonts w:ascii="Times New Roman" w:eastAsia="Times New Roman" w:hAnsi="Times New Roman" w:cs="Times New Roman"/>
        </w:rPr>
        <w:t xml:space="preserve"> </w:t>
      </w:r>
      <w:r w:rsidR="001A79EF" w:rsidRPr="001A79EF">
        <w:rPr>
          <w:rFonts w:ascii="Times New Roman" w:eastAsia="Times New Roman" w:hAnsi="Times New Roman" w:cs="Times New Roman"/>
        </w:rPr>
        <w:t>Tópicos de Conversação (Pimentel, 2002; Azevedo, 2011);</w:t>
      </w:r>
      <w:r w:rsidR="001A79EF">
        <w:rPr>
          <w:rFonts w:ascii="Times New Roman" w:eastAsia="Times New Roman" w:hAnsi="Times New Roman" w:cs="Times New Roman"/>
        </w:rPr>
        <w:t xml:space="preserve"> </w:t>
      </w:r>
      <w:r w:rsidR="001A79EF" w:rsidRPr="001A79EF">
        <w:rPr>
          <w:rFonts w:ascii="Times New Roman" w:eastAsia="Times New Roman" w:hAnsi="Times New Roman" w:cs="Times New Roman"/>
        </w:rPr>
        <w:t>Polêmicas (Tavares, 2012);</w:t>
      </w:r>
      <w:r w:rsidR="001A79EF">
        <w:rPr>
          <w:rFonts w:ascii="Times New Roman" w:eastAsia="Times New Roman" w:hAnsi="Times New Roman" w:cs="Times New Roman"/>
        </w:rPr>
        <w:t xml:space="preserve"> </w:t>
      </w:r>
      <w:r w:rsidR="001A79EF" w:rsidRPr="001A79EF">
        <w:rPr>
          <w:rFonts w:ascii="Times New Roman" w:eastAsia="Times New Roman" w:hAnsi="Times New Roman" w:cs="Times New Roman"/>
        </w:rPr>
        <w:t>Quantidade de mensagens enviadas e recebidas (Silva, 2016);</w:t>
      </w:r>
      <w:r w:rsidR="001A79EF">
        <w:rPr>
          <w:rFonts w:ascii="Times New Roman" w:eastAsia="Times New Roman" w:hAnsi="Times New Roman" w:cs="Times New Roman"/>
        </w:rPr>
        <w:t xml:space="preserve"> Presença social (Silv</w:t>
      </w:r>
      <w:r w:rsidR="001A79EF" w:rsidRPr="001A79EF">
        <w:rPr>
          <w:rFonts w:ascii="Times New Roman" w:eastAsia="Times New Roman" w:hAnsi="Times New Roman" w:cs="Times New Roman"/>
        </w:rPr>
        <w:t>a, 2014);</w:t>
      </w:r>
      <w:r w:rsidR="001A79EF">
        <w:rPr>
          <w:rFonts w:ascii="Times New Roman" w:eastAsia="Times New Roman" w:hAnsi="Times New Roman" w:cs="Times New Roman"/>
        </w:rPr>
        <w:t>)</w:t>
      </w:r>
    </w:p>
    <w:p w:rsidR="002970AF" w:rsidRPr="00733EC8" w:rsidRDefault="002970AF" w:rsidP="002970AF">
      <w:pPr>
        <w:spacing w:line="360" w:lineRule="auto"/>
        <w:rPr>
          <w:rFonts w:ascii="Times New Roman" w:eastAsia="Times New Roman" w:hAnsi="Times New Roman" w:cs="Times New Roman"/>
          <w:b/>
        </w:rPr>
      </w:pPr>
      <w:r w:rsidRPr="00733EC8">
        <w:rPr>
          <w:rFonts w:ascii="Times New Roman" w:eastAsia="Times New Roman" w:hAnsi="Times New Roman" w:cs="Times New Roman"/>
          <w:b/>
        </w:rPr>
        <w:t xml:space="preserve">Who? (Quem?) </w:t>
      </w:r>
    </w:p>
    <w:p w:rsidR="00ED1FBA" w:rsidRDefault="00404C1A" w:rsidP="002970AF">
      <w:pPr>
        <w:spacing w:line="360" w:lineRule="auto"/>
        <w:rPr>
          <w:rFonts w:ascii="Times New Roman" w:eastAsia="Times New Roman" w:hAnsi="Times New Roman" w:cs="Times New Roman"/>
        </w:rPr>
      </w:pPr>
      <w:r>
        <w:rPr>
          <w:rFonts w:ascii="Times New Roman" w:eastAsia="Times New Roman" w:hAnsi="Times New Roman" w:cs="Times New Roman"/>
        </w:rPr>
        <w:t>Podemos perguntar</w:t>
      </w:r>
      <w:r w:rsidR="00AC0776">
        <w:rPr>
          <w:rFonts w:ascii="Times New Roman" w:eastAsia="Times New Roman" w:hAnsi="Times New Roman" w:cs="Times New Roman"/>
        </w:rPr>
        <w:t xml:space="preserve"> quem participou? Quem falou o quê?</w:t>
      </w:r>
      <w:r w:rsidR="00ED1FBA" w:rsidRPr="00ED1FBA">
        <w:rPr>
          <w:rFonts w:ascii="Times New Roman" w:eastAsia="Times New Roman" w:hAnsi="Times New Roman" w:cs="Times New Roman"/>
        </w:rPr>
        <w:t xml:space="preserve"> </w:t>
      </w:r>
      <w:r w:rsidR="00AC0776">
        <w:rPr>
          <w:rFonts w:ascii="Times New Roman" w:eastAsia="Times New Roman" w:hAnsi="Times New Roman" w:cs="Times New Roman"/>
        </w:rPr>
        <w:t>Quem falou com quem? Q</w:t>
      </w:r>
      <w:r w:rsidR="00ED1FBA" w:rsidRPr="00ED1FBA">
        <w:rPr>
          <w:rFonts w:ascii="Times New Roman" w:eastAsia="Times New Roman" w:hAnsi="Times New Roman" w:cs="Times New Roman"/>
        </w:rPr>
        <w:t>uem falou mais</w:t>
      </w:r>
      <w:r w:rsidR="00AC0776">
        <w:rPr>
          <w:rFonts w:ascii="Times New Roman" w:eastAsia="Times New Roman" w:hAnsi="Times New Roman" w:cs="Times New Roman"/>
        </w:rPr>
        <w:t>? Quem falou menos? Quem não falou?</w:t>
      </w:r>
    </w:p>
    <w:p w:rsidR="00F66BB3" w:rsidRDefault="00F66BB3" w:rsidP="002970AF">
      <w:pPr>
        <w:spacing w:line="360" w:lineRule="auto"/>
      </w:pPr>
      <w:r w:rsidRPr="00F66BB3">
        <w:rPr>
          <w:rFonts w:ascii="Times New Roman" w:eastAsia="Times New Roman" w:hAnsi="Times New Roman" w:cs="Times New Roman"/>
        </w:rPr>
        <w:t>Silva (2015) fala</w:t>
      </w:r>
      <w:r>
        <w:rPr>
          <w:rFonts w:ascii="Times New Roman" w:eastAsia="Times New Roman" w:hAnsi="Times New Roman" w:cs="Times New Roman"/>
        </w:rPr>
        <w:t xml:space="preserve"> sobre a conversa centrada no professor, onde os aluno</w:t>
      </w:r>
      <w:r w:rsidRPr="00F66BB3">
        <w:rPr>
          <w:rFonts w:ascii="Times New Roman" w:eastAsia="Times New Roman" w:hAnsi="Times New Roman" w:cs="Times New Roman"/>
        </w:rPr>
        <w:t>s acab</w:t>
      </w:r>
      <w:r>
        <w:rPr>
          <w:rFonts w:ascii="Times New Roman" w:eastAsia="Times New Roman" w:hAnsi="Times New Roman" w:cs="Times New Roman"/>
        </w:rPr>
        <w:t>am apenas respondendo o que o professor fala, ocorre pouco interesse</w:t>
      </w:r>
      <w:r w:rsidRPr="00F66BB3">
        <w:rPr>
          <w:rFonts w:ascii="Times New Roman" w:eastAsia="Times New Roman" w:hAnsi="Times New Roman" w:cs="Times New Roman"/>
        </w:rPr>
        <w:t xml:space="preserve"> entre </w:t>
      </w:r>
      <w:r>
        <w:rPr>
          <w:rFonts w:ascii="Times New Roman" w:eastAsia="Times New Roman" w:hAnsi="Times New Roman" w:cs="Times New Roman"/>
        </w:rPr>
        <w:t>aluno</w:t>
      </w:r>
      <w:r w:rsidRPr="00F66BB3">
        <w:rPr>
          <w:rFonts w:ascii="Times New Roman" w:eastAsia="Times New Roman" w:hAnsi="Times New Roman" w:cs="Times New Roman"/>
        </w:rPr>
        <w:t>s</w:t>
      </w:r>
      <w:r w:rsidRPr="00AC0776">
        <w:rPr>
          <w:rFonts w:ascii="Times New Roman" w:eastAsia="Times New Roman" w:hAnsi="Times New Roman" w:cs="Times New Roman"/>
        </w:rPr>
        <w:t>. Nesse caso, a pergunta seria em quem a conversa está centrada.</w:t>
      </w:r>
    </w:p>
    <w:p w:rsidR="002970AF" w:rsidRPr="00733EC8" w:rsidRDefault="002970AF" w:rsidP="002970AF">
      <w:pPr>
        <w:spacing w:line="360" w:lineRule="auto"/>
        <w:rPr>
          <w:rFonts w:ascii="Times New Roman" w:eastAsia="Times New Roman" w:hAnsi="Times New Roman" w:cs="Times New Roman"/>
          <w:b/>
        </w:rPr>
      </w:pPr>
      <w:r w:rsidRPr="00733EC8">
        <w:rPr>
          <w:rFonts w:ascii="Times New Roman" w:eastAsia="Times New Roman" w:hAnsi="Times New Roman" w:cs="Times New Roman"/>
          <w:b/>
        </w:rPr>
        <w:t xml:space="preserve">What? (O quê?) </w:t>
      </w:r>
    </w:p>
    <w:p w:rsidR="00404C1A" w:rsidRDefault="00404C1A" w:rsidP="002970AF">
      <w:pPr>
        <w:spacing w:line="360" w:lineRule="auto"/>
        <w:rPr>
          <w:rFonts w:ascii="Times New Roman" w:eastAsia="Times New Roman" w:hAnsi="Times New Roman" w:cs="Times New Roman"/>
        </w:rPr>
      </w:pPr>
      <w:r>
        <w:rPr>
          <w:rFonts w:ascii="Times New Roman" w:eastAsia="Times New Roman" w:hAnsi="Times New Roman" w:cs="Times New Roman"/>
        </w:rPr>
        <w:t>Perguntar</w:t>
      </w:r>
      <w:r w:rsidR="00ED1FBA" w:rsidRPr="00733EC8">
        <w:rPr>
          <w:rFonts w:ascii="Times New Roman" w:eastAsia="Times New Roman" w:hAnsi="Times New Roman" w:cs="Times New Roman"/>
        </w:rPr>
        <w:t xml:space="preserve"> </w:t>
      </w:r>
      <w:r>
        <w:rPr>
          <w:rFonts w:ascii="Times New Roman" w:eastAsia="Times New Roman" w:hAnsi="Times New Roman" w:cs="Times New Roman"/>
        </w:rPr>
        <w:t xml:space="preserve">o </w:t>
      </w:r>
      <w:r w:rsidR="00ED1FBA" w:rsidRPr="00733EC8">
        <w:rPr>
          <w:rFonts w:ascii="Times New Roman" w:eastAsia="Times New Roman" w:hAnsi="Times New Roman" w:cs="Times New Roman"/>
        </w:rPr>
        <w:t>qu</w:t>
      </w:r>
      <w:r>
        <w:rPr>
          <w:rFonts w:ascii="Times New Roman" w:eastAsia="Times New Roman" w:hAnsi="Times New Roman" w:cs="Times New Roman"/>
        </w:rPr>
        <w:t>ê</w:t>
      </w:r>
      <w:r w:rsidR="00ED1FBA" w:rsidRPr="00733EC8">
        <w:rPr>
          <w:rFonts w:ascii="Times New Roman" w:eastAsia="Times New Roman" w:hAnsi="Times New Roman" w:cs="Times New Roman"/>
        </w:rPr>
        <w:t xml:space="preserve"> foi dito na sessão</w:t>
      </w:r>
      <w:r>
        <w:rPr>
          <w:rFonts w:ascii="Times New Roman" w:eastAsia="Times New Roman" w:hAnsi="Times New Roman" w:cs="Times New Roman"/>
        </w:rPr>
        <w:t xml:space="preserve"> (</w:t>
      </w:r>
      <w:r w:rsidR="00ED1FBA" w:rsidRPr="00733EC8">
        <w:rPr>
          <w:rFonts w:ascii="Times New Roman" w:eastAsia="Times New Roman" w:hAnsi="Times New Roman" w:cs="Times New Roman"/>
        </w:rPr>
        <w:t>quais fo</w:t>
      </w:r>
      <w:r>
        <w:rPr>
          <w:rFonts w:ascii="Times New Roman" w:eastAsia="Times New Roman" w:hAnsi="Times New Roman" w:cs="Times New Roman"/>
        </w:rPr>
        <w:t>ram os assuntos mais comentados).</w:t>
      </w:r>
    </w:p>
    <w:p w:rsidR="00F66BB3" w:rsidRDefault="00F66BB3" w:rsidP="00F66BB3">
      <w:pPr>
        <w:spacing w:line="360" w:lineRule="auto"/>
        <w:rPr>
          <w:rFonts w:ascii="Times New Roman" w:eastAsia="Times New Roman" w:hAnsi="Times New Roman" w:cs="Times New Roman"/>
        </w:rPr>
      </w:pPr>
      <w:r>
        <w:rPr>
          <w:rFonts w:ascii="Times New Roman" w:eastAsia="Times New Roman" w:hAnsi="Times New Roman" w:cs="Times New Roman"/>
        </w:rPr>
        <w:t>Zeferino (</w:t>
      </w:r>
      <w:r w:rsidRPr="00F66BB3">
        <w:rPr>
          <w:rFonts w:ascii="Times New Roman" w:eastAsia="Times New Roman" w:hAnsi="Times New Roman" w:cs="Times New Roman"/>
        </w:rPr>
        <w:t>2014)</w:t>
      </w:r>
      <w:r>
        <w:rPr>
          <w:rFonts w:ascii="Times New Roman" w:eastAsia="Times New Roman" w:hAnsi="Times New Roman" w:cs="Times New Roman"/>
        </w:rPr>
        <w:t xml:space="preserve"> na sua pesquisa extraiu a</w:t>
      </w:r>
      <w:r w:rsidRPr="00F66BB3">
        <w:rPr>
          <w:rFonts w:ascii="Times New Roman" w:eastAsia="Times New Roman" w:hAnsi="Times New Roman" w:cs="Times New Roman"/>
        </w:rPr>
        <w:t>pós a sessão de bate-papo</w:t>
      </w:r>
      <w:r>
        <w:rPr>
          <w:rFonts w:ascii="Times New Roman" w:eastAsia="Times New Roman" w:hAnsi="Times New Roman" w:cs="Times New Roman"/>
        </w:rPr>
        <w:t>,</w:t>
      </w:r>
      <w:r w:rsidRPr="00F66BB3">
        <w:rPr>
          <w:rFonts w:ascii="Times New Roman" w:eastAsia="Times New Roman" w:hAnsi="Times New Roman" w:cs="Times New Roman"/>
        </w:rPr>
        <w:t xml:space="preserve"> os principais termos utilizados nas mensagens enviadas p</w:t>
      </w:r>
      <w:r>
        <w:rPr>
          <w:rFonts w:ascii="Times New Roman" w:eastAsia="Times New Roman" w:hAnsi="Times New Roman" w:cs="Times New Roman"/>
        </w:rPr>
        <w:t xml:space="preserve">ara que sirvam de base para o tutor </w:t>
      </w:r>
      <w:r w:rsidRPr="00F66BB3">
        <w:rPr>
          <w:rFonts w:ascii="Times New Roman" w:eastAsia="Times New Roman" w:hAnsi="Times New Roman" w:cs="Times New Roman"/>
        </w:rPr>
        <w:t>revisar as palavras-chave que caracterizam aquela sessão.</w:t>
      </w:r>
      <w:r>
        <w:rPr>
          <w:rFonts w:ascii="Times New Roman" w:eastAsia="Times New Roman" w:hAnsi="Times New Roman" w:cs="Times New Roman"/>
        </w:rPr>
        <w:t xml:space="preserve"> Assim podemos ver o que foi discutido numa </w:t>
      </w:r>
      <w:r w:rsidRPr="00F66BB3">
        <w:rPr>
          <w:rFonts w:ascii="Times New Roman" w:eastAsia="Times New Roman" w:hAnsi="Times New Roman" w:cs="Times New Roman"/>
        </w:rPr>
        <w:t>Tag Cloud com palavras mais enviadas</w:t>
      </w:r>
      <w:r>
        <w:rPr>
          <w:rFonts w:ascii="Times New Roman" w:eastAsia="Times New Roman" w:hAnsi="Times New Roman" w:cs="Times New Roman"/>
        </w:rPr>
        <w:t>.</w:t>
      </w:r>
    </w:p>
    <w:p w:rsidR="002970AF" w:rsidRPr="00733EC8" w:rsidRDefault="002970AF" w:rsidP="002970AF">
      <w:pPr>
        <w:spacing w:line="360" w:lineRule="auto"/>
        <w:rPr>
          <w:rFonts w:ascii="Times New Roman" w:eastAsia="Times New Roman" w:hAnsi="Times New Roman" w:cs="Times New Roman"/>
          <w:b/>
        </w:rPr>
      </w:pPr>
      <w:r w:rsidRPr="00733EC8">
        <w:rPr>
          <w:rFonts w:ascii="Times New Roman" w:eastAsia="Times New Roman" w:hAnsi="Times New Roman" w:cs="Times New Roman"/>
          <w:b/>
        </w:rPr>
        <w:t xml:space="preserve">When? (Quando?) </w:t>
      </w:r>
    </w:p>
    <w:p w:rsidR="00733EC8" w:rsidRDefault="00404C1A" w:rsidP="002970AF">
      <w:pPr>
        <w:spacing w:line="360" w:lineRule="auto"/>
        <w:rPr>
          <w:rFonts w:ascii="Times New Roman" w:hAnsi="Times New Roman" w:cs="Times New Roman"/>
        </w:rPr>
      </w:pPr>
      <w:r>
        <w:rPr>
          <w:rFonts w:ascii="Times New Roman" w:eastAsia="Times New Roman" w:hAnsi="Times New Roman" w:cs="Times New Roman"/>
        </w:rPr>
        <w:t>Quando a mensagem foi enviada</w:t>
      </w:r>
      <w:r w:rsidR="00AC0776">
        <w:rPr>
          <w:rFonts w:ascii="Times New Roman" w:eastAsia="Times New Roman" w:hAnsi="Times New Roman" w:cs="Times New Roman"/>
        </w:rPr>
        <w:t>? Quando a sessão de bat</w:t>
      </w:r>
      <w:r>
        <w:rPr>
          <w:rFonts w:ascii="Times New Roman" w:eastAsia="Times New Roman" w:hAnsi="Times New Roman" w:cs="Times New Roman"/>
        </w:rPr>
        <w:t>e-papo começou</w:t>
      </w:r>
      <w:r w:rsidR="00AC0776">
        <w:rPr>
          <w:rFonts w:ascii="Times New Roman" w:eastAsia="Times New Roman" w:hAnsi="Times New Roman" w:cs="Times New Roman"/>
        </w:rPr>
        <w:t xml:space="preserve"> ou terminou? Q</w:t>
      </w:r>
      <w:r>
        <w:rPr>
          <w:rFonts w:ascii="Times New Roman" w:eastAsia="Times New Roman" w:hAnsi="Times New Roman" w:cs="Times New Roman"/>
        </w:rPr>
        <w:t xml:space="preserve">uando </w:t>
      </w:r>
      <w:r w:rsidR="001009DA">
        <w:rPr>
          <w:rFonts w:ascii="Times New Roman" w:eastAsia="Times New Roman" w:hAnsi="Times New Roman" w:cs="Times New Roman"/>
        </w:rPr>
        <w:t xml:space="preserve">a pergunta foi feita? Quando a mensagem foi recebida? </w:t>
      </w:r>
      <w:r w:rsidR="00AC0776">
        <w:rPr>
          <w:rFonts w:ascii="Times New Roman" w:eastAsia="Times New Roman" w:hAnsi="Times New Roman" w:cs="Times New Roman"/>
        </w:rPr>
        <w:t xml:space="preserve">Quando a resposta foi enviada? </w:t>
      </w:r>
      <w:r w:rsidR="001009DA">
        <w:rPr>
          <w:rFonts w:ascii="Times New Roman" w:eastAsia="Times New Roman" w:hAnsi="Times New Roman" w:cs="Times New Roman"/>
        </w:rPr>
        <w:t xml:space="preserve">Essas perguntas são importantes, visto que uma conversa de bate-papo </w:t>
      </w:r>
      <w:r w:rsidR="00041839">
        <w:rPr>
          <w:rFonts w:ascii="Times New Roman" w:hAnsi="Times New Roman" w:cs="Times New Roman"/>
        </w:rPr>
        <w:t>exige</w:t>
      </w:r>
      <w:r w:rsidR="00041839" w:rsidRPr="005F35DE">
        <w:rPr>
          <w:rFonts w:ascii="Times New Roman" w:hAnsi="Times New Roman" w:cs="Times New Roman"/>
        </w:rPr>
        <w:t xml:space="preserve"> imersão total para permanecer compreensível</w:t>
      </w:r>
      <w:r w:rsidR="00041839">
        <w:rPr>
          <w:rFonts w:ascii="Times New Roman" w:hAnsi="Times New Roman" w:cs="Times New Roman"/>
        </w:rPr>
        <w:t xml:space="preserve"> </w:t>
      </w:r>
      <w:r w:rsidR="00041839" w:rsidRPr="005F35DE">
        <w:rPr>
          <w:rFonts w:ascii="Times New Roman" w:hAnsi="Times New Roman" w:cs="Times New Roman"/>
        </w:rPr>
        <w:t>para seus usuários. Quando</w:t>
      </w:r>
      <w:r w:rsidR="00041839">
        <w:rPr>
          <w:rFonts w:ascii="Times New Roman" w:hAnsi="Times New Roman" w:cs="Times New Roman"/>
        </w:rPr>
        <w:t xml:space="preserve"> os usuários desviam o olhar ou perdem a concentração no que esta sendo discutido por alguns segundos, </w:t>
      </w:r>
      <w:r w:rsidR="00041839" w:rsidRPr="005F35DE">
        <w:rPr>
          <w:rFonts w:ascii="Times New Roman" w:hAnsi="Times New Roman" w:cs="Times New Roman"/>
        </w:rPr>
        <w:t xml:space="preserve">acham difícil de </w:t>
      </w:r>
      <w:r w:rsidR="00041839">
        <w:rPr>
          <w:rFonts w:ascii="Times New Roman" w:hAnsi="Times New Roman" w:cs="Times New Roman"/>
        </w:rPr>
        <w:t xml:space="preserve">acompanhar as conversas e identificar quem está falando com quem, e a </w:t>
      </w:r>
      <w:r w:rsidR="00685363">
        <w:rPr>
          <w:rFonts w:ascii="Times New Roman" w:hAnsi="Times New Roman" w:cs="Times New Roman"/>
        </w:rPr>
        <w:t>conexão</w:t>
      </w:r>
      <w:r w:rsidR="00041839">
        <w:rPr>
          <w:rFonts w:ascii="Times New Roman" w:hAnsi="Times New Roman" w:cs="Times New Roman"/>
        </w:rPr>
        <w:t xml:space="preserve"> entre as mensagens.</w:t>
      </w:r>
    </w:p>
    <w:p w:rsidR="000A34B7" w:rsidRPr="00F018B2" w:rsidRDefault="000A34B7" w:rsidP="000A34B7">
      <w:pPr>
        <w:spacing w:line="360" w:lineRule="auto"/>
        <w:rPr>
          <w:rFonts w:ascii="Times New Roman" w:eastAsia="Times New Roman" w:hAnsi="Times New Roman" w:cs="Times New Roman"/>
        </w:rPr>
      </w:pPr>
      <w:r w:rsidRPr="000A34B7">
        <w:rPr>
          <w:rFonts w:ascii="Times New Roman" w:eastAsia="Times New Roman" w:hAnsi="Times New Roman" w:cs="Times New Roman"/>
        </w:rPr>
        <w:t>Pimentel (2002)</w:t>
      </w:r>
      <w:r w:rsidRPr="00F018B2">
        <w:rPr>
          <w:rFonts w:ascii="Times New Roman" w:eastAsia="Times New Roman" w:hAnsi="Times New Roman" w:cs="Times New Roman"/>
        </w:rPr>
        <w:t xml:space="preserve"> investigou uma nova organização para as mensagens do bate-papo. As ferramentas de bate-papo, em geral, apresentam as mensagens organizadas numa lista ordenada cronologicamente em função do horário em que são registradas no servidor.</w:t>
      </w:r>
    </w:p>
    <w:p w:rsidR="002970AF" w:rsidRPr="00733EC8" w:rsidRDefault="002970AF" w:rsidP="002970AF">
      <w:pPr>
        <w:spacing w:line="360" w:lineRule="auto"/>
        <w:rPr>
          <w:rFonts w:ascii="Times New Roman" w:eastAsia="Times New Roman" w:hAnsi="Times New Roman" w:cs="Times New Roman"/>
          <w:b/>
        </w:rPr>
      </w:pPr>
      <w:r w:rsidRPr="00733EC8">
        <w:rPr>
          <w:rFonts w:ascii="Times New Roman" w:eastAsia="Times New Roman" w:hAnsi="Times New Roman" w:cs="Times New Roman"/>
          <w:b/>
        </w:rPr>
        <w:t xml:space="preserve">Why? (Por que?) </w:t>
      </w:r>
    </w:p>
    <w:p w:rsidR="00733EC8" w:rsidRDefault="00041839" w:rsidP="002970AF">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Entender porque as mensagens foram enviadas, auxilia o professor-tutor a ver o interesse dos alunos, alguns postam porque estão interessados, outros apenas porque acham que estão sendo avaliados pelo que escrevem.</w:t>
      </w:r>
    </w:p>
    <w:p w:rsidR="000A34B7" w:rsidRPr="002970AF" w:rsidRDefault="000A34B7" w:rsidP="002970AF">
      <w:pPr>
        <w:spacing w:line="360" w:lineRule="auto"/>
        <w:rPr>
          <w:rFonts w:ascii="Times New Roman" w:eastAsia="Times New Roman" w:hAnsi="Times New Roman" w:cs="Times New Roman"/>
        </w:rPr>
      </w:pPr>
      <w:r>
        <w:rPr>
          <w:rFonts w:ascii="Times New Roman" w:eastAsia="Times New Roman" w:hAnsi="Times New Roman" w:cs="Times New Roman"/>
        </w:rPr>
        <w:t>Silva (2014) pesquisou sobre a presença social do aluno, essa visualização nos ajudará a entender o porque algumas mensagens foram enviadas.</w:t>
      </w:r>
    </w:p>
    <w:p w:rsidR="00AC0776" w:rsidRPr="00AC0776" w:rsidRDefault="00AC0776" w:rsidP="008456EE">
      <w:pPr>
        <w:tabs>
          <w:tab w:val="left" w:pos="851"/>
        </w:tabs>
        <w:spacing w:line="360" w:lineRule="auto"/>
        <w:rPr>
          <w:rFonts w:ascii="Times New Roman" w:hAnsi="Times New Roman" w:cs="Times New Roman"/>
          <w:b/>
        </w:rPr>
      </w:pPr>
      <w:r w:rsidRPr="00AC0776">
        <w:rPr>
          <w:rFonts w:ascii="Times New Roman" w:hAnsi="Times New Roman" w:cs="Times New Roman"/>
          <w:b/>
        </w:rPr>
        <w:t>Conclusão</w:t>
      </w:r>
    </w:p>
    <w:p w:rsidR="00D22842" w:rsidRDefault="00D22842" w:rsidP="008456EE">
      <w:pPr>
        <w:tabs>
          <w:tab w:val="left" w:pos="851"/>
        </w:tabs>
        <w:spacing w:line="360" w:lineRule="auto"/>
        <w:rPr>
          <w:rFonts w:ascii="Times New Roman" w:hAnsi="Times New Roman" w:cs="Times New Roman"/>
        </w:rPr>
      </w:pPr>
      <w:r>
        <w:rPr>
          <w:rFonts w:ascii="Times New Roman" w:hAnsi="Times New Roman" w:cs="Times New Roman"/>
        </w:rPr>
        <w:t xml:space="preserve">Considerando </w:t>
      </w:r>
      <w:r w:rsidR="00141B67">
        <w:rPr>
          <w:rFonts w:ascii="Times New Roman" w:hAnsi="Times New Roman" w:cs="Times New Roman"/>
        </w:rPr>
        <w:t>a</w:t>
      </w:r>
      <w:r>
        <w:rPr>
          <w:rFonts w:ascii="Times New Roman" w:hAnsi="Times New Roman" w:cs="Times New Roman"/>
        </w:rPr>
        <w:t xml:space="preserve"> dificuldade de analisar os registros de bate-papo e o contexto social, e v</w:t>
      </w:r>
      <w:r w:rsidRPr="008C64F9">
        <w:rPr>
          <w:rFonts w:ascii="Times New Roman" w:hAnsi="Times New Roman" w:cs="Times New Roman"/>
        </w:rPr>
        <w:t xml:space="preserve">isando auxiliar o professor-tutor na </w:t>
      </w:r>
      <w:r w:rsidR="001009DA">
        <w:rPr>
          <w:rFonts w:ascii="Times New Roman" w:hAnsi="Times New Roman" w:cs="Times New Roman"/>
        </w:rPr>
        <w:t>tomada de decisões</w:t>
      </w:r>
      <w:r w:rsidRPr="008C64F9">
        <w:rPr>
          <w:rFonts w:ascii="Times New Roman" w:hAnsi="Times New Roman" w:cs="Times New Roman"/>
        </w:rPr>
        <w:t xml:space="preserve"> no bate-papo este trabalho propõe </w:t>
      </w:r>
      <w:r w:rsidR="008456EE">
        <w:rPr>
          <w:rFonts w:ascii="Times New Roman" w:eastAsia="Times New Roman" w:hAnsi="Times New Roman" w:cs="Times New Roman"/>
        </w:rPr>
        <w:t>u</w:t>
      </w:r>
      <w:r w:rsidR="008456EE" w:rsidRPr="00F37691">
        <w:rPr>
          <w:rFonts w:ascii="Times New Roman" w:eastAsia="Times New Roman" w:hAnsi="Times New Roman" w:cs="Times New Roman"/>
        </w:rPr>
        <w:t xml:space="preserve">m conjunto de visualizações </w:t>
      </w:r>
      <w:r w:rsidR="008456EE">
        <w:rPr>
          <w:rFonts w:ascii="Times New Roman" w:eastAsia="Times New Roman" w:hAnsi="Times New Roman" w:cs="Times New Roman"/>
        </w:rPr>
        <w:t>obtidas através do log de uma sessão de bate-papo que foi realizada e mostrar o que ocorreu durante a sessão</w:t>
      </w:r>
      <w:r w:rsidRPr="008C64F9">
        <w:rPr>
          <w:rFonts w:ascii="Times New Roman" w:hAnsi="Times New Roman" w:cs="Times New Roman"/>
        </w:rPr>
        <w:t xml:space="preserve">. O objetivo é </w:t>
      </w:r>
      <w:r w:rsidR="008456EE">
        <w:rPr>
          <w:rFonts w:ascii="Times New Roman" w:hAnsi="Times New Roman" w:cs="Times New Roman"/>
        </w:rPr>
        <w:t xml:space="preserve">prover </w:t>
      </w:r>
      <w:r w:rsidR="008456EE">
        <w:rPr>
          <w:rFonts w:ascii="Times New Roman" w:eastAsia="Times New Roman" w:hAnsi="Times New Roman" w:cs="Times New Roman"/>
        </w:rPr>
        <w:t>uma interface digital que atue como jornalista e possa facilitar a visualização dessas interações para apoiar as atividades de tutoria</w:t>
      </w:r>
      <w:r>
        <w:rPr>
          <w:rFonts w:ascii="Times New Roman" w:hAnsi="Times New Roman" w:cs="Times New Roman"/>
        </w:rPr>
        <w:t xml:space="preserve"> </w:t>
      </w:r>
      <w:r w:rsidR="008456EE">
        <w:rPr>
          <w:rFonts w:ascii="Times New Roman" w:hAnsi="Times New Roman" w:cs="Times New Roman"/>
        </w:rPr>
        <w:t xml:space="preserve">apresentando </w:t>
      </w:r>
      <w:r w:rsidRPr="008C64F9">
        <w:rPr>
          <w:rFonts w:ascii="Times New Roman" w:hAnsi="Times New Roman" w:cs="Times New Roman"/>
        </w:rPr>
        <w:t>uma prévia de quais informações têm potencial para serem visualizadas para apoiar a o professor-tutor.</w:t>
      </w:r>
    </w:p>
    <w:p w:rsidR="006356EB" w:rsidRDefault="006356EB" w:rsidP="00BA3BC7">
      <w:pPr>
        <w:tabs>
          <w:tab w:val="left" w:pos="851"/>
        </w:tabs>
        <w:spacing w:line="360" w:lineRule="auto"/>
        <w:rPr>
          <w:rFonts w:ascii="Times New Roman" w:eastAsia="Times New Roman" w:hAnsi="Times New Roman" w:cs="Times New Roman"/>
        </w:rPr>
      </w:pPr>
      <w:r w:rsidRPr="00BA3BC7">
        <w:rPr>
          <w:rFonts w:ascii="Times New Roman" w:hAnsi="Times New Roman" w:cs="Times New Roman"/>
        </w:rPr>
        <w:t>Concluímos</w:t>
      </w:r>
      <w:r w:rsidR="00BA3BC7" w:rsidRPr="00BA3BC7">
        <w:rPr>
          <w:rFonts w:ascii="Times New Roman" w:hAnsi="Times New Roman" w:cs="Times New Roman"/>
        </w:rPr>
        <w:t xml:space="preserve"> que o </w:t>
      </w:r>
      <w:r w:rsidR="00BA3BC7">
        <w:rPr>
          <w:rFonts w:ascii="Times New Roman" w:hAnsi="Times New Roman" w:cs="Times New Roman"/>
        </w:rPr>
        <w:t xml:space="preserve">jornalista da sessão de bate-papo </w:t>
      </w:r>
      <w:r w:rsidR="00BA3BC7" w:rsidRPr="00BA3BC7">
        <w:rPr>
          <w:rFonts w:ascii="Times New Roman" w:hAnsi="Times New Roman" w:cs="Times New Roman"/>
        </w:rPr>
        <w:t>é adequado para o objetivo proposto</w:t>
      </w:r>
      <w:r w:rsidR="00BA3BC7">
        <w:rPr>
          <w:rFonts w:ascii="Times New Roman" w:hAnsi="Times New Roman" w:cs="Times New Roman"/>
        </w:rPr>
        <w:t xml:space="preserve">, com essa ferramenta o </w:t>
      </w:r>
      <w:r w:rsidR="00BA3BC7">
        <w:rPr>
          <w:rFonts w:ascii="Times New Roman" w:eastAsia="Times New Roman" w:hAnsi="Times New Roman" w:cs="Times New Roman"/>
        </w:rPr>
        <w:t>professor-tutor pode</w:t>
      </w:r>
      <w:r w:rsidR="00BA3BC7" w:rsidRPr="00A61845">
        <w:rPr>
          <w:rFonts w:ascii="Times New Roman" w:eastAsia="Times New Roman" w:hAnsi="Times New Roman" w:cs="Times New Roman"/>
        </w:rPr>
        <w:t xml:space="preserve"> "reportar" o que aco</w:t>
      </w:r>
      <w:r w:rsidR="00BA3BC7">
        <w:rPr>
          <w:rFonts w:ascii="Times New Roman" w:eastAsia="Times New Roman" w:hAnsi="Times New Roman" w:cs="Times New Roman"/>
        </w:rPr>
        <w:t>nteceu numa sessão de bate-papo</w:t>
      </w:r>
      <w:r>
        <w:rPr>
          <w:rFonts w:ascii="Times New Roman" w:eastAsia="Times New Roman" w:hAnsi="Times New Roman" w:cs="Times New Roman"/>
        </w:rPr>
        <w:t>.</w:t>
      </w:r>
    </w:p>
    <w:p w:rsidR="00BA3BC7" w:rsidRPr="006356EB" w:rsidRDefault="006356EB" w:rsidP="00BA3BC7">
      <w:pPr>
        <w:tabs>
          <w:tab w:val="left" w:pos="851"/>
        </w:tabs>
        <w:spacing w:line="360" w:lineRule="auto"/>
        <w:rPr>
          <w:rFonts w:ascii="Times New Roman" w:eastAsia="Times New Roman" w:hAnsi="Times New Roman" w:cs="Times New Roman"/>
        </w:rPr>
      </w:pPr>
      <w:r>
        <w:rPr>
          <w:rFonts w:ascii="Times New Roman" w:eastAsia="Times New Roman" w:hAnsi="Times New Roman" w:cs="Times New Roman"/>
        </w:rPr>
        <w:t>Durante uma sessão de bate-papo ocorre uma vasta troca de informações</w:t>
      </w:r>
      <w:r w:rsidR="00BA3BC7">
        <w:rPr>
          <w:rFonts w:ascii="Times New Roman" w:eastAsia="Times New Roman" w:hAnsi="Times New Roman" w:cs="Times New Roman"/>
        </w:rPr>
        <w:t xml:space="preserve">, mas nem tudo é relevante, algumas </w:t>
      </w:r>
      <w:r>
        <w:rPr>
          <w:rFonts w:ascii="Times New Roman" w:eastAsia="Times New Roman" w:hAnsi="Times New Roman" w:cs="Times New Roman"/>
        </w:rPr>
        <w:t>postagens</w:t>
      </w:r>
      <w:r w:rsidR="00BA3BC7">
        <w:rPr>
          <w:rFonts w:ascii="Times New Roman" w:eastAsia="Times New Roman" w:hAnsi="Times New Roman" w:cs="Times New Roman"/>
        </w:rPr>
        <w:t xml:space="preserve"> têm mais importância do que outras</w:t>
      </w:r>
      <w:r>
        <w:rPr>
          <w:rFonts w:ascii="Times New Roman" w:eastAsia="Times New Roman" w:hAnsi="Times New Roman" w:cs="Times New Roman"/>
        </w:rPr>
        <w:t>, por estarem relacionadas com o assunto proposto pelo professor-tutor</w:t>
      </w:r>
      <w:r w:rsidR="00BA3BC7">
        <w:rPr>
          <w:rFonts w:ascii="Times New Roman" w:eastAsia="Times New Roman" w:hAnsi="Times New Roman" w:cs="Times New Roman"/>
        </w:rPr>
        <w:t>. O jornalista irá coletar as informaç</w:t>
      </w:r>
      <w:r>
        <w:rPr>
          <w:rFonts w:ascii="Times New Roman" w:eastAsia="Times New Roman" w:hAnsi="Times New Roman" w:cs="Times New Roman"/>
        </w:rPr>
        <w:t>ões de tudo que ocorreu n</w:t>
      </w:r>
      <w:r w:rsidR="00BA3BC7">
        <w:rPr>
          <w:rFonts w:ascii="Times New Roman" w:eastAsia="Times New Roman" w:hAnsi="Times New Roman" w:cs="Times New Roman"/>
        </w:rPr>
        <w:t>a</w:t>
      </w:r>
      <w:r>
        <w:rPr>
          <w:rFonts w:ascii="Times New Roman" w:eastAsia="Times New Roman" w:hAnsi="Times New Roman" w:cs="Times New Roman"/>
        </w:rPr>
        <w:t xml:space="preserve"> sessão</w:t>
      </w:r>
      <w:r w:rsidR="00BA3BC7">
        <w:rPr>
          <w:rFonts w:ascii="Times New Roman" w:eastAsia="Times New Roman" w:hAnsi="Times New Roman" w:cs="Times New Roman"/>
        </w:rPr>
        <w:t xml:space="preserve">, investigar e analisar essas informações, em seguida irá produzir relatórios sobre as ideias, os fatos, as pessoas que foram notícia </w:t>
      </w:r>
      <w:r>
        <w:rPr>
          <w:rFonts w:ascii="Times New Roman" w:eastAsia="Times New Roman" w:hAnsi="Times New Roman" w:cs="Times New Roman"/>
        </w:rPr>
        <w:t>e afetam a turma em algum grau. N</w:t>
      </w:r>
      <w:r w:rsidR="00BA3BC7">
        <w:rPr>
          <w:rFonts w:ascii="Times New Roman" w:eastAsia="Times New Roman" w:hAnsi="Times New Roman" w:cs="Times New Roman"/>
        </w:rPr>
        <w:t xml:space="preserve">a sessão de bate-papo os alunos podem falar sobre diversos temas, até mesmo podem sair do tema em questão e falar sobre assuntos que não tem relevância para a disciplina. </w:t>
      </w:r>
      <w:r>
        <w:rPr>
          <w:rFonts w:ascii="Times New Roman" w:eastAsia="Times New Roman" w:hAnsi="Times New Roman" w:cs="Times New Roman"/>
        </w:rPr>
        <w:t>Através do conjunto de visualizações proposto, será</w:t>
      </w:r>
      <w:r w:rsidR="00BA3BC7">
        <w:rPr>
          <w:rFonts w:ascii="Times New Roman" w:eastAsia="Times New Roman" w:hAnsi="Times New Roman" w:cs="Times New Roman"/>
        </w:rPr>
        <w:t xml:space="preserve"> possível ver quem participa mais, quem não participa, quais são os assunto</w:t>
      </w:r>
      <w:r>
        <w:rPr>
          <w:rFonts w:ascii="Times New Roman" w:eastAsia="Times New Roman" w:hAnsi="Times New Roman" w:cs="Times New Roman"/>
        </w:rPr>
        <w:t>s mais comentados e outros fatos. A</w:t>
      </w:r>
      <w:r w:rsidR="00BA3BC7">
        <w:rPr>
          <w:rFonts w:ascii="Times New Roman" w:eastAsia="Times New Roman" w:hAnsi="Times New Roman" w:cs="Times New Roman"/>
        </w:rPr>
        <w:t xml:space="preserve"> interface digital que </w:t>
      </w:r>
      <w:r>
        <w:rPr>
          <w:rFonts w:ascii="Times New Roman" w:eastAsia="Times New Roman" w:hAnsi="Times New Roman" w:cs="Times New Roman"/>
        </w:rPr>
        <w:t xml:space="preserve">atua como jornalista </w:t>
      </w:r>
      <w:r w:rsidR="00BA3BC7">
        <w:rPr>
          <w:rFonts w:ascii="Times New Roman" w:eastAsia="Times New Roman" w:hAnsi="Times New Roman" w:cs="Times New Roman"/>
        </w:rPr>
        <w:t>facil</w:t>
      </w:r>
      <w:r>
        <w:rPr>
          <w:rFonts w:ascii="Times New Roman" w:eastAsia="Times New Roman" w:hAnsi="Times New Roman" w:cs="Times New Roman"/>
        </w:rPr>
        <w:t>ita</w:t>
      </w:r>
      <w:r w:rsidR="00BA3BC7">
        <w:rPr>
          <w:rFonts w:ascii="Times New Roman" w:eastAsia="Times New Roman" w:hAnsi="Times New Roman" w:cs="Times New Roman"/>
        </w:rPr>
        <w:t xml:space="preserve"> a visualização dessas interações para apoiar as atividades de tutoria e facilitar a tomada de decisões do professor-tutor.</w:t>
      </w:r>
    </w:p>
    <w:p w:rsidR="00BA3BC7" w:rsidRPr="00BA3BC7" w:rsidRDefault="00BA3BC7" w:rsidP="00BA3BC7">
      <w:pPr>
        <w:tabs>
          <w:tab w:val="left" w:pos="851"/>
        </w:tabs>
        <w:spacing w:line="360" w:lineRule="auto"/>
        <w:rPr>
          <w:rFonts w:ascii="Times New Roman" w:hAnsi="Times New Roman" w:cs="Times New Roman"/>
        </w:rPr>
      </w:pPr>
      <w:r w:rsidRPr="00BA3BC7">
        <w:rPr>
          <w:rFonts w:ascii="Times New Roman" w:hAnsi="Times New Roman" w:cs="Times New Roman"/>
        </w:rPr>
        <w:t xml:space="preserve"> Em função dos resultados das pesquisas anteriores, concluímos que o </w:t>
      </w:r>
      <w:r w:rsidR="006356EB">
        <w:rPr>
          <w:rFonts w:ascii="Times New Roman" w:hAnsi="Times New Roman" w:cs="Times New Roman"/>
        </w:rPr>
        <w:t>conjunto de visualizações proposto</w:t>
      </w:r>
      <w:r w:rsidRPr="00BA3BC7">
        <w:rPr>
          <w:rFonts w:ascii="Times New Roman" w:hAnsi="Times New Roman" w:cs="Times New Roman"/>
        </w:rPr>
        <w:t xml:space="preserve"> tem potencial para auxiliar os tutores na síntese/compreensão da sessão de bate-papo realizada. Como contribuição cientifica podemos apresentar o levantamento de métricas-visualizações que apresentam quais informações tem potencial para </w:t>
      </w:r>
      <w:r w:rsidRPr="00BA3BC7">
        <w:rPr>
          <w:rFonts w:ascii="Times New Roman" w:hAnsi="Times New Roman" w:cs="Times New Roman"/>
        </w:rPr>
        <w:lastRenderedPageBreak/>
        <w:t>serem visualizada</w:t>
      </w:r>
      <w:r w:rsidR="003512B6">
        <w:rPr>
          <w:rFonts w:ascii="Times New Roman" w:hAnsi="Times New Roman" w:cs="Times New Roman"/>
        </w:rPr>
        <w:t>s na interface digital</w:t>
      </w:r>
      <w:r w:rsidRPr="00BA3BC7">
        <w:rPr>
          <w:rFonts w:ascii="Times New Roman" w:hAnsi="Times New Roman" w:cs="Times New Roman"/>
        </w:rPr>
        <w:t xml:space="preserve"> voltado para reportar as sessões de bate-papo no contexto educacional. </w:t>
      </w:r>
    </w:p>
    <w:p w:rsidR="00BA3BC7" w:rsidRDefault="00BA3BC7" w:rsidP="00BA3BC7">
      <w:pPr>
        <w:tabs>
          <w:tab w:val="left" w:pos="851"/>
        </w:tabs>
        <w:spacing w:line="360" w:lineRule="auto"/>
        <w:rPr>
          <w:rFonts w:ascii="Times New Roman" w:hAnsi="Times New Roman" w:cs="Times New Roman"/>
        </w:rPr>
      </w:pPr>
      <w:r w:rsidRPr="00BA3BC7">
        <w:rPr>
          <w:rFonts w:ascii="Times New Roman" w:hAnsi="Times New Roman" w:cs="Times New Roman"/>
        </w:rPr>
        <w:t xml:space="preserve">Como contribuição tecnológica apresentamos </w:t>
      </w:r>
      <w:r w:rsidR="00CF290A">
        <w:rPr>
          <w:rFonts w:ascii="Times New Roman" w:hAnsi="Times New Roman" w:cs="Times New Roman"/>
        </w:rPr>
        <w:t>a interface digital</w:t>
      </w:r>
      <w:r w:rsidRPr="00BA3BC7">
        <w:rPr>
          <w:rFonts w:ascii="Times New Roman" w:hAnsi="Times New Roman" w:cs="Times New Roman"/>
        </w:rPr>
        <w:t xml:space="preserve"> para reportar o que aconteceu na sessão de bate-papo realizada no contexto educacional.  Almejamos auxiliar o professor-tutor nas suas atividades de tutoria através das informações extraídas da sessão de</w:t>
      </w:r>
      <w:r w:rsidR="006356EB">
        <w:rPr>
          <w:rFonts w:ascii="Times New Roman" w:hAnsi="Times New Roman" w:cs="Times New Roman"/>
        </w:rPr>
        <w:t xml:space="preserve"> bate-papo e</w:t>
      </w:r>
      <w:r w:rsidR="00CF290A">
        <w:rPr>
          <w:rFonts w:ascii="Times New Roman" w:hAnsi="Times New Roman" w:cs="Times New Roman"/>
        </w:rPr>
        <w:t>xibidas na interface digital</w:t>
      </w:r>
      <w:r w:rsidRPr="00BA3BC7">
        <w:rPr>
          <w:rFonts w:ascii="Times New Roman" w:hAnsi="Times New Roman" w:cs="Times New Roman"/>
        </w:rPr>
        <w:t>.</w:t>
      </w:r>
    </w:p>
    <w:p w:rsidR="00F926A4" w:rsidRDefault="00A2033C">
      <w:pPr>
        <w:rPr>
          <w:rFonts w:ascii="Times New Roman" w:hAnsi="Times New Roman" w:cs="Times New Roman"/>
          <w:b/>
        </w:rPr>
      </w:pPr>
      <w:r>
        <w:rPr>
          <w:rFonts w:ascii="Times New Roman" w:hAnsi="Times New Roman" w:cs="Times New Roman"/>
          <w:b/>
        </w:rPr>
        <w:t xml:space="preserve">Referências </w:t>
      </w:r>
    </w:p>
    <w:p w:rsidR="001A2E62" w:rsidRDefault="001A2E62" w:rsidP="001A2E62">
      <w:r>
        <w:t xml:space="preserve">Bastos, H. P. P.;  Bercht, M.; Wives, L. K., 2012, “Automatização do Processo de Identificação de Presença Social em Fóruns e Chats.” In: Congresso Brasileiro de Informática na Educação 2012 (CBIE 2012), Rio de Janeiro. </w:t>
      </w:r>
    </w:p>
    <w:p w:rsidR="001A2E62" w:rsidRDefault="001A2E62" w:rsidP="001A2E62">
      <w:pPr>
        <w:jc w:val="both"/>
      </w:pPr>
      <w:r>
        <w:t>Bastos, H., Bercht, M., Wives, L. K., 2011, “Presença Social e Pertencimento em Fóruns Educacionais: Manifestação e Percepção de Afetividade”. In: 22º Simpósio Brasileiro de Informática na Educação (22º SBIE), p.1047-1056, Aracaju.</w:t>
      </w:r>
    </w:p>
    <w:p w:rsidR="00CA7688" w:rsidRPr="00CA7688" w:rsidRDefault="00CA7688" w:rsidP="00CA7688">
      <w:pPr>
        <w:rPr>
          <w:lang w:val="en-US"/>
        </w:rPr>
      </w:pPr>
      <w:r w:rsidRPr="00CA7688">
        <w:rPr>
          <w:rFonts w:ascii="Times New Roman" w:eastAsia="Times New Roman" w:hAnsi="Times New Roman" w:cs="Times New Roman"/>
          <w:lang w:val="en-US"/>
        </w:rPr>
        <w:t xml:space="preserve">Free Dictionary </w:t>
      </w:r>
      <w:r w:rsidRPr="00CA7688">
        <w:rPr>
          <w:lang w:val="en-US"/>
        </w:rPr>
        <w:t>Disponível em: &lt; http:// https://www.thefreedictionary.com/</w:t>
      </w:r>
      <w:r>
        <w:rPr>
          <w:lang w:val="en-US"/>
        </w:rPr>
        <w:t>&gt;. Acesso em: 2012</w:t>
      </w:r>
      <w:r w:rsidRPr="00CA7688">
        <w:rPr>
          <w:lang w:val="en-US"/>
        </w:rPr>
        <w:t>.</w:t>
      </w:r>
    </w:p>
    <w:p w:rsidR="001A2E62" w:rsidRPr="00CA7688" w:rsidRDefault="001A2E62" w:rsidP="001A2E62">
      <w:pPr>
        <w:jc w:val="both"/>
        <w:rPr>
          <w:lang w:val="en-US"/>
        </w:rPr>
      </w:pPr>
      <w:r w:rsidRPr="001A2E62">
        <w:rPr>
          <w:lang w:val="en-US"/>
        </w:rPr>
        <w:t xml:space="preserve">Garrison, D. R., 2011,.E-Learning in the 21st century: A framework for research and practice (2nd Ed.). </w:t>
      </w:r>
      <w:r w:rsidRPr="00CA7688">
        <w:rPr>
          <w:lang w:val="en-US"/>
        </w:rPr>
        <w:t>London: Routledge/Taylor and Francis.</w:t>
      </w:r>
    </w:p>
    <w:p w:rsidR="00A36162" w:rsidRDefault="00A36162" w:rsidP="001A2E62">
      <w:pPr>
        <w:jc w:val="both"/>
      </w:pPr>
      <w:r w:rsidRPr="00CA7688">
        <w:rPr>
          <w:lang w:val="en-US"/>
        </w:rPr>
        <w:t xml:space="preserve">PIMENTEL, Mariano. </w:t>
      </w:r>
      <w:r w:rsidRPr="00241B0D">
        <w:rPr>
          <w:b/>
        </w:rPr>
        <w:t>ComunicaTEC: Tecnologias de Comunicação para Educação e Colaboração</w:t>
      </w:r>
      <w:r>
        <w:t xml:space="preserve">. In: III SIMPÓSIO BRASILEIRO DE SISTEMAS DE INFORMAÇÃO, Out 2006, Curitiba, Parana. Anais... Curitiba, Parana: SBSI, Out 2006. </w:t>
      </w:r>
    </w:p>
    <w:p w:rsidR="00A067C6" w:rsidRDefault="00A067C6" w:rsidP="00A067C6">
      <w:pPr>
        <w:jc w:val="both"/>
      </w:pPr>
      <w:r>
        <w:t>RECUERO, Raquel. A Conversação em Rede: A Comunicação Mediada pelo Computador e as Redes Sociais na Internet. Porto Alegre: Sulina, 2012</w:t>
      </w:r>
    </w:p>
    <w:p w:rsidR="004B630C" w:rsidRDefault="004B630C" w:rsidP="00A067C6">
      <w:pPr>
        <w:jc w:val="both"/>
      </w:pPr>
      <w:r>
        <w:t xml:space="preserve">RECUERO, Raquel. As Redes Sociais na Internet e a Conversação em Rede. </w:t>
      </w:r>
      <w:r w:rsidRPr="004B630C">
        <w:t>CISECO, 2012</w:t>
      </w:r>
    </w:p>
    <w:p w:rsidR="008B7199" w:rsidRDefault="008B7199" w:rsidP="008B7199">
      <w:r w:rsidRPr="00C64A5E">
        <w:t xml:space="preserve">SANTOS, E. </w:t>
      </w:r>
      <w:r w:rsidRPr="001B3EAC">
        <w:t xml:space="preserve">Educação </w:t>
      </w:r>
      <w:r w:rsidRPr="00E763DD">
        <w:rPr>
          <w:i/>
        </w:rPr>
        <w:t>online</w:t>
      </w:r>
      <w:r w:rsidRPr="001B3EAC">
        <w:t xml:space="preserve"> para além da EAD: um fenômeno da cibercultura. </w:t>
      </w:r>
      <w:r>
        <w:t xml:space="preserve">In: SILVA, Marco; PESCE, Lucila; ZUIN, Antonio (Org.). </w:t>
      </w:r>
      <w:r w:rsidRPr="001B3EAC">
        <w:rPr>
          <w:b/>
        </w:rPr>
        <w:t>Educação online: cenário, formação e questões didático-metodológicas.</w:t>
      </w:r>
      <w:r w:rsidRPr="001B3EAC">
        <w:t xml:space="preserve"> Rio de J</w:t>
      </w:r>
      <w:r>
        <w:t>aneiro: Wak Ed, p. 29-48, 2010.</w:t>
      </w:r>
    </w:p>
    <w:p w:rsidR="005F7E48" w:rsidRPr="008868FC" w:rsidRDefault="005F7E48" w:rsidP="005F7E48">
      <w:r>
        <w:t xml:space="preserve">SILVA, Valleska; PIMENTEL, Mariano; DIAS, Vânia Félix. Bate-papo colaborativo ou centrado no professor? In: 26. Simpósio Brasileiro de Informática na Educação. Salvador, BA, SBC, 2015. </w:t>
      </w:r>
      <w:r w:rsidRPr="008868FC">
        <w:t>Disponível em: &lt; http://goo.gl/MkSRKl&gt;. Acesso em: 23 set. 2015.</w:t>
      </w:r>
    </w:p>
    <w:p w:rsidR="002C3172" w:rsidRDefault="00D83347" w:rsidP="00404C1A">
      <w:pPr>
        <w:rPr>
          <w:lang w:val="en-US"/>
        </w:rPr>
      </w:pPr>
      <w:r>
        <w:t>SMITH</w:t>
      </w:r>
      <w:r w:rsidR="002C3172" w:rsidRPr="005F7E48">
        <w:t xml:space="preserve">.M, Cadiz. </w:t>
      </w:r>
      <w:r w:rsidR="002C3172">
        <w:rPr>
          <w:lang w:val="en-US"/>
        </w:rPr>
        <w:t xml:space="preserve">JJ, Burkhalter.B. </w:t>
      </w:r>
      <w:r w:rsidR="002C3172" w:rsidRPr="002C3172">
        <w:rPr>
          <w:b/>
          <w:lang w:val="en-US"/>
        </w:rPr>
        <w:t xml:space="preserve">Conversation Trees and Threaded </w:t>
      </w:r>
      <w:r w:rsidR="00E24D66">
        <w:rPr>
          <w:b/>
          <w:lang w:val="en-US"/>
        </w:rPr>
        <w:t>Bate-papo</w:t>
      </w:r>
      <w:r w:rsidR="002C3172" w:rsidRPr="002C3172">
        <w:rPr>
          <w:b/>
          <w:lang w:val="en-US"/>
        </w:rPr>
        <w:t>s</w:t>
      </w:r>
      <w:r w:rsidR="002C3172">
        <w:rPr>
          <w:b/>
          <w:lang w:val="en-US"/>
        </w:rPr>
        <w:t>,</w:t>
      </w:r>
      <w:r w:rsidR="002C3172" w:rsidRPr="002C3172">
        <w:rPr>
          <w:lang w:val="en-US"/>
        </w:rPr>
        <w:t xml:space="preserve"> 2000</w:t>
      </w:r>
    </w:p>
    <w:p w:rsidR="001A2E62" w:rsidRPr="001A2E62" w:rsidRDefault="001A2E62" w:rsidP="001A2E62">
      <w:pPr>
        <w:rPr>
          <w:lang w:val="en-US"/>
        </w:rPr>
      </w:pPr>
      <w:r w:rsidRPr="001A2E62">
        <w:rPr>
          <w:lang w:val="en-US"/>
        </w:rPr>
        <w:t>Tu, C.-H., 2002b, “The measurement of social presence in an online learning environment.” In: International Journal on E-Learning, 1(2), 34-45.</w:t>
      </w:r>
    </w:p>
    <w:p w:rsidR="001A2E62" w:rsidRPr="001A2E62" w:rsidRDefault="001A2E62" w:rsidP="001A2E62">
      <w:pPr>
        <w:rPr>
          <w:lang w:val="en-US"/>
        </w:rPr>
      </w:pPr>
      <w:r w:rsidRPr="001A2E62">
        <w:rPr>
          <w:lang w:val="en-US"/>
        </w:rPr>
        <w:t>Tu, C.H., eMcIsaac, M.,2002, “The Relationship of Social Presence and Interaction in Online Classes.”In: The American Journal of Distance Education, 16(3), 131-150.</w:t>
      </w:r>
    </w:p>
    <w:p w:rsidR="00D83347" w:rsidRDefault="00D83347" w:rsidP="00404C1A">
      <w:r>
        <w:t>ZEFERINO,</w:t>
      </w:r>
      <w:r w:rsidRPr="00D83347">
        <w:t xml:space="preserve"> </w:t>
      </w:r>
      <w:r>
        <w:t>M.</w:t>
      </w:r>
      <w:r w:rsidR="005F7E48" w:rsidRPr="00D83347">
        <w:t xml:space="preserve"> da Costa. </w:t>
      </w:r>
      <w:r w:rsidR="002B2AE0">
        <w:rPr>
          <w:b/>
        </w:rPr>
        <w:t>Conjunto de visualizações</w:t>
      </w:r>
      <w:r w:rsidR="005F7E48" w:rsidRPr="00D83347">
        <w:rPr>
          <w:b/>
        </w:rPr>
        <w:t xml:space="preserve"> Objetivas e Critérios para Apoiar a Avaliação da Participação em Bate-Papo Educacional</w:t>
      </w:r>
      <w:r w:rsidR="005F7E48" w:rsidRPr="00D83347">
        <w:t xml:space="preserve">. 2014. Dissertação (Mestrado </w:t>
      </w:r>
      <w:r w:rsidR="005F7E48" w:rsidRPr="00D83347">
        <w:lastRenderedPageBreak/>
        <w:t>em Informática) - Universidade Federal do Estado do Rio de Janeiro, . Orientador: Mariano Pimentel</w:t>
      </w:r>
      <w:r w:rsidR="006C7F97">
        <w:t>.</w:t>
      </w:r>
    </w:p>
    <w:p w:rsidR="007110A6" w:rsidRPr="00832E04" w:rsidRDefault="007110A6" w:rsidP="007110A6">
      <w:pPr>
        <w:pStyle w:val="Abstract"/>
        <w:rPr>
          <w:rFonts w:ascii="Cambria" w:eastAsia="Cambria" w:hAnsi="Cambria" w:cs="DejaVu Sans"/>
          <w:color w:val="00000A"/>
          <w:sz w:val="24"/>
          <w:szCs w:val="24"/>
          <w:lang w:val="pt-BR"/>
        </w:rPr>
      </w:pPr>
      <w:r w:rsidRPr="00832E04">
        <w:rPr>
          <w:rFonts w:ascii="Cambria" w:eastAsia="Cambria" w:hAnsi="Cambria" w:cs="DejaVu Sans"/>
          <w:color w:val="00000A"/>
          <w:sz w:val="24"/>
          <w:szCs w:val="24"/>
          <w:lang w:val="pt-BR"/>
        </w:rPr>
        <w:t>ALVES, N., 2010, “A compreensão de políticas nas pesquisas com os cotidianos: para além dos processos de regulação”, Educação &amp;Sociedade ,  v. 31, n. 113, pp. 1195-1212. Disponível em: http://www.scielo.br/scielo.php?script=sci_arttext&amp;pid=S0101-73302010000400008&amp;lng=en&amp;nrm=iso. Acesso em 8  mai.  2017.</w:t>
      </w:r>
    </w:p>
    <w:p w:rsidR="007110A6" w:rsidRPr="00832E04" w:rsidRDefault="007110A6" w:rsidP="007110A6">
      <w:pPr>
        <w:pStyle w:val="Abstract"/>
        <w:rPr>
          <w:rFonts w:ascii="Cambria" w:eastAsia="Cambria" w:hAnsi="Cambria" w:cs="DejaVu Sans"/>
          <w:color w:val="00000A"/>
          <w:sz w:val="24"/>
          <w:szCs w:val="24"/>
          <w:lang w:val="pt-BR"/>
        </w:rPr>
      </w:pPr>
      <w:r w:rsidRPr="00832E04">
        <w:rPr>
          <w:rFonts w:ascii="Cambria" w:eastAsia="Cambria" w:hAnsi="Cambria" w:cs="DejaVu Sans"/>
          <w:color w:val="00000A"/>
          <w:sz w:val="24"/>
          <w:szCs w:val="24"/>
          <w:lang w:val="pt-BR"/>
        </w:rPr>
        <w:t>AZEVEDO, V., 2011, “TABSCHAT:Organizando os assuntos para um debate educacional” , Dissertação de Mestrado, UNIRIO- PPGI</w:t>
      </w:r>
    </w:p>
    <w:p w:rsidR="007110A6" w:rsidRPr="00832E04" w:rsidRDefault="007110A6" w:rsidP="007110A6">
      <w:pPr>
        <w:pStyle w:val="Abstract"/>
        <w:rPr>
          <w:rFonts w:ascii="Cambria" w:eastAsia="Cambria" w:hAnsi="Cambria" w:cs="DejaVu Sans"/>
          <w:color w:val="00000A"/>
          <w:sz w:val="24"/>
          <w:szCs w:val="24"/>
          <w:lang w:val="pt-BR"/>
        </w:rPr>
      </w:pPr>
      <w:r w:rsidRPr="00832E04">
        <w:rPr>
          <w:rFonts w:ascii="Cambria" w:eastAsia="Cambria" w:hAnsi="Cambria" w:cs="DejaVu Sans"/>
          <w:color w:val="00000A"/>
          <w:sz w:val="24"/>
          <w:szCs w:val="24"/>
          <w:lang w:val="pt-BR"/>
        </w:rPr>
        <w:t>INEP, 2015 Disponível em: http://download.inep.gov.br/educacao_superior/censo_superior/apresentacao/2015/apresentacao_ministro.pdf. Acesso em: 5 Nov. 2018.</w:t>
      </w:r>
    </w:p>
    <w:p w:rsidR="007110A6" w:rsidRPr="00832E04" w:rsidRDefault="007110A6" w:rsidP="007110A6">
      <w:pPr>
        <w:pStyle w:val="Abstract"/>
        <w:rPr>
          <w:rFonts w:ascii="Cambria" w:eastAsia="Cambria" w:hAnsi="Cambria" w:cs="DejaVu Sans"/>
          <w:color w:val="00000A"/>
          <w:sz w:val="24"/>
          <w:szCs w:val="24"/>
          <w:lang w:val="pt-BR"/>
        </w:rPr>
      </w:pPr>
      <w:r w:rsidRPr="00832E04">
        <w:rPr>
          <w:rFonts w:ascii="Cambria" w:eastAsia="Cambria" w:hAnsi="Cambria" w:cs="DejaVu Sans"/>
          <w:color w:val="00000A"/>
          <w:sz w:val="24"/>
          <w:szCs w:val="24"/>
          <w:lang w:val="pt-BR"/>
        </w:rPr>
        <w:t>PIMENTEL, M. G., 2002, “HiperDiálogo: ferramenta de bate-papo para diminuir a perda de co-texto”, Dissertação de Mestrado, NCE-UFRJ. Abril</w:t>
      </w:r>
    </w:p>
    <w:p w:rsidR="007110A6" w:rsidRDefault="007110A6" w:rsidP="007110A6">
      <w:pPr>
        <w:pStyle w:val="Abstract"/>
        <w:rPr>
          <w:rFonts w:ascii="Cambria" w:eastAsia="Cambria" w:hAnsi="Cambria" w:cs="DejaVu Sans"/>
          <w:color w:val="00000A"/>
          <w:sz w:val="24"/>
          <w:szCs w:val="24"/>
          <w:lang w:val="pt-BR"/>
        </w:rPr>
      </w:pPr>
      <w:r w:rsidRPr="00832E04">
        <w:rPr>
          <w:rFonts w:ascii="Cambria" w:eastAsia="Cambria" w:hAnsi="Cambria" w:cs="DejaVu Sans"/>
          <w:color w:val="00000A"/>
          <w:sz w:val="24"/>
          <w:szCs w:val="24"/>
          <w:lang w:val="pt-BR"/>
        </w:rPr>
        <w:t xml:space="preserve">PIMENTEL, Mariano. ComunicaTEC: Tecnologias de Comunicação para Educação e Colaboração. In: III SIMPÓSIO BRASILEIRO DE SISTEMAS DE INFORMAÇÃO, Out 2006, Curitiba, Parana. Anais... Curitiba, Parana: SBSI, Out 2006. </w:t>
      </w:r>
    </w:p>
    <w:p w:rsidR="00096B39" w:rsidRDefault="00096B39" w:rsidP="007110A6">
      <w:pPr>
        <w:pStyle w:val="Abstract"/>
        <w:rPr>
          <w:rFonts w:ascii="Cambria" w:eastAsia="Cambria" w:hAnsi="Cambria" w:cs="DejaVu Sans"/>
          <w:color w:val="00000A"/>
          <w:sz w:val="24"/>
          <w:szCs w:val="24"/>
          <w:lang w:val="pt-BR"/>
        </w:rPr>
      </w:pPr>
      <w:r w:rsidRPr="00096B39">
        <w:rPr>
          <w:rFonts w:ascii="Cambria" w:eastAsia="Cambria" w:hAnsi="Cambria" w:cs="DejaVu Sans"/>
          <w:color w:val="00000A"/>
          <w:sz w:val="24"/>
          <w:szCs w:val="24"/>
        </w:rPr>
        <w:t xml:space="preserve">Rourke, L, Anderson, T., Garrison, D.A. e Archer, Walter., 2001, “Assessing social presence in assynchronous text-based, computer conference”. </w:t>
      </w:r>
      <w:r w:rsidRPr="00096B39">
        <w:rPr>
          <w:rFonts w:ascii="Cambria" w:eastAsia="Cambria" w:hAnsi="Cambria" w:cs="DejaVu Sans"/>
          <w:color w:val="00000A"/>
          <w:sz w:val="24"/>
          <w:szCs w:val="24"/>
          <w:lang w:val="pt-BR"/>
        </w:rPr>
        <w:t>In: JournalofDistanceEducation, v.14, n.2.</w:t>
      </w:r>
    </w:p>
    <w:p w:rsidR="00096B39" w:rsidRPr="00096B39" w:rsidRDefault="00096B39" w:rsidP="00096B39">
      <w:pPr>
        <w:pStyle w:val="Abstract"/>
        <w:rPr>
          <w:rFonts w:ascii="Cambria" w:eastAsia="Cambria" w:hAnsi="Cambria" w:cs="DejaVu Sans"/>
          <w:color w:val="00000A"/>
          <w:sz w:val="24"/>
          <w:szCs w:val="24"/>
          <w:lang w:val="pt-BR"/>
        </w:rPr>
      </w:pPr>
      <w:r w:rsidRPr="00096B39">
        <w:rPr>
          <w:rFonts w:ascii="Cambria" w:eastAsia="Cambria" w:hAnsi="Cambria" w:cs="DejaVu Sans"/>
          <w:color w:val="00000A"/>
          <w:sz w:val="24"/>
          <w:szCs w:val="24"/>
          <w:lang w:val="pt-BR"/>
        </w:rPr>
        <w:t xml:space="preserve">SILVA, Marco. Educação on-line: teorias, práticas, legislação, formação corporativa. Rio de Janeiro: Edições Loyola, 2003. </w:t>
      </w:r>
    </w:p>
    <w:p w:rsidR="00096B39" w:rsidRPr="00832E04" w:rsidRDefault="00096B39" w:rsidP="00096B39">
      <w:pPr>
        <w:pStyle w:val="Abstract"/>
        <w:rPr>
          <w:rFonts w:ascii="Cambria" w:eastAsia="Cambria" w:hAnsi="Cambria" w:cs="DejaVu Sans"/>
          <w:color w:val="00000A"/>
          <w:sz w:val="24"/>
          <w:szCs w:val="24"/>
          <w:lang w:val="pt-BR"/>
        </w:rPr>
      </w:pPr>
      <w:r w:rsidRPr="00096B39">
        <w:rPr>
          <w:rFonts w:ascii="Cambria" w:eastAsia="Cambria" w:hAnsi="Cambria" w:cs="DejaVu Sans"/>
          <w:color w:val="00000A"/>
          <w:sz w:val="24"/>
          <w:szCs w:val="24"/>
          <w:lang w:val="pt-BR"/>
        </w:rPr>
        <w:t>SILVA, Marco., 2000,Sala de aula interativa. Rio de Janeiro: Quartet.</w:t>
      </w:r>
    </w:p>
    <w:p w:rsidR="007110A6" w:rsidRPr="00832E04" w:rsidRDefault="007110A6" w:rsidP="007110A6">
      <w:pPr>
        <w:pStyle w:val="Abstract"/>
        <w:rPr>
          <w:rFonts w:ascii="Cambria" w:eastAsia="Cambria" w:hAnsi="Cambria" w:cs="DejaVu Sans"/>
          <w:color w:val="00000A"/>
          <w:sz w:val="24"/>
          <w:szCs w:val="24"/>
          <w:lang w:val="pt-BR"/>
        </w:rPr>
      </w:pPr>
      <w:r w:rsidRPr="00832E04">
        <w:rPr>
          <w:rFonts w:ascii="Cambria" w:eastAsia="Cambria" w:hAnsi="Cambria" w:cs="DejaVu Sans"/>
          <w:color w:val="00000A"/>
          <w:sz w:val="24"/>
          <w:szCs w:val="24"/>
          <w:lang w:val="pt-BR"/>
        </w:rPr>
        <w:t>SILVA, Valleska; PIMENTEL, Mariano; DIAS, Vânia Félix. Bate-papo colaborativo ou centrado no professor? In: 26. Simpósio Brasileiro de Informática na Educação. Salvador, BA, SBC, 2015. Disponível em: &lt; http://goo.gl/MkSRKl&gt;. Acesso em: 23 set. 2015.</w:t>
      </w:r>
    </w:p>
    <w:p w:rsidR="007110A6" w:rsidRPr="00832E04" w:rsidRDefault="007110A6" w:rsidP="007110A6">
      <w:pPr>
        <w:pStyle w:val="Abstract"/>
        <w:rPr>
          <w:rFonts w:ascii="Cambria" w:eastAsia="Cambria" w:hAnsi="Cambria" w:cs="DejaVu Sans"/>
          <w:color w:val="00000A"/>
          <w:sz w:val="24"/>
          <w:szCs w:val="24"/>
          <w:lang w:val="pt-BR"/>
        </w:rPr>
      </w:pPr>
      <w:r w:rsidRPr="00832E04">
        <w:rPr>
          <w:rFonts w:ascii="Cambria" w:eastAsia="Cambria" w:hAnsi="Cambria" w:cs="DejaVu Sans"/>
          <w:color w:val="00000A"/>
          <w:sz w:val="24"/>
          <w:szCs w:val="24"/>
          <w:lang w:val="pt-BR"/>
        </w:rPr>
        <w:t>SILVA, Valleska, 2016, “Análise da centralidade no bate-papo: conversação em rede ou centrada no professor”, Dissertação de Mestrado, UNIRIO- PPGI</w:t>
      </w:r>
    </w:p>
    <w:p w:rsidR="007110A6" w:rsidRPr="00832E04" w:rsidRDefault="007110A6" w:rsidP="007110A6">
      <w:pPr>
        <w:pStyle w:val="Abstract"/>
        <w:rPr>
          <w:rFonts w:ascii="Cambria" w:eastAsia="Cambria" w:hAnsi="Cambria" w:cs="DejaVu Sans"/>
          <w:color w:val="00000A"/>
          <w:sz w:val="24"/>
          <w:szCs w:val="24"/>
          <w:lang w:val="pt-BR"/>
        </w:rPr>
      </w:pPr>
      <w:r w:rsidRPr="00832E04">
        <w:rPr>
          <w:rFonts w:ascii="Cambria" w:eastAsia="Cambria" w:hAnsi="Cambria" w:cs="DejaVu Sans"/>
          <w:color w:val="00000A"/>
          <w:sz w:val="24"/>
          <w:szCs w:val="24"/>
          <w:lang w:val="pt-BR"/>
        </w:rPr>
        <w:t>SILVA, V.C.M.,2014, “Mapeamento de perfis de alunos em redes sociais online utilizadas para ensino-aprendizagem”, Dissertação de Mestrado, UNIRIO- PPGI</w:t>
      </w:r>
    </w:p>
    <w:p w:rsidR="007110A6" w:rsidRPr="00832E04" w:rsidRDefault="007110A6" w:rsidP="007110A6">
      <w:pPr>
        <w:pStyle w:val="Abstract"/>
        <w:rPr>
          <w:rFonts w:ascii="Cambria" w:eastAsia="Cambria" w:hAnsi="Cambria" w:cs="DejaVu Sans"/>
          <w:color w:val="00000A"/>
          <w:sz w:val="24"/>
          <w:szCs w:val="24"/>
          <w:lang w:val="pt-BR"/>
        </w:rPr>
      </w:pPr>
      <w:r w:rsidRPr="00832E04">
        <w:rPr>
          <w:rFonts w:ascii="Cambria" w:eastAsia="Cambria" w:hAnsi="Cambria" w:cs="DejaVu Sans"/>
          <w:color w:val="00000A"/>
          <w:sz w:val="24"/>
          <w:szCs w:val="24"/>
          <w:lang w:val="pt-BR"/>
        </w:rPr>
        <w:t>SMITH.M, Cadiz. JJ, Burkhalter.B. Conversation Trees and Threaded Bate-papos, 2000</w:t>
      </w:r>
    </w:p>
    <w:p w:rsidR="007110A6" w:rsidRPr="00832E04" w:rsidRDefault="007110A6" w:rsidP="007110A6">
      <w:pPr>
        <w:pStyle w:val="Abstract"/>
        <w:rPr>
          <w:rFonts w:ascii="Cambria" w:eastAsia="Cambria" w:hAnsi="Cambria" w:cs="DejaVu Sans"/>
          <w:color w:val="00000A"/>
          <w:sz w:val="24"/>
          <w:szCs w:val="24"/>
          <w:lang w:val="pt-BR"/>
        </w:rPr>
      </w:pPr>
      <w:r w:rsidRPr="00832E04">
        <w:rPr>
          <w:rFonts w:ascii="Cambria" w:eastAsia="Cambria" w:hAnsi="Cambria" w:cs="DejaVu Sans"/>
          <w:color w:val="00000A"/>
          <w:sz w:val="24"/>
          <w:szCs w:val="24"/>
          <w:lang w:val="pt-BR"/>
        </w:rPr>
        <w:t>TAVARES, R.L., 2012, “VISUALIZAÇÕES PARA APOIAR O ACOMPANHAMENTO DE DISCUSSÕES POLÍTICAS”, Dissertação de Mestrado, UNIRIO- PPGI</w:t>
      </w:r>
    </w:p>
    <w:p w:rsidR="007110A6" w:rsidRPr="00832E04" w:rsidRDefault="007110A6" w:rsidP="007110A6">
      <w:pPr>
        <w:pStyle w:val="Abstract"/>
        <w:rPr>
          <w:rFonts w:ascii="Cambria" w:eastAsia="Cambria" w:hAnsi="Cambria" w:cs="DejaVu Sans"/>
          <w:color w:val="00000A"/>
          <w:sz w:val="24"/>
          <w:szCs w:val="24"/>
          <w:lang w:val="pt-BR"/>
        </w:rPr>
      </w:pPr>
      <w:r w:rsidRPr="00832E04">
        <w:rPr>
          <w:rFonts w:ascii="Cambria" w:eastAsia="Cambria" w:hAnsi="Cambria" w:cs="DejaVu Sans"/>
          <w:color w:val="00000A"/>
          <w:sz w:val="24"/>
          <w:szCs w:val="24"/>
          <w:lang w:val="pt-BR"/>
        </w:rPr>
        <w:t>ZEFERINO, M. da Costa. Métricas Objetivas e Critérios para Apoiar a Avaliação da Participação em Bate-Papo Educacional. 2014. Dissertação (Mestrado em Informática) - Universidade Federal do Estado do Rio de Janeiro, Orientador: Mariano Pimentel.</w:t>
      </w:r>
    </w:p>
    <w:p w:rsidR="007110A6" w:rsidRPr="00D83347" w:rsidRDefault="007110A6" w:rsidP="00404C1A"/>
    <w:sectPr w:rsidR="007110A6" w:rsidRPr="00D83347" w:rsidSect="00F926A4">
      <w:pgSz w:w="11906" w:h="16838"/>
      <w:pgMar w:top="1701" w:right="1134" w:bottom="1134" w:left="1701" w:header="0" w:footer="0" w:gutter="0"/>
      <w:cols w:space="720"/>
      <w:formProt w:val="0"/>
      <w:docGrid w:linePitch="24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8C27C8E" w15:done="0"/>
  <w15:commentEx w15:paraId="633DCE08" w15:done="0"/>
  <w15:commentEx w15:paraId="5516030A" w15:done="0"/>
  <w15:commentEx w15:paraId="487F7352" w15:done="0"/>
  <w15:commentEx w15:paraId="5C77DEB7" w15:done="0"/>
  <w15:commentEx w15:paraId="7DA7E8B8" w15:done="0"/>
  <w15:commentEx w15:paraId="2D97DDAC" w15:done="0"/>
  <w15:commentEx w15:paraId="361FC8A8" w15:done="0"/>
  <w15:commentEx w15:paraId="7C619F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C27C8E" w16cid:durableId="1F70C10E"/>
  <w16cid:commentId w16cid:paraId="633DCE08" w16cid:durableId="1F70C056"/>
  <w16cid:commentId w16cid:paraId="5516030A" w16cid:durableId="1F70C0C4"/>
  <w16cid:commentId w16cid:paraId="487F7352" w16cid:durableId="1F70BFFB"/>
  <w16cid:commentId w16cid:paraId="5C77DEB7" w16cid:durableId="1F70C268"/>
  <w16cid:commentId w16cid:paraId="7DA7E8B8" w16cid:durableId="1F70C2E5"/>
  <w16cid:commentId w16cid:paraId="2D97DDAC" w16cid:durableId="1F70C2F8"/>
  <w16cid:commentId w16cid:paraId="361FC8A8" w16cid:durableId="1F70C30A"/>
  <w16cid:commentId w16cid:paraId="7C619F35" w16cid:durableId="1F70C32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5594" w:rsidRDefault="00E85594" w:rsidP="00F926A4">
      <w:pPr>
        <w:spacing w:after="0"/>
      </w:pPr>
      <w:r>
        <w:separator/>
      </w:r>
    </w:p>
  </w:endnote>
  <w:endnote w:type="continuationSeparator" w:id="1">
    <w:p w:rsidR="00E85594" w:rsidRDefault="00E85594" w:rsidP="00F926A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Liberation Sans">
    <w:altName w:val="Arial"/>
    <w:charset w:val="00"/>
    <w:family w:val="swiss"/>
    <w:pitch w:val="variable"/>
    <w:sig w:usb0="00000000" w:usb1="500078FF" w:usb2="00000021" w:usb3="00000000" w:csb0="000001BF"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swiss"/>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Linux Libertine">
    <w:altName w:val="Times New Roman"/>
    <w:charset w:val="00"/>
    <w:family w:val="auto"/>
    <w:pitch w:val="variable"/>
    <w:sig w:usb0="E0000AFF" w:usb1="5200E5FB" w:usb2="02000020" w:usb3="00000000" w:csb0="000001B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5594" w:rsidRDefault="00E85594">
      <w:r>
        <w:separator/>
      </w:r>
    </w:p>
  </w:footnote>
  <w:footnote w:type="continuationSeparator" w:id="1">
    <w:p w:rsidR="00E85594" w:rsidRDefault="00E85594">
      <w:r>
        <w:continuationSeparator/>
      </w:r>
    </w:p>
  </w:footnote>
  <w:footnote w:id="2">
    <w:p w:rsidR="00F926A4" w:rsidRDefault="00A2033C">
      <w:pPr>
        <w:pStyle w:val="Textodenotaderodap2"/>
        <w:jc w:val="both"/>
      </w:pPr>
      <w:r>
        <w:rPr>
          <w:rStyle w:val="Caracteresdenotaderodap"/>
        </w:rPr>
        <w:footnoteRef/>
      </w:r>
      <w:r>
        <w:rPr>
          <w:rStyle w:val="Caracteresdenotaderodap"/>
        </w:rPr>
        <w:tab/>
      </w:r>
      <w:r>
        <w:rPr>
          <w:rStyle w:val="Caracteresdenotaderodap"/>
        </w:rPr>
        <w:tab/>
      </w:r>
      <w:r w:rsidR="000F0887">
        <w:rPr>
          <w:rFonts w:ascii="Times New Roman" w:hAnsi="Times New Roman"/>
          <w:sz w:val="20"/>
          <w:szCs w:val="20"/>
        </w:rPr>
        <w:t>Dout</w:t>
      </w:r>
      <w:r w:rsidR="0086701B">
        <w:rPr>
          <w:rFonts w:ascii="Times New Roman" w:hAnsi="Times New Roman"/>
          <w:sz w:val="20"/>
          <w:szCs w:val="20"/>
        </w:rPr>
        <w:t>or</w:t>
      </w:r>
      <w:r w:rsidR="000F0887">
        <w:rPr>
          <w:rFonts w:ascii="Times New Roman" w:hAnsi="Times New Roman"/>
          <w:sz w:val="20"/>
          <w:szCs w:val="20"/>
        </w:rPr>
        <w:t>anda</w:t>
      </w:r>
      <w:r>
        <w:rPr>
          <w:rFonts w:ascii="Times New Roman" w:hAnsi="Times New Roman"/>
          <w:sz w:val="20"/>
          <w:szCs w:val="20"/>
        </w:rPr>
        <w:t xml:space="preserve"> no programa de pós-graduação em Informática na Universidade Federal do Estado do Rio de Janeiro. E-mail: </w:t>
      </w:r>
      <w:r w:rsidR="0086701B">
        <w:rPr>
          <w:rFonts w:ascii="Times New Roman" w:hAnsi="Times New Roman"/>
          <w:sz w:val="20"/>
          <w:szCs w:val="20"/>
        </w:rPr>
        <w:t>v</w:t>
      </w:r>
      <w:r w:rsidR="000F0887">
        <w:rPr>
          <w:rFonts w:ascii="Times New Roman" w:hAnsi="Times New Roman"/>
          <w:sz w:val="20"/>
          <w:szCs w:val="20"/>
        </w:rPr>
        <w:t>anessa.martins</w:t>
      </w:r>
      <w:r>
        <w:rPr>
          <w:rFonts w:ascii="Times New Roman" w:hAnsi="Times New Roman"/>
          <w:sz w:val="20"/>
          <w:szCs w:val="20"/>
        </w:rPr>
        <w:t>@uniriotec.br</w:t>
      </w:r>
    </w:p>
  </w:footnote>
  <w:footnote w:id="3">
    <w:p w:rsidR="00F926A4" w:rsidRDefault="00A2033C">
      <w:pPr>
        <w:pStyle w:val="Textodenotaderodap2"/>
        <w:jc w:val="both"/>
      </w:pPr>
      <w:r>
        <w:rPr>
          <w:rStyle w:val="Caracteresdenotaderodap"/>
        </w:rPr>
        <w:footnoteRef/>
      </w:r>
      <w:r>
        <w:rPr>
          <w:rStyle w:val="Caracteresdenotaderodap"/>
        </w:rPr>
        <w:tab/>
      </w:r>
      <w:r>
        <w:rPr>
          <w:rStyle w:val="Caracteresdenotaderodap"/>
        </w:rPr>
        <w:tab/>
      </w:r>
      <w:r>
        <w:rPr>
          <w:rFonts w:ascii="Times New Roman" w:hAnsi="Times New Roman"/>
          <w:sz w:val="20"/>
          <w:szCs w:val="20"/>
        </w:rPr>
        <w:t xml:space="preserve"> Professor na Universidade Federal do Estado do Rio de Janeiro. </w:t>
      </w:r>
      <w:r>
        <w:rPr>
          <w:rFonts w:ascii="Times New Roman" w:hAnsi="Times New Roman"/>
          <w:color w:val="000000"/>
          <w:sz w:val="20"/>
          <w:szCs w:val="20"/>
        </w:rPr>
        <w:t>Doutor em Ciências em 2006 pelo Departamento de Informática da Pontifícia Universidade Católica do Rio de Janeiro (PUC-Rio)</w:t>
      </w:r>
      <w:r>
        <w:rPr>
          <w:rFonts w:ascii="Times New Roman" w:hAnsi="Times New Roman"/>
          <w:sz w:val="20"/>
          <w:szCs w:val="20"/>
        </w:rPr>
        <w:t xml:space="preserve"> e participa do Grupo de Pesquisa Comunicate</w:t>
      </w:r>
      <w:r w:rsidR="0086701B">
        <w:rPr>
          <w:rFonts w:ascii="Times New Roman" w:hAnsi="Times New Roman"/>
          <w:sz w:val="20"/>
          <w:szCs w:val="20"/>
        </w:rPr>
        <w:t>c. E-mail: pimentel@uniriotec.br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371D56"/>
    <w:multiLevelType w:val="hybridMultilevel"/>
    <w:tmpl w:val="A5506A56"/>
    <w:lvl w:ilvl="0" w:tplc="EFAC53C2">
      <w:start w:val="1"/>
      <w:numFmt w:val="bullet"/>
      <w:lvlText w:val=""/>
      <w:lvlJc w:val="left"/>
      <w:pPr>
        <w:tabs>
          <w:tab w:val="num" w:pos="720"/>
        </w:tabs>
        <w:ind w:left="720" w:hanging="360"/>
      </w:pPr>
      <w:rPr>
        <w:rFonts w:ascii="Wingdings 2" w:hAnsi="Wingdings 2" w:hint="default"/>
      </w:rPr>
    </w:lvl>
    <w:lvl w:ilvl="1" w:tplc="D0ACEF8E" w:tentative="1">
      <w:start w:val="1"/>
      <w:numFmt w:val="bullet"/>
      <w:lvlText w:val=""/>
      <w:lvlJc w:val="left"/>
      <w:pPr>
        <w:tabs>
          <w:tab w:val="num" w:pos="1440"/>
        </w:tabs>
        <w:ind w:left="1440" w:hanging="360"/>
      </w:pPr>
      <w:rPr>
        <w:rFonts w:ascii="Wingdings 2" w:hAnsi="Wingdings 2" w:hint="default"/>
      </w:rPr>
    </w:lvl>
    <w:lvl w:ilvl="2" w:tplc="C132480A" w:tentative="1">
      <w:start w:val="1"/>
      <w:numFmt w:val="bullet"/>
      <w:lvlText w:val=""/>
      <w:lvlJc w:val="left"/>
      <w:pPr>
        <w:tabs>
          <w:tab w:val="num" w:pos="2160"/>
        </w:tabs>
        <w:ind w:left="2160" w:hanging="360"/>
      </w:pPr>
      <w:rPr>
        <w:rFonts w:ascii="Wingdings 2" w:hAnsi="Wingdings 2" w:hint="default"/>
      </w:rPr>
    </w:lvl>
    <w:lvl w:ilvl="3" w:tplc="FB162F58" w:tentative="1">
      <w:start w:val="1"/>
      <w:numFmt w:val="bullet"/>
      <w:lvlText w:val=""/>
      <w:lvlJc w:val="left"/>
      <w:pPr>
        <w:tabs>
          <w:tab w:val="num" w:pos="2880"/>
        </w:tabs>
        <w:ind w:left="2880" w:hanging="360"/>
      </w:pPr>
      <w:rPr>
        <w:rFonts w:ascii="Wingdings 2" w:hAnsi="Wingdings 2" w:hint="default"/>
      </w:rPr>
    </w:lvl>
    <w:lvl w:ilvl="4" w:tplc="B900AB96" w:tentative="1">
      <w:start w:val="1"/>
      <w:numFmt w:val="bullet"/>
      <w:lvlText w:val=""/>
      <w:lvlJc w:val="left"/>
      <w:pPr>
        <w:tabs>
          <w:tab w:val="num" w:pos="3600"/>
        </w:tabs>
        <w:ind w:left="3600" w:hanging="360"/>
      </w:pPr>
      <w:rPr>
        <w:rFonts w:ascii="Wingdings 2" w:hAnsi="Wingdings 2" w:hint="default"/>
      </w:rPr>
    </w:lvl>
    <w:lvl w:ilvl="5" w:tplc="49C43702" w:tentative="1">
      <w:start w:val="1"/>
      <w:numFmt w:val="bullet"/>
      <w:lvlText w:val=""/>
      <w:lvlJc w:val="left"/>
      <w:pPr>
        <w:tabs>
          <w:tab w:val="num" w:pos="4320"/>
        </w:tabs>
        <w:ind w:left="4320" w:hanging="360"/>
      </w:pPr>
      <w:rPr>
        <w:rFonts w:ascii="Wingdings 2" w:hAnsi="Wingdings 2" w:hint="default"/>
      </w:rPr>
    </w:lvl>
    <w:lvl w:ilvl="6" w:tplc="BF3620BC" w:tentative="1">
      <w:start w:val="1"/>
      <w:numFmt w:val="bullet"/>
      <w:lvlText w:val=""/>
      <w:lvlJc w:val="left"/>
      <w:pPr>
        <w:tabs>
          <w:tab w:val="num" w:pos="5040"/>
        </w:tabs>
        <w:ind w:left="5040" w:hanging="360"/>
      </w:pPr>
      <w:rPr>
        <w:rFonts w:ascii="Wingdings 2" w:hAnsi="Wingdings 2" w:hint="default"/>
      </w:rPr>
    </w:lvl>
    <w:lvl w:ilvl="7" w:tplc="4E34A0C4" w:tentative="1">
      <w:start w:val="1"/>
      <w:numFmt w:val="bullet"/>
      <w:lvlText w:val=""/>
      <w:lvlJc w:val="left"/>
      <w:pPr>
        <w:tabs>
          <w:tab w:val="num" w:pos="5760"/>
        </w:tabs>
        <w:ind w:left="5760" w:hanging="360"/>
      </w:pPr>
      <w:rPr>
        <w:rFonts w:ascii="Wingdings 2" w:hAnsi="Wingdings 2" w:hint="default"/>
      </w:rPr>
    </w:lvl>
    <w:lvl w:ilvl="8" w:tplc="0B4810E6"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ano Pimentel">
    <w15:presenceInfo w15:providerId="Windows Live" w15:userId="3d1ef0935f8cef3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embedSystemFonts/>
  <w:defaultTabStop w:val="720"/>
  <w:hyphenationZone w:val="425"/>
  <w:characterSpacingControl w:val="doNotCompress"/>
  <w:footnotePr>
    <w:footnote w:id="0"/>
    <w:footnote w:id="1"/>
  </w:footnotePr>
  <w:endnotePr>
    <w:endnote w:id="0"/>
    <w:endnote w:id="1"/>
  </w:endnotePr>
  <w:compat/>
  <w:rsids>
    <w:rsidRoot w:val="00F926A4"/>
    <w:rsid w:val="00005344"/>
    <w:rsid w:val="0002060F"/>
    <w:rsid w:val="00040D7E"/>
    <w:rsid w:val="00041839"/>
    <w:rsid w:val="00046CFB"/>
    <w:rsid w:val="00096B39"/>
    <w:rsid w:val="000A34B7"/>
    <w:rsid w:val="000B7E2A"/>
    <w:rsid w:val="000F0887"/>
    <w:rsid w:val="000F5262"/>
    <w:rsid w:val="00100471"/>
    <w:rsid w:val="001009DA"/>
    <w:rsid w:val="001055D3"/>
    <w:rsid w:val="00105FD1"/>
    <w:rsid w:val="00130B71"/>
    <w:rsid w:val="00141B67"/>
    <w:rsid w:val="00166C52"/>
    <w:rsid w:val="00170EA1"/>
    <w:rsid w:val="00172D87"/>
    <w:rsid w:val="001829F2"/>
    <w:rsid w:val="00184EDF"/>
    <w:rsid w:val="00186E71"/>
    <w:rsid w:val="0019455B"/>
    <w:rsid w:val="00194CD6"/>
    <w:rsid w:val="001A01A8"/>
    <w:rsid w:val="001A2E62"/>
    <w:rsid w:val="001A79EF"/>
    <w:rsid w:val="001D7E1C"/>
    <w:rsid w:val="001E7203"/>
    <w:rsid w:val="00206660"/>
    <w:rsid w:val="00221A91"/>
    <w:rsid w:val="00241B0D"/>
    <w:rsid w:val="00262D10"/>
    <w:rsid w:val="00263758"/>
    <w:rsid w:val="002733C3"/>
    <w:rsid w:val="002750E2"/>
    <w:rsid w:val="00290E35"/>
    <w:rsid w:val="002970AF"/>
    <w:rsid w:val="002B2AE0"/>
    <w:rsid w:val="002B3BC3"/>
    <w:rsid w:val="002C3172"/>
    <w:rsid w:val="002D01B8"/>
    <w:rsid w:val="002D4F18"/>
    <w:rsid w:val="002D7AE3"/>
    <w:rsid w:val="002E501E"/>
    <w:rsid w:val="002E71AA"/>
    <w:rsid w:val="00326DAF"/>
    <w:rsid w:val="00343FCA"/>
    <w:rsid w:val="003512B6"/>
    <w:rsid w:val="00366DD9"/>
    <w:rsid w:val="00370B20"/>
    <w:rsid w:val="0037248D"/>
    <w:rsid w:val="00384367"/>
    <w:rsid w:val="003D5C06"/>
    <w:rsid w:val="00404C1A"/>
    <w:rsid w:val="0041171D"/>
    <w:rsid w:val="00415D2C"/>
    <w:rsid w:val="00435931"/>
    <w:rsid w:val="00460757"/>
    <w:rsid w:val="0047698C"/>
    <w:rsid w:val="004A1D7B"/>
    <w:rsid w:val="004A6629"/>
    <w:rsid w:val="004B630C"/>
    <w:rsid w:val="004D3F25"/>
    <w:rsid w:val="004E4958"/>
    <w:rsid w:val="005002C3"/>
    <w:rsid w:val="0051055E"/>
    <w:rsid w:val="00513DA5"/>
    <w:rsid w:val="00565E2F"/>
    <w:rsid w:val="00574D1D"/>
    <w:rsid w:val="00581EE6"/>
    <w:rsid w:val="005923BF"/>
    <w:rsid w:val="005A5632"/>
    <w:rsid w:val="005A627E"/>
    <w:rsid w:val="005D2511"/>
    <w:rsid w:val="005E6B51"/>
    <w:rsid w:val="005F35DE"/>
    <w:rsid w:val="005F496F"/>
    <w:rsid w:val="005F7E48"/>
    <w:rsid w:val="00604BAF"/>
    <w:rsid w:val="00627241"/>
    <w:rsid w:val="006356EB"/>
    <w:rsid w:val="00646351"/>
    <w:rsid w:val="00667E3A"/>
    <w:rsid w:val="006828C2"/>
    <w:rsid w:val="00685363"/>
    <w:rsid w:val="006C3FAD"/>
    <w:rsid w:val="006C7F97"/>
    <w:rsid w:val="007110A6"/>
    <w:rsid w:val="00733EC8"/>
    <w:rsid w:val="007449E7"/>
    <w:rsid w:val="00747E59"/>
    <w:rsid w:val="00751357"/>
    <w:rsid w:val="00772B00"/>
    <w:rsid w:val="00776DFE"/>
    <w:rsid w:val="0079038C"/>
    <w:rsid w:val="007925D5"/>
    <w:rsid w:val="00792FFC"/>
    <w:rsid w:val="007E2711"/>
    <w:rsid w:val="007F7759"/>
    <w:rsid w:val="008060CE"/>
    <w:rsid w:val="008178AF"/>
    <w:rsid w:val="00832E04"/>
    <w:rsid w:val="008456EE"/>
    <w:rsid w:val="0085774F"/>
    <w:rsid w:val="0086701B"/>
    <w:rsid w:val="00893E87"/>
    <w:rsid w:val="008A27B6"/>
    <w:rsid w:val="008A3C65"/>
    <w:rsid w:val="008B7199"/>
    <w:rsid w:val="008C021B"/>
    <w:rsid w:val="008C3989"/>
    <w:rsid w:val="008C64F9"/>
    <w:rsid w:val="00914A00"/>
    <w:rsid w:val="00927B6A"/>
    <w:rsid w:val="009546EA"/>
    <w:rsid w:val="00960E17"/>
    <w:rsid w:val="0096739A"/>
    <w:rsid w:val="009847BE"/>
    <w:rsid w:val="00986846"/>
    <w:rsid w:val="009E36AA"/>
    <w:rsid w:val="009E3F3E"/>
    <w:rsid w:val="009F1EBA"/>
    <w:rsid w:val="00A046F2"/>
    <w:rsid w:val="00A067C6"/>
    <w:rsid w:val="00A2033C"/>
    <w:rsid w:val="00A33642"/>
    <w:rsid w:val="00A36162"/>
    <w:rsid w:val="00A36446"/>
    <w:rsid w:val="00A61845"/>
    <w:rsid w:val="00A84C52"/>
    <w:rsid w:val="00AB6D54"/>
    <w:rsid w:val="00AC0776"/>
    <w:rsid w:val="00AC3EC1"/>
    <w:rsid w:val="00B04BFE"/>
    <w:rsid w:val="00B133DD"/>
    <w:rsid w:val="00B21F5D"/>
    <w:rsid w:val="00B524BB"/>
    <w:rsid w:val="00B61752"/>
    <w:rsid w:val="00B925E9"/>
    <w:rsid w:val="00BA3BC7"/>
    <w:rsid w:val="00BC0597"/>
    <w:rsid w:val="00BC5D5B"/>
    <w:rsid w:val="00BD1350"/>
    <w:rsid w:val="00BE3522"/>
    <w:rsid w:val="00BF4B9D"/>
    <w:rsid w:val="00C01455"/>
    <w:rsid w:val="00C01CCA"/>
    <w:rsid w:val="00C30C18"/>
    <w:rsid w:val="00C36425"/>
    <w:rsid w:val="00C45B73"/>
    <w:rsid w:val="00C471CB"/>
    <w:rsid w:val="00C554F5"/>
    <w:rsid w:val="00C640F9"/>
    <w:rsid w:val="00C86CA7"/>
    <w:rsid w:val="00CA5494"/>
    <w:rsid w:val="00CA7688"/>
    <w:rsid w:val="00CD19D5"/>
    <w:rsid w:val="00CF290A"/>
    <w:rsid w:val="00CF5CDD"/>
    <w:rsid w:val="00D22842"/>
    <w:rsid w:val="00D32D2C"/>
    <w:rsid w:val="00D52ED0"/>
    <w:rsid w:val="00D80B16"/>
    <w:rsid w:val="00D81030"/>
    <w:rsid w:val="00D83347"/>
    <w:rsid w:val="00DA593F"/>
    <w:rsid w:val="00DA79E6"/>
    <w:rsid w:val="00DB2B0D"/>
    <w:rsid w:val="00DD7BCA"/>
    <w:rsid w:val="00DF2D82"/>
    <w:rsid w:val="00DF494C"/>
    <w:rsid w:val="00E00C52"/>
    <w:rsid w:val="00E07C7A"/>
    <w:rsid w:val="00E21128"/>
    <w:rsid w:val="00E24D15"/>
    <w:rsid w:val="00E24D66"/>
    <w:rsid w:val="00E30D70"/>
    <w:rsid w:val="00E35220"/>
    <w:rsid w:val="00E4387E"/>
    <w:rsid w:val="00E44C5F"/>
    <w:rsid w:val="00E64C42"/>
    <w:rsid w:val="00E72B61"/>
    <w:rsid w:val="00E750D1"/>
    <w:rsid w:val="00E85594"/>
    <w:rsid w:val="00E92182"/>
    <w:rsid w:val="00E960D4"/>
    <w:rsid w:val="00ED1FBA"/>
    <w:rsid w:val="00ED4B12"/>
    <w:rsid w:val="00ED5D88"/>
    <w:rsid w:val="00EE1DFC"/>
    <w:rsid w:val="00F018B2"/>
    <w:rsid w:val="00F1591B"/>
    <w:rsid w:val="00F37691"/>
    <w:rsid w:val="00F63B95"/>
    <w:rsid w:val="00F66BB3"/>
    <w:rsid w:val="00F926A4"/>
    <w:rsid w:val="00FB024D"/>
    <w:rsid w:val="00FB0AD3"/>
    <w:rsid w:val="00FF0D8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552"/>
    <w:pPr>
      <w:suppressAutoHyphens/>
      <w:spacing w:after="200"/>
    </w:pPr>
    <w:rPr>
      <w:rFonts w:ascii="Cambria" w:eastAsia="Cambria" w:hAnsi="Cambria" w:cs="DejaVu Sans"/>
      <w:color w:val="00000A"/>
      <w:sz w:val="24"/>
      <w:szCs w:val="24"/>
      <w:lang w:eastAsia="en-US"/>
    </w:rPr>
  </w:style>
  <w:style w:type="paragraph" w:styleId="Ttulo1">
    <w:name w:val="heading 1"/>
    <w:basedOn w:val="Normal"/>
    <w:link w:val="Ttulo1Car"/>
    <w:uiPriority w:val="9"/>
    <w:qFormat/>
    <w:rsid w:val="00241B0D"/>
    <w:pPr>
      <w:suppressAutoHyphens w:val="0"/>
      <w:spacing w:before="100" w:beforeAutospacing="1" w:after="100" w:afterAutospacing="1"/>
      <w:outlineLvl w:val="0"/>
    </w:pPr>
    <w:rPr>
      <w:rFonts w:ascii="Times New Roman" w:eastAsia="Times New Roman" w:hAnsi="Times New Roman" w:cs="Times New Roman"/>
      <w:b/>
      <w:bCs/>
      <w:color w:val="auto"/>
      <w:kern w:val="36"/>
      <w:sz w:val="48"/>
      <w:szCs w:val="48"/>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Ttulo"/>
    <w:next w:val="Textoindependiente"/>
    <w:qFormat/>
    <w:rsid w:val="00F926A4"/>
    <w:pPr>
      <w:outlineLvl w:val="0"/>
    </w:pPr>
    <w:rPr>
      <w:rFonts w:ascii="Liberation Serif" w:eastAsia="DejaVu Sans" w:hAnsi="Liberation Serif" w:cs="DejaVu Sans"/>
      <w:b/>
      <w:bCs/>
      <w:sz w:val="48"/>
      <w:szCs w:val="48"/>
    </w:rPr>
  </w:style>
  <w:style w:type="paragraph" w:customStyle="1" w:styleId="Ttulo31">
    <w:name w:val="Título 31"/>
    <w:basedOn w:val="Ttulo"/>
    <w:next w:val="Textoindependiente"/>
    <w:qFormat/>
    <w:rsid w:val="00F926A4"/>
    <w:pPr>
      <w:spacing w:before="140"/>
      <w:outlineLvl w:val="2"/>
    </w:pPr>
    <w:rPr>
      <w:rFonts w:ascii="Liberation Serif" w:eastAsia="DejaVu Sans" w:hAnsi="Liberation Serif" w:cs="DejaVu Sans"/>
      <w:b/>
      <w:bCs/>
    </w:rPr>
  </w:style>
  <w:style w:type="character" w:customStyle="1" w:styleId="Fontepargpadro1">
    <w:name w:val="Fonte parág. padrão1"/>
    <w:qFormat/>
    <w:rsid w:val="00AC1552"/>
  </w:style>
  <w:style w:type="character" w:customStyle="1" w:styleId="CabealhoChar">
    <w:name w:val="Cabeçalho Char"/>
    <w:basedOn w:val="Fontepargpadro1"/>
    <w:qFormat/>
    <w:rsid w:val="00AC1552"/>
  </w:style>
  <w:style w:type="character" w:customStyle="1" w:styleId="RodapChar">
    <w:name w:val="Rodapé Char"/>
    <w:basedOn w:val="Fontepargpadro1"/>
    <w:qFormat/>
    <w:rsid w:val="00AC1552"/>
  </w:style>
  <w:style w:type="character" w:customStyle="1" w:styleId="TextodenotaderodapChar">
    <w:name w:val="Texto de nota de rodapé Char"/>
    <w:basedOn w:val="Fontepargpadro1"/>
    <w:qFormat/>
    <w:rsid w:val="00AC1552"/>
    <w:rPr>
      <w:sz w:val="20"/>
      <w:szCs w:val="20"/>
    </w:rPr>
  </w:style>
  <w:style w:type="character" w:customStyle="1" w:styleId="Refdenotaderodap1">
    <w:name w:val="Ref. de nota de rodapé1"/>
    <w:basedOn w:val="Fontepargpadro1"/>
    <w:qFormat/>
    <w:rsid w:val="00AC1552"/>
    <w:rPr>
      <w:vertAlign w:val="superscript"/>
    </w:rPr>
  </w:style>
  <w:style w:type="character" w:customStyle="1" w:styleId="Caracteresdenotaderodap">
    <w:name w:val="Caracteres de nota de rodapé"/>
    <w:qFormat/>
    <w:rsid w:val="00AC1552"/>
  </w:style>
  <w:style w:type="character" w:customStyle="1" w:styleId="ncoradanotaderodap">
    <w:name w:val="Âncora da nota de rodapé"/>
    <w:qFormat/>
    <w:rsid w:val="00F926A4"/>
    <w:rPr>
      <w:vertAlign w:val="superscript"/>
    </w:rPr>
  </w:style>
  <w:style w:type="character" w:customStyle="1" w:styleId="FootnoteCharacters">
    <w:name w:val="Footnote Characters"/>
    <w:qFormat/>
    <w:rsid w:val="00AC1552"/>
    <w:rPr>
      <w:vertAlign w:val="superscript"/>
    </w:rPr>
  </w:style>
  <w:style w:type="character" w:customStyle="1" w:styleId="Caracteresdenotadefim">
    <w:name w:val="Caracteres de nota de fim"/>
    <w:qFormat/>
    <w:rsid w:val="00AC1552"/>
    <w:rPr>
      <w:vertAlign w:val="superscript"/>
    </w:rPr>
  </w:style>
  <w:style w:type="character" w:customStyle="1" w:styleId="WW-Caracteresdenotadefim">
    <w:name w:val="WW-Caracteres de nota de fim"/>
    <w:qFormat/>
    <w:rsid w:val="00AC1552"/>
  </w:style>
  <w:style w:type="character" w:customStyle="1" w:styleId="ncoradanotadefim">
    <w:name w:val="Âncora da nota de fim"/>
    <w:qFormat/>
    <w:rsid w:val="00F926A4"/>
    <w:rPr>
      <w:vertAlign w:val="superscript"/>
    </w:rPr>
  </w:style>
  <w:style w:type="character" w:customStyle="1" w:styleId="EndnoteCharacters">
    <w:name w:val="Endnote Characters"/>
    <w:qFormat/>
    <w:rsid w:val="00AC1552"/>
    <w:rPr>
      <w:vertAlign w:val="superscript"/>
    </w:rPr>
  </w:style>
  <w:style w:type="character" w:customStyle="1" w:styleId="FootnoteTextChar">
    <w:name w:val="Footnote Text Char"/>
    <w:link w:val="Textodenotaderodap2"/>
    <w:uiPriority w:val="99"/>
    <w:qFormat/>
    <w:locked/>
    <w:rsid w:val="00B94935"/>
    <w:rPr>
      <w:rFonts w:ascii="Cambria" w:eastAsia="Cambria" w:hAnsi="Cambria" w:cs="DejaVu Sans"/>
      <w:color w:val="00000A"/>
      <w:sz w:val="24"/>
      <w:szCs w:val="24"/>
      <w:lang w:eastAsia="en-US"/>
    </w:rPr>
  </w:style>
  <w:style w:type="character" w:customStyle="1" w:styleId="LinkdaInternet">
    <w:name w:val="Link da Internet"/>
    <w:basedOn w:val="Fuentedeprrafopredeter"/>
    <w:uiPriority w:val="99"/>
    <w:unhideWhenUsed/>
    <w:qFormat/>
    <w:rsid w:val="00E26573"/>
    <w:rPr>
      <w:color w:val="0000FF"/>
      <w:u w:val="single"/>
    </w:rPr>
  </w:style>
  <w:style w:type="character" w:customStyle="1" w:styleId="nfase1">
    <w:name w:val="Ênfase1"/>
    <w:qFormat/>
    <w:rsid w:val="00F926A4"/>
    <w:rPr>
      <w:i/>
      <w:iCs/>
    </w:rPr>
  </w:style>
  <w:style w:type="character" w:customStyle="1" w:styleId="FootnoteAnchor">
    <w:name w:val="Footnote Anchor"/>
    <w:qFormat/>
    <w:rsid w:val="00F926A4"/>
    <w:rPr>
      <w:vertAlign w:val="superscript"/>
    </w:rPr>
  </w:style>
  <w:style w:type="character" w:customStyle="1" w:styleId="EndnoteAnchor">
    <w:name w:val="Endnote Anchor"/>
    <w:qFormat/>
    <w:rsid w:val="00F926A4"/>
    <w:rPr>
      <w:vertAlign w:val="superscript"/>
    </w:rPr>
  </w:style>
  <w:style w:type="paragraph" w:styleId="Ttulo">
    <w:name w:val="Title"/>
    <w:basedOn w:val="Normal"/>
    <w:next w:val="Textoindependiente"/>
    <w:qFormat/>
    <w:rsid w:val="00F926A4"/>
    <w:pPr>
      <w:keepNext/>
      <w:spacing w:before="240" w:after="120"/>
    </w:pPr>
    <w:rPr>
      <w:rFonts w:ascii="Liberation Sans" w:eastAsia="Noto Sans CJK SC Regular" w:hAnsi="Liberation Sans" w:cs="Lohit Devanagari"/>
      <w:sz w:val="28"/>
      <w:szCs w:val="28"/>
    </w:rPr>
  </w:style>
  <w:style w:type="paragraph" w:styleId="Textoindependiente">
    <w:name w:val="Body Text"/>
    <w:basedOn w:val="Normal"/>
    <w:rsid w:val="00AC1552"/>
    <w:pPr>
      <w:spacing w:after="140" w:line="288" w:lineRule="auto"/>
    </w:pPr>
  </w:style>
  <w:style w:type="paragraph" w:styleId="Lista">
    <w:name w:val="List"/>
    <w:basedOn w:val="Textoindependiente"/>
    <w:rsid w:val="00AC1552"/>
    <w:rPr>
      <w:rFonts w:cs="FreeSans"/>
    </w:rPr>
  </w:style>
  <w:style w:type="paragraph" w:customStyle="1" w:styleId="Legenda1">
    <w:name w:val="Legenda1"/>
    <w:basedOn w:val="Normal"/>
    <w:qFormat/>
    <w:rsid w:val="00F926A4"/>
    <w:pPr>
      <w:suppressLineNumbers/>
      <w:spacing w:before="120" w:after="120"/>
    </w:pPr>
    <w:rPr>
      <w:rFonts w:cs="Lohit Devanagari"/>
      <w:i/>
      <w:iCs/>
    </w:rPr>
  </w:style>
  <w:style w:type="paragraph" w:customStyle="1" w:styleId="ndice">
    <w:name w:val="Índice"/>
    <w:basedOn w:val="Normal"/>
    <w:qFormat/>
    <w:rsid w:val="00AC1552"/>
    <w:pPr>
      <w:suppressLineNumbers/>
    </w:pPr>
    <w:rPr>
      <w:rFonts w:cs="FreeSans"/>
    </w:rPr>
  </w:style>
  <w:style w:type="paragraph" w:customStyle="1" w:styleId="Ttulo10">
    <w:name w:val="Título1"/>
    <w:basedOn w:val="Normal"/>
    <w:qFormat/>
    <w:rsid w:val="00AC1552"/>
    <w:pPr>
      <w:keepNext/>
      <w:spacing w:before="240" w:after="120"/>
    </w:pPr>
    <w:rPr>
      <w:rFonts w:ascii="Liberation Sans" w:eastAsia="Droid Sans Fallback" w:hAnsi="Liberation Sans" w:cs="FreeSans"/>
      <w:sz w:val="28"/>
      <w:szCs w:val="28"/>
    </w:rPr>
  </w:style>
  <w:style w:type="paragraph" w:styleId="Epgrafe">
    <w:name w:val="caption"/>
    <w:basedOn w:val="Normal"/>
    <w:qFormat/>
    <w:rsid w:val="00AC1552"/>
    <w:pPr>
      <w:suppressLineNumbers/>
      <w:spacing w:before="120" w:after="120"/>
    </w:pPr>
    <w:rPr>
      <w:rFonts w:cs="FreeSans"/>
      <w:i/>
      <w:iCs/>
    </w:rPr>
  </w:style>
  <w:style w:type="paragraph" w:customStyle="1" w:styleId="Cabealho1">
    <w:name w:val="Cabeçalho1"/>
    <w:basedOn w:val="Normal"/>
    <w:rsid w:val="00AC1552"/>
    <w:pPr>
      <w:tabs>
        <w:tab w:val="center" w:pos="4320"/>
        <w:tab w:val="right" w:pos="8640"/>
      </w:tabs>
      <w:spacing w:after="0"/>
    </w:pPr>
  </w:style>
  <w:style w:type="paragraph" w:customStyle="1" w:styleId="Rodap1">
    <w:name w:val="Rodapé1"/>
    <w:basedOn w:val="Normal"/>
    <w:rsid w:val="00AC1552"/>
    <w:pPr>
      <w:tabs>
        <w:tab w:val="center" w:pos="4320"/>
        <w:tab w:val="right" w:pos="8640"/>
      </w:tabs>
      <w:spacing w:after="0"/>
    </w:pPr>
  </w:style>
  <w:style w:type="paragraph" w:customStyle="1" w:styleId="Textodenotaderodap1">
    <w:name w:val="Texto de nota de rodapé1"/>
    <w:basedOn w:val="Normal"/>
    <w:qFormat/>
    <w:rsid w:val="00AC1552"/>
    <w:pPr>
      <w:spacing w:after="0"/>
    </w:pPr>
    <w:rPr>
      <w:sz w:val="20"/>
      <w:szCs w:val="20"/>
    </w:rPr>
  </w:style>
  <w:style w:type="paragraph" w:customStyle="1" w:styleId="Textodenotaderodap2">
    <w:name w:val="Texto de nota de rodapé2"/>
    <w:basedOn w:val="Normal"/>
    <w:link w:val="FootnoteTextChar"/>
    <w:rsid w:val="00AC1552"/>
    <w:rPr>
      <w:rFonts w:cs="Times New Roman"/>
    </w:rPr>
  </w:style>
  <w:style w:type="paragraph" w:customStyle="1" w:styleId="Corpodetexto21">
    <w:name w:val="Corpo de texto 21"/>
    <w:basedOn w:val="Normal"/>
    <w:qFormat/>
    <w:rsid w:val="00AC1552"/>
    <w:pPr>
      <w:spacing w:after="0"/>
      <w:jc w:val="center"/>
    </w:pPr>
    <w:rPr>
      <w:rFonts w:ascii="Times New Roman" w:eastAsia="Times New Roman" w:hAnsi="Times New Roman" w:cs="Times New Roman"/>
      <w:b/>
      <w:sz w:val="70"/>
      <w:szCs w:val="20"/>
      <w:lang w:eastAsia="pt-BR"/>
    </w:rPr>
  </w:style>
  <w:style w:type="paragraph" w:customStyle="1" w:styleId="Citaes">
    <w:name w:val="Citações"/>
    <w:basedOn w:val="Normal"/>
    <w:qFormat/>
    <w:rsid w:val="00F926A4"/>
    <w:pPr>
      <w:spacing w:after="283"/>
      <w:ind w:left="567" w:right="567"/>
    </w:pPr>
  </w:style>
  <w:style w:type="paragraph" w:customStyle="1" w:styleId="Contedodatabela">
    <w:name w:val="Conteúdo da tabela"/>
    <w:basedOn w:val="Normal"/>
    <w:qFormat/>
    <w:rsid w:val="00F926A4"/>
    <w:pPr>
      <w:suppressLineNumbers/>
    </w:pPr>
  </w:style>
  <w:style w:type="paragraph" w:customStyle="1" w:styleId="Ttulodetabela">
    <w:name w:val="Título de tabela"/>
    <w:basedOn w:val="Contedodatabela"/>
    <w:qFormat/>
    <w:rsid w:val="00F926A4"/>
    <w:pPr>
      <w:jc w:val="center"/>
    </w:pPr>
    <w:rPr>
      <w:b/>
      <w:bCs/>
    </w:rPr>
  </w:style>
  <w:style w:type="character" w:customStyle="1" w:styleId="Ttulo1Car">
    <w:name w:val="Título 1 Car"/>
    <w:basedOn w:val="Fuentedeprrafopredeter"/>
    <w:link w:val="Ttulo1"/>
    <w:uiPriority w:val="9"/>
    <w:rsid w:val="00241B0D"/>
    <w:rPr>
      <w:b/>
      <w:bCs/>
      <w:kern w:val="36"/>
      <w:sz w:val="48"/>
      <w:szCs w:val="48"/>
    </w:rPr>
  </w:style>
  <w:style w:type="character" w:customStyle="1" w:styleId="title-text">
    <w:name w:val="title-text"/>
    <w:basedOn w:val="Fuentedeprrafopredeter"/>
    <w:rsid w:val="00241B0D"/>
  </w:style>
  <w:style w:type="character" w:customStyle="1" w:styleId="sr-only">
    <w:name w:val="sr-only"/>
    <w:basedOn w:val="Fuentedeprrafopredeter"/>
    <w:rsid w:val="00241B0D"/>
  </w:style>
  <w:style w:type="character" w:customStyle="1" w:styleId="text">
    <w:name w:val="text"/>
    <w:basedOn w:val="Fuentedeprrafopredeter"/>
    <w:rsid w:val="00241B0D"/>
  </w:style>
  <w:style w:type="paragraph" w:styleId="Textodeglobo">
    <w:name w:val="Balloon Text"/>
    <w:basedOn w:val="Normal"/>
    <w:link w:val="TextodegloboCar"/>
    <w:uiPriority w:val="99"/>
    <w:semiHidden/>
    <w:unhideWhenUsed/>
    <w:rsid w:val="00EE1DFC"/>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1DFC"/>
    <w:rPr>
      <w:rFonts w:ascii="Tahoma" w:eastAsia="Cambria" w:hAnsi="Tahoma" w:cs="Tahoma"/>
      <w:color w:val="00000A"/>
      <w:sz w:val="16"/>
      <w:szCs w:val="16"/>
      <w:lang w:eastAsia="en-US"/>
    </w:rPr>
  </w:style>
  <w:style w:type="character" w:styleId="Refdecomentario">
    <w:name w:val="annotation reference"/>
    <w:basedOn w:val="Fuentedeprrafopredeter"/>
    <w:uiPriority w:val="99"/>
    <w:semiHidden/>
    <w:unhideWhenUsed/>
    <w:rsid w:val="008178AF"/>
    <w:rPr>
      <w:sz w:val="16"/>
      <w:szCs w:val="16"/>
    </w:rPr>
  </w:style>
  <w:style w:type="paragraph" w:styleId="Textocomentario">
    <w:name w:val="annotation text"/>
    <w:basedOn w:val="Normal"/>
    <w:link w:val="TextocomentarioCar"/>
    <w:uiPriority w:val="99"/>
    <w:semiHidden/>
    <w:unhideWhenUsed/>
    <w:rsid w:val="008178AF"/>
    <w:pPr>
      <w:widowControl w:val="0"/>
      <w:autoSpaceDE w:val="0"/>
      <w:spacing w:before="240" w:after="0"/>
      <w:ind w:firstLine="709"/>
      <w:jc w:val="both"/>
    </w:pPr>
    <w:rPr>
      <w:rFonts w:ascii="Times New Roman" w:eastAsia="ArialMT" w:hAnsi="Times New Roman" w:cs="Mangal"/>
      <w:bCs/>
      <w:iCs/>
      <w:color w:val="000000"/>
      <w:kern w:val="1"/>
      <w:sz w:val="20"/>
      <w:szCs w:val="18"/>
      <w:lang w:eastAsia="zh-CN" w:bidi="hi-IN"/>
    </w:rPr>
  </w:style>
  <w:style w:type="character" w:customStyle="1" w:styleId="TextocomentarioCar">
    <w:name w:val="Texto comentario Car"/>
    <w:basedOn w:val="Fuentedeprrafopredeter"/>
    <w:link w:val="Textocomentario"/>
    <w:uiPriority w:val="99"/>
    <w:semiHidden/>
    <w:rsid w:val="008178AF"/>
    <w:rPr>
      <w:rFonts w:eastAsia="ArialMT" w:cs="Mangal"/>
      <w:bCs/>
      <w:iCs/>
      <w:color w:val="000000"/>
      <w:kern w:val="1"/>
      <w:szCs w:val="18"/>
      <w:lang w:eastAsia="zh-CN" w:bidi="hi-IN"/>
    </w:rPr>
  </w:style>
  <w:style w:type="paragraph" w:styleId="HTMLconformatoprevio">
    <w:name w:val="HTML Preformatted"/>
    <w:basedOn w:val="Normal"/>
    <w:link w:val="HTMLconformatoprevioCar"/>
    <w:uiPriority w:val="99"/>
    <w:unhideWhenUsed/>
    <w:rsid w:val="00DA7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Courier New"/>
      <w:color w:val="auto"/>
      <w:sz w:val="20"/>
      <w:szCs w:val="20"/>
      <w:lang w:eastAsia="pt-BR"/>
    </w:rPr>
  </w:style>
  <w:style w:type="character" w:customStyle="1" w:styleId="HTMLconformatoprevioCar">
    <w:name w:val="HTML con formato previo Car"/>
    <w:basedOn w:val="Fuentedeprrafopredeter"/>
    <w:link w:val="HTMLconformatoprevio"/>
    <w:uiPriority w:val="99"/>
    <w:rsid w:val="00DA79E6"/>
    <w:rPr>
      <w:rFonts w:ascii="Courier New" w:hAnsi="Courier New" w:cs="Courier New"/>
    </w:rPr>
  </w:style>
  <w:style w:type="character" w:styleId="Hipervnculo">
    <w:name w:val="Hyperlink"/>
    <w:basedOn w:val="Fuentedeprrafopredeter"/>
    <w:uiPriority w:val="99"/>
    <w:unhideWhenUsed/>
    <w:rsid w:val="00D32D2C"/>
    <w:rPr>
      <w:color w:val="0000FF" w:themeColor="hyperlink"/>
      <w:u w:val="single"/>
    </w:rPr>
  </w:style>
  <w:style w:type="paragraph" w:styleId="Asuntodelcomentario">
    <w:name w:val="annotation subject"/>
    <w:basedOn w:val="Textocomentario"/>
    <w:next w:val="Textocomentario"/>
    <w:link w:val="AsuntodelcomentarioCar"/>
    <w:uiPriority w:val="99"/>
    <w:semiHidden/>
    <w:unhideWhenUsed/>
    <w:rsid w:val="005E6B51"/>
    <w:pPr>
      <w:widowControl/>
      <w:autoSpaceDE/>
      <w:spacing w:before="0" w:after="200"/>
      <w:ind w:firstLine="0"/>
      <w:jc w:val="left"/>
    </w:pPr>
    <w:rPr>
      <w:rFonts w:ascii="Cambria" w:eastAsia="Cambria" w:hAnsi="Cambria" w:cs="DejaVu Sans"/>
      <w:b/>
      <w:iCs w:val="0"/>
      <w:color w:val="00000A"/>
      <w:kern w:val="0"/>
      <w:szCs w:val="20"/>
      <w:lang w:eastAsia="en-US" w:bidi="ar-SA"/>
    </w:rPr>
  </w:style>
  <w:style w:type="character" w:customStyle="1" w:styleId="AsuntodelcomentarioCar">
    <w:name w:val="Asunto del comentario Car"/>
    <w:basedOn w:val="TextocomentarioCar"/>
    <w:link w:val="Asuntodelcomentario"/>
    <w:uiPriority w:val="99"/>
    <w:semiHidden/>
    <w:rsid w:val="005E6B51"/>
    <w:rPr>
      <w:rFonts w:ascii="Cambria" w:eastAsia="Cambria" w:hAnsi="Cambria" w:cs="DejaVu Sans"/>
      <w:b/>
      <w:bCs/>
      <w:iCs w:val="0"/>
      <w:color w:val="00000A"/>
      <w:kern w:val="1"/>
      <w:szCs w:val="18"/>
      <w:lang w:eastAsia="en-US" w:bidi="hi-IN"/>
    </w:rPr>
  </w:style>
  <w:style w:type="paragraph" w:styleId="Prrafodelista">
    <w:name w:val="List Paragraph"/>
    <w:basedOn w:val="Normal"/>
    <w:link w:val="PrrafodelistaCar"/>
    <w:uiPriority w:val="34"/>
    <w:qFormat/>
    <w:rsid w:val="00F66BB3"/>
    <w:pPr>
      <w:shd w:val="clear" w:color="auto" w:fill="FFFFFF"/>
      <w:suppressAutoHyphens w:val="0"/>
      <w:spacing w:after="0" w:line="360" w:lineRule="auto"/>
      <w:ind w:left="720"/>
      <w:contextualSpacing/>
      <w:jc w:val="both"/>
    </w:pPr>
    <w:rPr>
      <w:rFonts w:ascii="Times New Roman" w:eastAsia="Times New Roman" w:hAnsi="Times New Roman" w:cs="Times New Roman"/>
      <w:color w:val="auto"/>
      <w:lang w:eastAsia="pt-BR"/>
    </w:rPr>
  </w:style>
  <w:style w:type="character" w:customStyle="1" w:styleId="PrrafodelistaCar">
    <w:name w:val="Párrafo de lista Car"/>
    <w:link w:val="Prrafodelista"/>
    <w:uiPriority w:val="34"/>
    <w:rsid w:val="00F66BB3"/>
    <w:rPr>
      <w:sz w:val="24"/>
      <w:szCs w:val="24"/>
      <w:shd w:val="clear" w:color="auto" w:fill="FFFFFF"/>
    </w:rPr>
  </w:style>
  <w:style w:type="paragraph" w:customStyle="1" w:styleId="Abstract">
    <w:name w:val="Abstract"/>
    <w:qFormat/>
    <w:rsid w:val="007110A6"/>
    <w:pPr>
      <w:spacing w:before="20" w:after="120" w:line="264" w:lineRule="auto"/>
      <w:jc w:val="both"/>
    </w:pPr>
    <w:rPr>
      <w:rFonts w:ascii="Linux Libertine" w:eastAsiaTheme="minorHAnsi" w:hAnsi="Linux Libertine" w:cstheme="minorBidi"/>
      <w:sz w:val="18"/>
      <w:szCs w:val="22"/>
      <w:lang w:val="en-US" w:eastAsia="en-US"/>
    </w:rPr>
  </w:style>
  <w:style w:type="table" w:styleId="Tablaconcuadrcula">
    <w:name w:val="Table Grid"/>
    <w:basedOn w:val="Tablanormal"/>
    <w:uiPriority w:val="59"/>
    <w:unhideWhenUsed/>
    <w:rsid w:val="004D3F2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15931753">
      <w:bodyDiv w:val="1"/>
      <w:marLeft w:val="0"/>
      <w:marRight w:val="0"/>
      <w:marTop w:val="0"/>
      <w:marBottom w:val="0"/>
      <w:divBdr>
        <w:top w:val="none" w:sz="0" w:space="0" w:color="auto"/>
        <w:left w:val="none" w:sz="0" w:space="0" w:color="auto"/>
        <w:bottom w:val="none" w:sz="0" w:space="0" w:color="auto"/>
        <w:right w:val="none" w:sz="0" w:space="0" w:color="auto"/>
      </w:divBdr>
      <w:divsChild>
        <w:div w:id="2084178792">
          <w:marLeft w:val="0"/>
          <w:marRight w:val="0"/>
          <w:marTop w:val="0"/>
          <w:marBottom w:val="120"/>
          <w:divBdr>
            <w:top w:val="none" w:sz="0" w:space="0" w:color="auto"/>
            <w:left w:val="none" w:sz="0" w:space="0" w:color="auto"/>
            <w:bottom w:val="none" w:sz="0" w:space="0" w:color="auto"/>
            <w:right w:val="none" w:sz="0" w:space="0" w:color="auto"/>
          </w:divBdr>
          <w:divsChild>
            <w:div w:id="1626501364">
              <w:marLeft w:val="0"/>
              <w:marRight w:val="0"/>
              <w:marTop w:val="0"/>
              <w:marBottom w:val="0"/>
              <w:divBdr>
                <w:top w:val="none" w:sz="0" w:space="0" w:color="auto"/>
                <w:left w:val="none" w:sz="0" w:space="0" w:color="auto"/>
                <w:bottom w:val="none" w:sz="0" w:space="0" w:color="auto"/>
                <w:right w:val="none" w:sz="0" w:space="0" w:color="auto"/>
              </w:divBdr>
              <w:divsChild>
                <w:div w:id="832063465">
                  <w:marLeft w:val="0"/>
                  <w:marRight w:val="0"/>
                  <w:marTop w:val="0"/>
                  <w:marBottom w:val="0"/>
                  <w:divBdr>
                    <w:top w:val="none" w:sz="0" w:space="0" w:color="auto"/>
                    <w:left w:val="none" w:sz="0" w:space="0" w:color="auto"/>
                    <w:bottom w:val="none" w:sz="0" w:space="0" w:color="auto"/>
                    <w:right w:val="none" w:sz="0" w:space="0" w:color="auto"/>
                  </w:divBdr>
                  <w:divsChild>
                    <w:div w:id="144777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282556">
      <w:bodyDiv w:val="1"/>
      <w:marLeft w:val="0"/>
      <w:marRight w:val="0"/>
      <w:marTop w:val="0"/>
      <w:marBottom w:val="0"/>
      <w:divBdr>
        <w:top w:val="none" w:sz="0" w:space="0" w:color="auto"/>
        <w:left w:val="none" w:sz="0" w:space="0" w:color="auto"/>
        <w:bottom w:val="none" w:sz="0" w:space="0" w:color="auto"/>
        <w:right w:val="none" w:sz="0" w:space="0" w:color="auto"/>
      </w:divBdr>
    </w:div>
    <w:div w:id="967509540">
      <w:bodyDiv w:val="1"/>
      <w:marLeft w:val="0"/>
      <w:marRight w:val="0"/>
      <w:marTop w:val="0"/>
      <w:marBottom w:val="0"/>
      <w:divBdr>
        <w:top w:val="none" w:sz="0" w:space="0" w:color="auto"/>
        <w:left w:val="none" w:sz="0" w:space="0" w:color="auto"/>
        <w:bottom w:val="none" w:sz="0" w:space="0" w:color="auto"/>
        <w:right w:val="none" w:sz="0" w:space="0" w:color="auto"/>
      </w:divBdr>
      <w:divsChild>
        <w:div w:id="439839539">
          <w:marLeft w:val="0"/>
          <w:marRight w:val="0"/>
          <w:marTop w:val="0"/>
          <w:marBottom w:val="0"/>
          <w:divBdr>
            <w:top w:val="none" w:sz="0" w:space="0" w:color="auto"/>
            <w:left w:val="none" w:sz="0" w:space="0" w:color="auto"/>
            <w:bottom w:val="none" w:sz="0" w:space="0" w:color="auto"/>
            <w:right w:val="none" w:sz="0" w:space="0" w:color="auto"/>
          </w:divBdr>
        </w:div>
      </w:divsChild>
    </w:div>
    <w:div w:id="1129739767">
      <w:bodyDiv w:val="1"/>
      <w:marLeft w:val="0"/>
      <w:marRight w:val="0"/>
      <w:marTop w:val="0"/>
      <w:marBottom w:val="0"/>
      <w:divBdr>
        <w:top w:val="none" w:sz="0" w:space="0" w:color="auto"/>
        <w:left w:val="none" w:sz="0" w:space="0" w:color="auto"/>
        <w:bottom w:val="none" w:sz="0" w:space="0" w:color="auto"/>
        <w:right w:val="none" w:sz="0" w:space="0" w:color="auto"/>
      </w:divBdr>
    </w:div>
    <w:div w:id="1329559024">
      <w:bodyDiv w:val="1"/>
      <w:marLeft w:val="0"/>
      <w:marRight w:val="0"/>
      <w:marTop w:val="0"/>
      <w:marBottom w:val="0"/>
      <w:divBdr>
        <w:top w:val="none" w:sz="0" w:space="0" w:color="auto"/>
        <w:left w:val="none" w:sz="0" w:space="0" w:color="auto"/>
        <w:bottom w:val="none" w:sz="0" w:space="0" w:color="auto"/>
        <w:right w:val="none" w:sz="0" w:space="0" w:color="auto"/>
      </w:divBdr>
      <w:divsChild>
        <w:div w:id="1276598434">
          <w:marLeft w:val="0"/>
          <w:marRight w:val="0"/>
          <w:marTop w:val="0"/>
          <w:marBottom w:val="0"/>
          <w:divBdr>
            <w:top w:val="none" w:sz="0" w:space="0" w:color="auto"/>
            <w:left w:val="none" w:sz="0" w:space="0" w:color="auto"/>
            <w:bottom w:val="none" w:sz="0" w:space="0" w:color="auto"/>
            <w:right w:val="none" w:sz="0" w:space="0" w:color="auto"/>
          </w:divBdr>
        </w:div>
      </w:divsChild>
    </w:div>
    <w:div w:id="1349213070">
      <w:bodyDiv w:val="1"/>
      <w:marLeft w:val="0"/>
      <w:marRight w:val="0"/>
      <w:marTop w:val="0"/>
      <w:marBottom w:val="0"/>
      <w:divBdr>
        <w:top w:val="none" w:sz="0" w:space="0" w:color="auto"/>
        <w:left w:val="none" w:sz="0" w:space="0" w:color="auto"/>
        <w:bottom w:val="none" w:sz="0" w:space="0" w:color="auto"/>
        <w:right w:val="none" w:sz="0" w:space="0" w:color="auto"/>
      </w:divBdr>
      <w:divsChild>
        <w:div w:id="1636981028">
          <w:marLeft w:val="0"/>
          <w:marRight w:val="0"/>
          <w:marTop w:val="0"/>
          <w:marBottom w:val="0"/>
          <w:divBdr>
            <w:top w:val="none" w:sz="0" w:space="0" w:color="auto"/>
            <w:left w:val="none" w:sz="0" w:space="0" w:color="auto"/>
            <w:bottom w:val="none" w:sz="0" w:space="0" w:color="auto"/>
            <w:right w:val="none" w:sz="0" w:space="0" w:color="auto"/>
          </w:divBdr>
        </w:div>
      </w:divsChild>
    </w:div>
    <w:div w:id="1622416290">
      <w:bodyDiv w:val="1"/>
      <w:marLeft w:val="0"/>
      <w:marRight w:val="0"/>
      <w:marTop w:val="0"/>
      <w:marBottom w:val="0"/>
      <w:divBdr>
        <w:top w:val="none" w:sz="0" w:space="0" w:color="auto"/>
        <w:left w:val="none" w:sz="0" w:space="0" w:color="auto"/>
        <w:bottom w:val="none" w:sz="0" w:space="0" w:color="auto"/>
        <w:right w:val="none" w:sz="0" w:space="0" w:color="auto"/>
      </w:divBdr>
    </w:div>
    <w:div w:id="1641303068">
      <w:bodyDiv w:val="1"/>
      <w:marLeft w:val="0"/>
      <w:marRight w:val="0"/>
      <w:marTop w:val="0"/>
      <w:marBottom w:val="0"/>
      <w:divBdr>
        <w:top w:val="none" w:sz="0" w:space="0" w:color="auto"/>
        <w:left w:val="none" w:sz="0" w:space="0" w:color="auto"/>
        <w:bottom w:val="none" w:sz="0" w:space="0" w:color="auto"/>
        <w:right w:val="none" w:sz="0" w:space="0" w:color="auto"/>
      </w:divBdr>
    </w:div>
    <w:div w:id="1878469310">
      <w:bodyDiv w:val="1"/>
      <w:marLeft w:val="0"/>
      <w:marRight w:val="0"/>
      <w:marTop w:val="0"/>
      <w:marBottom w:val="0"/>
      <w:divBdr>
        <w:top w:val="none" w:sz="0" w:space="0" w:color="auto"/>
        <w:left w:val="none" w:sz="0" w:space="0" w:color="auto"/>
        <w:bottom w:val="none" w:sz="0" w:space="0" w:color="auto"/>
        <w:right w:val="none" w:sz="0" w:space="0" w:color="auto"/>
      </w:divBdr>
      <w:divsChild>
        <w:div w:id="167716739">
          <w:marLeft w:val="0"/>
          <w:marRight w:val="0"/>
          <w:marTop w:val="0"/>
          <w:marBottom w:val="0"/>
          <w:divBdr>
            <w:top w:val="none" w:sz="0" w:space="0" w:color="auto"/>
            <w:left w:val="none" w:sz="0" w:space="0" w:color="auto"/>
            <w:bottom w:val="none" w:sz="0" w:space="0" w:color="auto"/>
            <w:right w:val="none" w:sz="0" w:space="0" w:color="auto"/>
          </w:divBdr>
        </w:div>
        <w:div w:id="67272669">
          <w:marLeft w:val="0"/>
          <w:marRight w:val="0"/>
          <w:marTop w:val="0"/>
          <w:marBottom w:val="0"/>
          <w:divBdr>
            <w:top w:val="none" w:sz="0" w:space="0" w:color="auto"/>
            <w:left w:val="none" w:sz="0" w:space="0" w:color="auto"/>
            <w:bottom w:val="none" w:sz="0" w:space="0" w:color="auto"/>
            <w:right w:val="none" w:sz="0" w:space="0" w:color="auto"/>
          </w:divBdr>
          <w:divsChild>
            <w:div w:id="1167398857">
              <w:marLeft w:val="0"/>
              <w:marRight w:val="0"/>
              <w:marTop w:val="0"/>
              <w:marBottom w:val="0"/>
              <w:divBdr>
                <w:top w:val="none" w:sz="0" w:space="0" w:color="auto"/>
                <w:left w:val="none" w:sz="0" w:space="0" w:color="auto"/>
                <w:bottom w:val="none" w:sz="0" w:space="0" w:color="auto"/>
                <w:right w:val="none" w:sz="0" w:space="0" w:color="auto"/>
              </w:divBdr>
              <w:divsChild>
                <w:div w:id="1509447714">
                  <w:marLeft w:val="0"/>
                  <w:marRight w:val="0"/>
                  <w:marTop w:val="130"/>
                  <w:marBottom w:val="0"/>
                  <w:divBdr>
                    <w:top w:val="none" w:sz="0" w:space="0" w:color="auto"/>
                    <w:left w:val="none" w:sz="0" w:space="0" w:color="auto"/>
                    <w:bottom w:val="none" w:sz="0" w:space="0" w:color="auto"/>
                    <w:right w:val="none" w:sz="0" w:space="0" w:color="auto"/>
                  </w:divBdr>
                </w:div>
              </w:divsChild>
            </w:div>
          </w:divsChild>
        </w:div>
      </w:divsChild>
    </w:div>
    <w:div w:id="2074813449">
      <w:bodyDiv w:val="1"/>
      <w:marLeft w:val="0"/>
      <w:marRight w:val="0"/>
      <w:marTop w:val="0"/>
      <w:marBottom w:val="0"/>
      <w:divBdr>
        <w:top w:val="none" w:sz="0" w:space="0" w:color="auto"/>
        <w:left w:val="none" w:sz="0" w:space="0" w:color="auto"/>
        <w:bottom w:val="none" w:sz="0" w:space="0" w:color="auto"/>
        <w:right w:val="none" w:sz="0" w:space="0" w:color="auto"/>
      </w:divBdr>
      <w:divsChild>
        <w:div w:id="14574055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BE426-5286-4AAE-9910-3E413FBA3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TotalTime>
  <Pages>17</Pages>
  <Words>5715</Words>
  <Characters>30865</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feevale</Company>
  <LinksUpToDate>false</LinksUpToDate>
  <CharactersWithSpaces>36507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ABCiber</dc:creator>
  <cp:lastModifiedBy>butterfly</cp:lastModifiedBy>
  <cp:revision>34</cp:revision>
  <cp:lastPrinted>2018-08-01T20:22:00Z</cp:lastPrinted>
  <dcterms:created xsi:type="dcterms:W3CDTF">2019-01-29T13:12:00Z</dcterms:created>
  <dcterms:modified xsi:type="dcterms:W3CDTF">2019-01-31T10:40:00Z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feevale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