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6353E" w14:textId="795B2BBA" w:rsidR="008246E9" w:rsidRPr="00126441" w:rsidRDefault="006D0ADA" w:rsidP="008246E9">
      <w:pPr>
        <w:pStyle w:val="Ttulo"/>
      </w:pPr>
      <w:r w:rsidRPr="006D0ADA">
        <w:t>AFFORDANCES DE PERSONALIZAÇÃO NA CONSTRUÇÃO DE SENTIDO SOBRE A COVID-19 NO JORNALISMO DE DADOS</w:t>
      </w:r>
      <w:r w:rsidR="008246E9">
        <w:rPr>
          <w:rStyle w:val="Refdenotaderodap"/>
          <w:rFonts w:cs="Times New Roman"/>
          <w:bCs/>
          <w:lang w:val="en-US"/>
        </w:rPr>
        <w:footnoteReference w:id="1"/>
      </w:r>
    </w:p>
    <w:p w14:paraId="04957CBE" w14:textId="05FE2427" w:rsidR="008246E9" w:rsidRPr="00126441" w:rsidRDefault="006D0ADA" w:rsidP="008246E9">
      <w:pPr>
        <w:pStyle w:val="Pesquisadores"/>
      </w:pPr>
      <w:r>
        <w:rPr>
          <w:rFonts w:eastAsia="Times New Roman"/>
        </w:rPr>
        <w:t>Olga Clarindo Lopes</w:t>
      </w:r>
      <w:r w:rsidRPr="00B54798">
        <w:rPr>
          <w:rStyle w:val="Refdenotaderodap"/>
        </w:rPr>
        <w:t xml:space="preserve"> </w:t>
      </w:r>
      <w:r w:rsidR="008246E9">
        <w:rPr>
          <w:rStyle w:val="Refdenotaderodap"/>
          <w:lang w:val="en-US"/>
        </w:rPr>
        <w:footnoteReference w:id="2"/>
      </w:r>
      <w:r w:rsidR="008246E9" w:rsidRPr="00126441">
        <w:t xml:space="preserve">; </w:t>
      </w:r>
      <w:r>
        <w:rPr>
          <w:rFonts w:eastAsia="Times New Roman"/>
        </w:rPr>
        <w:t>Mariane Pires Ventura</w:t>
      </w:r>
      <w:r w:rsidRPr="00B54798">
        <w:rPr>
          <w:rStyle w:val="Refdenotaderodap"/>
        </w:rPr>
        <w:t xml:space="preserve"> </w:t>
      </w:r>
      <w:r w:rsidR="008246E9">
        <w:rPr>
          <w:rStyle w:val="Refdenotaderodap"/>
          <w:lang w:val="en-US"/>
        </w:rPr>
        <w:footnoteReference w:id="3"/>
      </w:r>
    </w:p>
    <w:p w14:paraId="0CAEFE34" w14:textId="04DA779A" w:rsidR="003F701B" w:rsidRPr="00AC6DFA" w:rsidRDefault="003862E4" w:rsidP="003862E4">
      <w:pPr>
        <w:spacing w:before="240" w:after="240"/>
        <w:jc w:val="both"/>
        <w:rPr>
          <w:rFonts w:ascii="Times New Roman" w:eastAsia="Times New Roman" w:hAnsi="Times New Roman" w:cs="Times New Roman"/>
          <w:color w:val="auto"/>
        </w:rPr>
      </w:pPr>
      <w:r w:rsidRPr="00AC6DFA">
        <w:rPr>
          <w:rFonts w:ascii="Times New Roman" w:eastAsia="Times New Roman" w:hAnsi="Times New Roman" w:cs="Times New Roman"/>
          <w:b/>
          <w:color w:val="auto"/>
        </w:rPr>
        <w:t>Resumo:</w:t>
      </w:r>
      <w:r w:rsidRPr="00AC6DFA">
        <w:rPr>
          <w:rFonts w:ascii="Times New Roman" w:eastAsia="Times New Roman" w:hAnsi="Times New Roman" w:cs="Times New Roman"/>
          <w:color w:val="auto"/>
        </w:rPr>
        <w:t xml:space="preserve"> </w:t>
      </w:r>
      <w:r w:rsidR="003F701B" w:rsidRPr="00AC6DFA">
        <w:rPr>
          <w:rFonts w:ascii="Times New Roman" w:eastAsia="Times New Roman" w:hAnsi="Times New Roman" w:cs="Times New Roman"/>
          <w:color w:val="auto"/>
        </w:rPr>
        <w:t xml:space="preserve">O presente artigo analisa </w:t>
      </w:r>
      <w:r w:rsidR="00AC6DFA" w:rsidRPr="00AC6DFA">
        <w:rPr>
          <w:rFonts w:ascii="Times New Roman" w:eastAsia="Times New Roman" w:hAnsi="Times New Roman" w:cs="Times New Roman"/>
          <w:color w:val="auto"/>
        </w:rPr>
        <w:t>28</w:t>
      </w:r>
      <w:r w:rsidR="003F701B" w:rsidRPr="00AC6DFA">
        <w:rPr>
          <w:rFonts w:ascii="Times New Roman" w:eastAsia="Times New Roman" w:hAnsi="Times New Roman" w:cs="Times New Roman"/>
          <w:color w:val="auto"/>
        </w:rPr>
        <w:t xml:space="preserve"> reportagens publicadas, entre os meses de março a julho de 2020, que fazem parte de 22 boletins semanais do Data </w:t>
      </w:r>
      <w:proofErr w:type="spellStart"/>
      <w:r w:rsidR="003F701B" w:rsidRPr="00AC6DFA">
        <w:rPr>
          <w:rFonts w:ascii="Times New Roman" w:eastAsia="Times New Roman" w:hAnsi="Times New Roman" w:cs="Times New Roman"/>
          <w:color w:val="auto"/>
        </w:rPr>
        <w:t>Journalism</w:t>
      </w:r>
      <w:proofErr w:type="spellEnd"/>
      <w:r w:rsidR="003F701B" w:rsidRPr="00AC6DFA">
        <w:rPr>
          <w:rFonts w:ascii="Times New Roman" w:eastAsia="Times New Roman" w:hAnsi="Times New Roman" w:cs="Times New Roman"/>
          <w:color w:val="auto"/>
        </w:rPr>
        <w:t xml:space="preserve"> Top 10. Todas as matérias têm uma temática referente a pandemia da Covid-19. O objetivo dessa pesquisa é entender de que maneira esses projetos operacionalizaram inputs dos usuários como parte de uma estratégia de contextualização e construção de sentido sobre a pandemia. Aplica-se uma metodologia mista, utilizando a pesquisa exploratória</w:t>
      </w:r>
      <w:r w:rsidR="00394854">
        <w:rPr>
          <w:rFonts w:ascii="Times New Roman" w:eastAsia="Times New Roman" w:hAnsi="Times New Roman" w:cs="Times New Roman"/>
          <w:color w:val="auto"/>
        </w:rPr>
        <w:t xml:space="preserve"> </w:t>
      </w:r>
      <w:r w:rsidR="003F701B" w:rsidRPr="00AC6DFA">
        <w:rPr>
          <w:rFonts w:ascii="Times New Roman" w:eastAsia="Times New Roman" w:hAnsi="Times New Roman" w:cs="Times New Roman"/>
          <w:color w:val="auto"/>
        </w:rPr>
        <w:t>(GIL, 1989) e traços da Análise de Conteúdo</w:t>
      </w:r>
      <w:r w:rsidR="00B54798">
        <w:rPr>
          <w:rFonts w:ascii="Times New Roman" w:eastAsia="Times New Roman" w:hAnsi="Times New Roman" w:cs="Times New Roman"/>
          <w:color w:val="auto"/>
        </w:rPr>
        <w:t xml:space="preserve"> </w:t>
      </w:r>
      <w:r w:rsidR="00B54798" w:rsidRPr="00B54798">
        <w:rPr>
          <w:rFonts w:ascii="Times New Roman" w:eastAsia="Times New Roman" w:hAnsi="Times New Roman" w:cs="Times New Roman"/>
          <w:color w:val="auto"/>
        </w:rPr>
        <w:t xml:space="preserve">(BARDIN, 2009). </w:t>
      </w:r>
      <w:r w:rsidR="003F701B" w:rsidRPr="00AC6DFA">
        <w:rPr>
          <w:rFonts w:ascii="Times New Roman" w:eastAsia="Times New Roman" w:hAnsi="Times New Roman" w:cs="Times New Roman"/>
          <w:color w:val="auto"/>
        </w:rPr>
        <w:t xml:space="preserve">Para fazer a análise da amostra, foi elaborada uma ficha de observação contendo critérios já estabelecidos por </w:t>
      </w:r>
      <w:r w:rsidR="008D0837" w:rsidRPr="00AC6DFA">
        <w:rPr>
          <w:rFonts w:ascii="Times New Roman" w:eastAsia="Times New Roman" w:hAnsi="Times New Roman" w:cs="Times New Roman"/>
          <w:color w:val="auto"/>
        </w:rPr>
        <w:t xml:space="preserve">autores da revisão </w:t>
      </w:r>
      <w:r w:rsidR="00AC6DFA" w:rsidRPr="00AC6DFA">
        <w:rPr>
          <w:rFonts w:ascii="Times New Roman" w:eastAsia="Times New Roman" w:hAnsi="Times New Roman" w:cs="Times New Roman"/>
          <w:color w:val="auto"/>
        </w:rPr>
        <w:t>bibliográ</w:t>
      </w:r>
      <w:r w:rsidR="008D0837" w:rsidRPr="00AC6DFA">
        <w:rPr>
          <w:rFonts w:ascii="Times New Roman" w:eastAsia="Times New Roman" w:hAnsi="Times New Roman" w:cs="Times New Roman"/>
          <w:color w:val="auto"/>
        </w:rPr>
        <w:t>fica</w:t>
      </w:r>
      <w:r w:rsidR="003F701B" w:rsidRPr="00AC6DFA">
        <w:rPr>
          <w:rFonts w:ascii="Times New Roman" w:eastAsia="Times New Roman" w:hAnsi="Times New Roman" w:cs="Times New Roman"/>
          <w:color w:val="auto"/>
        </w:rPr>
        <w:t xml:space="preserve">. Ao final das análises observamos que o uso de simulações das dinâmicas de contágio em cenários hipotéticos e a exibição de informações epidemiológicas por local são </w:t>
      </w:r>
      <w:r w:rsidR="00E40816">
        <w:rPr>
          <w:rFonts w:ascii="Times New Roman" w:eastAsia="Times New Roman" w:hAnsi="Times New Roman" w:cs="Times New Roman"/>
          <w:color w:val="auto"/>
        </w:rPr>
        <w:t>algumas</w:t>
      </w:r>
      <w:r w:rsidR="003F701B" w:rsidRPr="00AC6DFA">
        <w:rPr>
          <w:rFonts w:ascii="Times New Roman" w:eastAsia="Times New Roman" w:hAnsi="Times New Roman" w:cs="Times New Roman"/>
          <w:color w:val="auto"/>
        </w:rPr>
        <w:t xml:space="preserve"> das estratégias adotadas. </w:t>
      </w:r>
    </w:p>
    <w:p w14:paraId="2A872AA0" w14:textId="328248BB" w:rsidR="003862E4" w:rsidRDefault="003862E4" w:rsidP="003862E4">
      <w:pPr>
        <w:spacing w:before="240" w:after="240"/>
        <w:jc w:val="both"/>
        <w:rPr>
          <w:rFonts w:ascii="Times New Roman" w:eastAsia="Times New Roman" w:hAnsi="Times New Roman" w:cs="Times New Roman"/>
        </w:rPr>
      </w:pPr>
      <w:r>
        <w:rPr>
          <w:rFonts w:ascii="Times New Roman" w:eastAsia="Times New Roman" w:hAnsi="Times New Roman" w:cs="Times New Roman"/>
          <w:b/>
        </w:rPr>
        <w:t>Palavras-chave:</w:t>
      </w:r>
      <w:r>
        <w:rPr>
          <w:rFonts w:ascii="Times New Roman" w:eastAsia="Times New Roman" w:hAnsi="Times New Roman" w:cs="Times New Roman"/>
        </w:rPr>
        <w:t xml:space="preserve"> jornalismo de dados; design da informação; </w:t>
      </w:r>
      <w:r w:rsidR="00B54798">
        <w:rPr>
          <w:rFonts w:ascii="Times New Roman" w:eastAsia="Times New Roman" w:hAnsi="Times New Roman" w:cs="Times New Roman"/>
        </w:rPr>
        <w:t>produção de sentido;</w:t>
      </w:r>
      <w:r>
        <w:rPr>
          <w:rFonts w:ascii="Times New Roman" w:eastAsia="Times New Roman" w:hAnsi="Times New Roman" w:cs="Times New Roman"/>
        </w:rPr>
        <w:t xml:space="preserve"> interação; personalização.</w:t>
      </w:r>
    </w:p>
    <w:p w14:paraId="32B6113B" w14:textId="77777777" w:rsidR="005277D6" w:rsidRDefault="005277D6" w:rsidP="003862E4">
      <w:pPr>
        <w:spacing w:before="240" w:after="240"/>
        <w:jc w:val="both"/>
        <w:rPr>
          <w:rFonts w:ascii="Times New Roman" w:eastAsia="Times New Roman" w:hAnsi="Times New Roman" w:cs="Times New Roman"/>
        </w:rPr>
      </w:pPr>
    </w:p>
    <w:p w14:paraId="1E7AF440" w14:textId="77777777" w:rsidR="003862E4" w:rsidRPr="00CF3472" w:rsidRDefault="003862E4" w:rsidP="003862E4">
      <w:pPr>
        <w:pStyle w:val="PargrafodaLista"/>
        <w:numPr>
          <w:ilvl w:val="0"/>
          <w:numId w:val="1"/>
        </w:numPr>
        <w:spacing w:before="240" w:after="240" w:line="360" w:lineRule="auto"/>
        <w:jc w:val="both"/>
        <w:rPr>
          <w:rFonts w:ascii="Times New Roman" w:eastAsia="Times New Roman" w:hAnsi="Times New Roman" w:cs="Times New Roman"/>
          <w:b/>
          <w:sz w:val="24"/>
          <w:szCs w:val="24"/>
        </w:rPr>
      </w:pPr>
      <w:r w:rsidRPr="00CF3472">
        <w:rPr>
          <w:rFonts w:ascii="Times New Roman" w:eastAsia="Times New Roman" w:hAnsi="Times New Roman" w:cs="Times New Roman"/>
          <w:b/>
          <w:sz w:val="24"/>
          <w:szCs w:val="24"/>
        </w:rPr>
        <w:t>Introdução</w:t>
      </w:r>
    </w:p>
    <w:p w14:paraId="2F296062" w14:textId="014775FE" w:rsidR="005277D6" w:rsidRDefault="005277D6" w:rsidP="009360F4">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Com a pandemia da Covid-19 decretada pela Organização Mundial de Saúde (OMS) em março de 2020, os veículos jornalísticos mobilizaram esforços para tentar comunicar de forma acessível informações sobre a transmissão, sintomas, crescimento exponencial de infectados e óbitos, entre outras questões. Além disso, havia há necessidade de contextualizar uma série de dados produzidos em grande volume e atualizados </w:t>
      </w:r>
      <w:r>
        <w:rPr>
          <w:rFonts w:ascii="Times New Roman" w:eastAsia="Times New Roman" w:hAnsi="Times New Roman" w:cs="Times New Roman"/>
        </w:rPr>
        <w:lastRenderedPageBreak/>
        <w:t>constantemente</w:t>
      </w:r>
      <w:r>
        <w:rPr>
          <w:rStyle w:val="Refdenotaderodap"/>
          <w:rFonts w:eastAsia="Times New Roman" w:cs="Times New Roman"/>
        </w:rPr>
        <w:footnoteReference w:id="4"/>
      </w:r>
      <w:r>
        <w:rPr>
          <w:rFonts w:ascii="Times New Roman" w:eastAsia="Times New Roman" w:hAnsi="Times New Roman" w:cs="Times New Roman"/>
        </w:rPr>
        <w:t xml:space="preserve"> </w:t>
      </w:r>
      <w:r w:rsidRPr="00394854">
        <w:rPr>
          <w:rFonts w:ascii="Times New Roman" w:eastAsia="Times New Roman" w:hAnsi="Times New Roman" w:cs="Times New Roman"/>
        </w:rPr>
        <w:t>(</w:t>
      </w:r>
      <w:r w:rsidR="00B54798">
        <w:rPr>
          <w:rFonts w:ascii="Times New Roman" w:eastAsia="Times New Roman" w:hAnsi="Times New Roman" w:cs="Times New Roman"/>
        </w:rPr>
        <w:t>GIANNELLA; VELHO, 2020)</w:t>
      </w:r>
      <w:r w:rsidRPr="00394854">
        <w:rPr>
          <w:rFonts w:ascii="Times New Roman" w:eastAsia="Times New Roman" w:hAnsi="Times New Roman" w:cs="Times New Roman"/>
        </w:rPr>
        <w:t>.</w:t>
      </w:r>
      <w:r>
        <w:rPr>
          <w:rFonts w:ascii="Times New Roman" w:eastAsia="Times New Roman" w:hAnsi="Times New Roman" w:cs="Times New Roman"/>
        </w:rPr>
        <w:t xml:space="preserve"> Em um momento de crise com ramificações profundas em múltiplos setores da sociedade coube também ao jornalismo apresentar referências para a avaliação de risco dos indivíduos como parte da estratégia de defesa das comunidades.</w:t>
      </w:r>
    </w:p>
    <w:p w14:paraId="61635E59" w14:textId="6A37358C" w:rsidR="005277D6" w:rsidRDefault="005277D6" w:rsidP="009360F4">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Nesse cenário, as narrativas desenvolvidas no âmbito do Jornalismo de Dados</w:t>
      </w:r>
      <w:r w:rsidR="001E78CC">
        <w:rPr>
          <w:rStyle w:val="Refdenotaderodap"/>
          <w:rFonts w:ascii="Times New Roman" w:eastAsia="Times New Roman" w:hAnsi="Times New Roman" w:cs="Times New Roman"/>
        </w:rPr>
        <w:footnoteReference w:id="5"/>
      </w:r>
      <w:r>
        <w:rPr>
          <w:rFonts w:ascii="Times New Roman" w:eastAsia="Times New Roman" w:hAnsi="Times New Roman" w:cs="Times New Roman"/>
        </w:rPr>
        <w:t>, também chamado Jornalismo Digital em Base de Dados (JDBD)</w:t>
      </w:r>
      <w:r w:rsidR="001E78CC">
        <w:rPr>
          <w:rFonts w:ascii="Times New Roman" w:eastAsia="Times New Roman" w:hAnsi="Times New Roman" w:cs="Times New Roman"/>
        </w:rPr>
        <w:t xml:space="preserve">, </w:t>
      </w:r>
      <w:r w:rsidR="001E78CC">
        <w:rPr>
          <w:rFonts w:ascii="Times New Roman" w:eastAsia="Times New Roman" w:hAnsi="Times New Roman" w:cs="Times New Roman"/>
          <w:i/>
        </w:rPr>
        <w:t>Data-</w:t>
      </w:r>
      <w:proofErr w:type="spellStart"/>
      <w:r w:rsidR="001E78CC">
        <w:rPr>
          <w:rFonts w:ascii="Times New Roman" w:eastAsia="Times New Roman" w:hAnsi="Times New Roman" w:cs="Times New Roman"/>
          <w:i/>
        </w:rPr>
        <w:t>driven</w:t>
      </w:r>
      <w:proofErr w:type="spellEnd"/>
      <w:r w:rsidR="001E78CC">
        <w:rPr>
          <w:rFonts w:ascii="Times New Roman" w:eastAsia="Times New Roman" w:hAnsi="Times New Roman" w:cs="Times New Roman"/>
          <w:i/>
        </w:rPr>
        <w:t xml:space="preserve"> </w:t>
      </w:r>
      <w:proofErr w:type="spellStart"/>
      <w:r w:rsidR="001E78CC">
        <w:rPr>
          <w:rFonts w:ascii="Times New Roman" w:eastAsia="Times New Roman" w:hAnsi="Times New Roman" w:cs="Times New Roman"/>
          <w:i/>
        </w:rPr>
        <w:t>Journalism</w:t>
      </w:r>
      <w:proofErr w:type="spellEnd"/>
      <w:r w:rsidR="001E78CC">
        <w:rPr>
          <w:rFonts w:ascii="Times New Roman" w:eastAsia="Times New Roman" w:hAnsi="Times New Roman" w:cs="Times New Roman"/>
        </w:rPr>
        <w:t xml:space="preserve"> ou Jornalismo Guiado por Dados</w:t>
      </w:r>
      <w:r>
        <w:rPr>
          <w:rFonts w:ascii="Times New Roman" w:eastAsia="Times New Roman" w:hAnsi="Times New Roman" w:cs="Times New Roman"/>
        </w:rPr>
        <w:t>, se destacam por tipicamente incorporar características inerentes às produções digitais, especialmente a possibilidade de atualização frequente e a utilização de recursos de personalização, ou seja, a configuração dos produtos jornalísticos de acordo com os interesses dos leitores (</w:t>
      </w:r>
      <w:r w:rsidRPr="00394854">
        <w:rPr>
          <w:rFonts w:ascii="Times New Roman" w:eastAsia="Times New Roman" w:hAnsi="Times New Roman" w:cs="Times New Roman"/>
        </w:rPr>
        <w:t>BARBOSA, 2007;</w:t>
      </w:r>
      <w:r w:rsidR="00394854">
        <w:rPr>
          <w:rFonts w:ascii="Times New Roman" w:eastAsia="Times New Roman" w:hAnsi="Times New Roman" w:cs="Times New Roman"/>
        </w:rPr>
        <w:t xml:space="preserve"> PALACIOS, 2003; </w:t>
      </w:r>
      <w:r w:rsidR="00B54798">
        <w:rPr>
          <w:rFonts w:ascii="Times New Roman" w:eastAsia="Times New Roman" w:hAnsi="Times New Roman" w:cs="Times New Roman"/>
        </w:rPr>
        <w:t>LORENZ, 2014)</w:t>
      </w:r>
      <w:r w:rsidRPr="00394854">
        <w:rPr>
          <w:rFonts w:ascii="Times New Roman" w:eastAsia="Times New Roman" w:hAnsi="Times New Roman" w:cs="Times New Roman"/>
        </w:rPr>
        <w:t>.</w:t>
      </w:r>
      <w:r>
        <w:rPr>
          <w:rFonts w:ascii="Times New Roman" w:eastAsia="Times New Roman" w:hAnsi="Times New Roman" w:cs="Times New Roman"/>
        </w:rPr>
        <w:t xml:space="preserve"> </w:t>
      </w:r>
    </w:p>
    <w:p w14:paraId="3C2778DD" w14:textId="77777777" w:rsidR="005277D6" w:rsidRDefault="005277D6" w:rsidP="009360F4">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O presente estudo de caráter exploratório e descritivo propõe identificar as técnicas de personalização usadas nas narrativas do jornalismo de dados produzidas sobre a Covid-19. Com base em uma </w:t>
      </w:r>
      <w:r w:rsidRPr="00703593">
        <w:rPr>
          <w:rFonts w:ascii="Times New Roman" w:eastAsia="Times New Roman" w:hAnsi="Times New Roman" w:cs="Times New Roman"/>
        </w:rPr>
        <w:t>amostra de reportagens,</w:t>
      </w:r>
      <w:r>
        <w:rPr>
          <w:rFonts w:ascii="Times New Roman" w:eastAsia="Times New Roman" w:hAnsi="Times New Roman" w:cs="Times New Roman"/>
        </w:rPr>
        <w:t xml:space="preserve"> examinamos possíveis reconfigurações nas formas de apresentação da informação jornalística decorrentes de novas experiências de engajamento com o público, relacionadas à construção de experiências imersivas </w:t>
      </w:r>
      <w:r w:rsidRPr="00394854">
        <w:rPr>
          <w:rFonts w:ascii="Times New Roman" w:eastAsia="Times New Roman" w:hAnsi="Times New Roman" w:cs="Times New Roman"/>
        </w:rPr>
        <w:t>(LONGHI, 2020).</w:t>
      </w:r>
      <w:r>
        <w:rPr>
          <w:rFonts w:ascii="Times New Roman" w:eastAsia="Times New Roman" w:hAnsi="Times New Roman" w:cs="Times New Roman"/>
        </w:rPr>
        <w:t xml:space="preserve"> </w:t>
      </w:r>
    </w:p>
    <w:p w14:paraId="51548BC7" w14:textId="3200CEA2" w:rsidR="005277D6" w:rsidRDefault="005277D6" w:rsidP="009360F4">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Buscamos observar de que maneiras as produções analisadas sinalizam as funções de personalização do conteúdo ao público por meio de </w:t>
      </w:r>
      <w:proofErr w:type="spellStart"/>
      <w:r>
        <w:rPr>
          <w:rFonts w:ascii="Times New Roman" w:eastAsia="Times New Roman" w:hAnsi="Times New Roman" w:cs="Times New Roman"/>
          <w:i/>
        </w:rPr>
        <w:t>affordances</w:t>
      </w:r>
      <w:proofErr w:type="spellEnd"/>
      <w:r>
        <w:rPr>
          <w:rFonts w:ascii="Times New Roman" w:eastAsia="Times New Roman" w:hAnsi="Times New Roman" w:cs="Times New Roman"/>
        </w:rPr>
        <w:t xml:space="preserve">, os indícios visíveis da interface que sugerem ao usuário as propriedades operacionais de um objeto (PALACIOS </w:t>
      </w:r>
      <w:r w:rsidR="00A755C3" w:rsidRPr="00A755C3">
        <w:rPr>
          <w:rFonts w:ascii="Times New Roman" w:eastAsia="Times New Roman" w:hAnsi="Times New Roman" w:cs="Times New Roman"/>
          <w:i/>
          <w:iCs/>
        </w:rPr>
        <w:t>et al.</w:t>
      </w:r>
      <w:r>
        <w:rPr>
          <w:rFonts w:ascii="Times New Roman" w:eastAsia="Times New Roman" w:hAnsi="Times New Roman" w:cs="Times New Roman"/>
        </w:rPr>
        <w:t xml:space="preserve">, 2015), e como os </w:t>
      </w:r>
      <w:r w:rsidRPr="00CB1E26">
        <w:rPr>
          <w:rFonts w:ascii="Times New Roman" w:eastAsia="Times New Roman" w:hAnsi="Times New Roman" w:cs="Times New Roman"/>
          <w:i/>
          <w:iCs/>
        </w:rPr>
        <w:t>inputs</w:t>
      </w:r>
      <w:r>
        <w:rPr>
          <w:rStyle w:val="Refdenotaderodap"/>
          <w:rFonts w:eastAsia="Times New Roman" w:cs="Times New Roman"/>
        </w:rPr>
        <w:footnoteReference w:id="6"/>
      </w:r>
      <w:r>
        <w:rPr>
          <w:rFonts w:ascii="Times New Roman" w:eastAsia="Times New Roman" w:hAnsi="Times New Roman" w:cs="Times New Roman"/>
        </w:rPr>
        <w:t xml:space="preserve"> dos leitores são operacionalizados como parte das estratégias de contextualização e construção de sentido sobre fenômenos complexos que envolvem a pandemia. </w:t>
      </w:r>
    </w:p>
    <w:p w14:paraId="338334CC" w14:textId="280BC64A" w:rsidR="005277D6" w:rsidRDefault="005277D6" w:rsidP="009360F4">
      <w:pPr>
        <w:spacing w:after="0" w:line="360" w:lineRule="auto"/>
        <w:ind w:firstLine="708"/>
        <w:jc w:val="both"/>
        <w:rPr>
          <w:rFonts w:ascii="Times New Roman" w:eastAsia="Times New Roman" w:hAnsi="Times New Roman" w:cs="Times New Roman"/>
        </w:rPr>
      </w:pPr>
      <w:r w:rsidRPr="00394854">
        <w:rPr>
          <w:rFonts w:ascii="Times New Roman" w:eastAsia="Times New Roman" w:hAnsi="Times New Roman" w:cs="Times New Roman"/>
        </w:rPr>
        <w:t xml:space="preserve">Usamos como ponto de partida as discussões sobre abordagens narrativas em visualização da informação sistematizadas por </w:t>
      </w:r>
      <w:proofErr w:type="spellStart"/>
      <w:r w:rsidRPr="00394854">
        <w:rPr>
          <w:rFonts w:ascii="Times New Roman" w:eastAsia="Times New Roman" w:hAnsi="Times New Roman" w:cs="Times New Roman"/>
        </w:rPr>
        <w:t>Segel</w:t>
      </w:r>
      <w:proofErr w:type="spellEnd"/>
      <w:r w:rsidRPr="00394854">
        <w:rPr>
          <w:rFonts w:ascii="Times New Roman" w:eastAsia="Times New Roman" w:hAnsi="Times New Roman" w:cs="Times New Roman"/>
        </w:rPr>
        <w:t xml:space="preserve"> e </w:t>
      </w:r>
      <w:proofErr w:type="spellStart"/>
      <w:r w:rsidRPr="00394854">
        <w:rPr>
          <w:rFonts w:ascii="Times New Roman" w:eastAsia="Times New Roman" w:hAnsi="Times New Roman" w:cs="Times New Roman"/>
        </w:rPr>
        <w:t>Heer</w:t>
      </w:r>
      <w:proofErr w:type="spellEnd"/>
      <w:r w:rsidRPr="00394854">
        <w:rPr>
          <w:rFonts w:ascii="Times New Roman" w:eastAsia="Times New Roman" w:hAnsi="Times New Roman" w:cs="Times New Roman"/>
        </w:rPr>
        <w:t xml:space="preserve"> (2010), assim como o estudo </w:t>
      </w:r>
      <w:r w:rsidRPr="00394854">
        <w:rPr>
          <w:rFonts w:ascii="Times New Roman" w:eastAsia="Times New Roman" w:hAnsi="Times New Roman" w:cs="Times New Roman"/>
        </w:rPr>
        <w:lastRenderedPageBreak/>
        <w:t>das camadas ed</w:t>
      </w:r>
      <w:r w:rsidR="00E40816">
        <w:rPr>
          <w:rFonts w:ascii="Times New Roman" w:eastAsia="Times New Roman" w:hAnsi="Times New Roman" w:cs="Times New Roman"/>
        </w:rPr>
        <w:t xml:space="preserve">itoriais exploradas por </w:t>
      </w:r>
      <w:proofErr w:type="spellStart"/>
      <w:r w:rsidR="00E40816">
        <w:rPr>
          <w:rFonts w:ascii="Times New Roman" w:eastAsia="Times New Roman" w:hAnsi="Times New Roman" w:cs="Times New Roman"/>
        </w:rPr>
        <w:t>Hullman</w:t>
      </w:r>
      <w:proofErr w:type="spellEnd"/>
      <w:r w:rsidRPr="00394854">
        <w:rPr>
          <w:rFonts w:ascii="Times New Roman" w:eastAsia="Times New Roman" w:hAnsi="Times New Roman" w:cs="Times New Roman"/>
        </w:rPr>
        <w:t xml:space="preserve"> e </w:t>
      </w:r>
      <w:proofErr w:type="spellStart"/>
      <w:r w:rsidRPr="00394854">
        <w:rPr>
          <w:rFonts w:ascii="Times New Roman" w:eastAsia="Times New Roman" w:hAnsi="Times New Roman" w:cs="Times New Roman"/>
        </w:rPr>
        <w:t>Diakopoulos</w:t>
      </w:r>
      <w:proofErr w:type="spellEnd"/>
      <w:r w:rsidRPr="00394854">
        <w:rPr>
          <w:rFonts w:ascii="Times New Roman" w:eastAsia="Times New Roman" w:hAnsi="Times New Roman" w:cs="Times New Roman"/>
        </w:rPr>
        <w:t xml:space="preserve"> (2011). Especificamente sobre os recursos de personalização, nossa discussão se apoia nas reflexões sobre artigos interativos em produções científicas, educativas e jornalísticas apresentados por </w:t>
      </w:r>
      <w:proofErr w:type="spellStart"/>
      <w:r w:rsidRPr="00394854">
        <w:rPr>
          <w:rFonts w:ascii="Times New Roman" w:eastAsia="Times New Roman" w:hAnsi="Times New Roman" w:cs="Times New Roman"/>
        </w:rPr>
        <w:t>Hohman</w:t>
      </w:r>
      <w:proofErr w:type="spellEnd"/>
      <w:r w:rsidRPr="00394854">
        <w:rPr>
          <w:rFonts w:ascii="Times New Roman" w:eastAsia="Times New Roman" w:hAnsi="Times New Roman" w:cs="Times New Roman"/>
        </w:rPr>
        <w:t xml:space="preserve"> </w:t>
      </w:r>
      <w:r w:rsidR="00A755C3" w:rsidRPr="00A755C3">
        <w:rPr>
          <w:rFonts w:ascii="Times New Roman" w:eastAsia="Times New Roman" w:hAnsi="Times New Roman" w:cs="Times New Roman"/>
          <w:i/>
        </w:rPr>
        <w:t>et al.</w:t>
      </w:r>
      <w:r w:rsidRPr="00394854">
        <w:rPr>
          <w:rFonts w:ascii="Times New Roman" w:eastAsia="Times New Roman" w:hAnsi="Times New Roman" w:cs="Times New Roman"/>
        </w:rPr>
        <w:t xml:space="preserve"> (2020), no estudo dos mecanismos de </w:t>
      </w:r>
      <w:proofErr w:type="spellStart"/>
      <w:r w:rsidRPr="00394854">
        <w:rPr>
          <w:rFonts w:ascii="Times New Roman" w:eastAsia="Times New Roman" w:hAnsi="Times New Roman" w:cs="Times New Roman"/>
        </w:rPr>
        <w:t>locabilidade</w:t>
      </w:r>
      <w:proofErr w:type="spellEnd"/>
      <w:r w:rsidRPr="00394854">
        <w:rPr>
          <w:rFonts w:ascii="Times New Roman" w:eastAsia="Times New Roman" w:hAnsi="Times New Roman" w:cs="Times New Roman"/>
        </w:rPr>
        <w:t xml:space="preserve"> (PALACIOS </w:t>
      </w:r>
      <w:r w:rsidR="00A755C3" w:rsidRPr="00A755C3">
        <w:rPr>
          <w:rFonts w:ascii="Times New Roman" w:eastAsia="Times New Roman" w:hAnsi="Times New Roman" w:cs="Times New Roman"/>
          <w:i/>
          <w:iCs/>
        </w:rPr>
        <w:t>et al.</w:t>
      </w:r>
      <w:r w:rsidRPr="00394854">
        <w:rPr>
          <w:rFonts w:ascii="Times New Roman" w:eastAsia="Times New Roman" w:hAnsi="Times New Roman" w:cs="Times New Roman"/>
          <w:i/>
          <w:iCs/>
        </w:rPr>
        <w:t>,</w:t>
      </w:r>
      <w:r w:rsidRPr="00394854">
        <w:rPr>
          <w:rFonts w:ascii="Times New Roman" w:eastAsia="Times New Roman" w:hAnsi="Times New Roman" w:cs="Times New Roman"/>
        </w:rPr>
        <w:t xml:space="preserve"> 2015) e nos modelos de visualização de conteúdo gerado por usuários (GIANNELLA, 2014; KIM </w:t>
      </w:r>
      <w:r w:rsidRPr="00394854">
        <w:rPr>
          <w:rFonts w:ascii="Times New Roman" w:eastAsia="Times New Roman" w:hAnsi="Times New Roman" w:cs="Times New Roman"/>
          <w:i/>
          <w:iCs/>
        </w:rPr>
        <w:t>et. al</w:t>
      </w:r>
      <w:r w:rsidRPr="00394854">
        <w:rPr>
          <w:rFonts w:ascii="Times New Roman" w:eastAsia="Times New Roman" w:hAnsi="Times New Roman" w:cs="Times New Roman"/>
        </w:rPr>
        <w:t>, 2017; ARZA-OTANA, SALAVERRÍA, 2019).</w:t>
      </w:r>
    </w:p>
    <w:p w14:paraId="4B8D5857" w14:textId="59B115DD" w:rsidR="005277D6" w:rsidRDefault="005277D6" w:rsidP="009360F4">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Usando </w:t>
      </w:r>
      <w:r w:rsidR="00B54798">
        <w:rPr>
          <w:rFonts w:ascii="Times New Roman" w:eastAsia="Times New Roman" w:hAnsi="Times New Roman" w:cs="Times New Roman"/>
        </w:rPr>
        <w:t xml:space="preserve">categorias próprias e aplicando </w:t>
      </w:r>
      <w:r>
        <w:rPr>
          <w:rFonts w:ascii="Times New Roman" w:eastAsia="Times New Roman" w:hAnsi="Times New Roman" w:cs="Times New Roman"/>
        </w:rPr>
        <w:t>a análise de conteúdo</w:t>
      </w:r>
      <w:r w:rsidR="00A7134F">
        <w:rPr>
          <w:rFonts w:ascii="Times New Roman" w:eastAsia="Times New Roman" w:hAnsi="Times New Roman" w:cs="Times New Roman"/>
        </w:rPr>
        <w:t xml:space="preserve"> (BARDIN, 2009; GUERRA, 2006),</w:t>
      </w:r>
      <w:r>
        <w:rPr>
          <w:rFonts w:ascii="Times New Roman" w:eastAsia="Times New Roman" w:hAnsi="Times New Roman" w:cs="Times New Roman"/>
        </w:rPr>
        <w:t xml:space="preserve"> analisamos </w:t>
      </w:r>
      <w:r w:rsidR="00AC6DFA">
        <w:rPr>
          <w:rFonts w:ascii="Times New Roman" w:eastAsia="Times New Roman" w:hAnsi="Times New Roman" w:cs="Times New Roman"/>
        </w:rPr>
        <w:t>28</w:t>
      </w:r>
      <w:r>
        <w:rPr>
          <w:rFonts w:ascii="Times New Roman" w:eastAsia="Times New Roman" w:hAnsi="Times New Roman" w:cs="Times New Roman"/>
        </w:rPr>
        <w:t xml:space="preserve"> reportagens publicadas entre os meses de março a julho de 2020 selecionadas entre os destaques do boletim semanal Data </w:t>
      </w:r>
      <w:proofErr w:type="spellStart"/>
      <w:r>
        <w:rPr>
          <w:rFonts w:ascii="Times New Roman" w:eastAsia="Times New Roman" w:hAnsi="Times New Roman" w:cs="Times New Roman"/>
        </w:rPr>
        <w:t>Journalism</w:t>
      </w:r>
      <w:proofErr w:type="spellEnd"/>
      <w:r>
        <w:rPr>
          <w:rFonts w:ascii="Times New Roman" w:eastAsia="Times New Roman" w:hAnsi="Times New Roman" w:cs="Times New Roman"/>
        </w:rPr>
        <w:t xml:space="preserve"> Top 10</w:t>
      </w:r>
      <w:r>
        <w:rPr>
          <w:rFonts w:ascii="Times New Roman" w:eastAsia="Times New Roman" w:hAnsi="Times New Roman" w:cs="Times New Roman"/>
          <w:vertAlign w:val="superscript"/>
        </w:rPr>
        <w:footnoteReference w:id="7"/>
      </w:r>
      <w:r>
        <w:rPr>
          <w:rFonts w:ascii="Times New Roman" w:eastAsia="Times New Roman" w:hAnsi="Times New Roman" w:cs="Times New Roman"/>
        </w:rPr>
        <w:t xml:space="preserve">, organizado pela Global </w:t>
      </w:r>
      <w:proofErr w:type="spellStart"/>
      <w:r>
        <w:rPr>
          <w:rFonts w:ascii="Times New Roman" w:eastAsia="Times New Roman" w:hAnsi="Times New Roman" w:cs="Times New Roman"/>
        </w:rPr>
        <w:t>Investigative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Journalism</w:t>
      </w:r>
      <w:proofErr w:type="spellEnd"/>
      <w:r>
        <w:rPr>
          <w:rFonts w:ascii="Times New Roman" w:eastAsia="Times New Roman" w:hAnsi="Times New Roman" w:cs="Times New Roman"/>
        </w:rPr>
        <w:t xml:space="preserve"> Network (GIJN). Buscamos classificar as narrativas identificando a presença de recursos interativos do tipo usuário/conteúdo ou de registro (GIANNELLA, 2014), características do input solicitado ao usuário (dados de localização, dados demográficos/pessoais, escolha de parâmetros, entre outros</w:t>
      </w:r>
      <w:r w:rsidR="00E40816">
        <w:rPr>
          <w:rFonts w:ascii="Times New Roman" w:eastAsia="Times New Roman" w:hAnsi="Times New Roman" w:cs="Times New Roman"/>
        </w:rPr>
        <w:t>), o uso de apóstrofes (HULLMAN</w:t>
      </w:r>
      <w:r w:rsidR="00394854">
        <w:rPr>
          <w:rFonts w:ascii="Times New Roman" w:eastAsia="Times New Roman" w:hAnsi="Times New Roman" w:cs="Times New Roman"/>
        </w:rPr>
        <w:t>;</w:t>
      </w:r>
      <w:r>
        <w:rPr>
          <w:rFonts w:ascii="Times New Roman" w:eastAsia="Times New Roman" w:hAnsi="Times New Roman" w:cs="Times New Roman"/>
        </w:rPr>
        <w:t xml:space="preserve"> DIAKOPOULOS, 2011) e aplicação de técnicas de interpretação ativa (leitura personalizada, simulação interativa e autorreflexão) </w:t>
      </w:r>
      <w:r w:rsidRPr="00394854">
        <w:rPr>
          <w:rFonts w:ascii="Times New Roman" w:eastAsia="Times New Roman" w:hAnsi="Times New Roman" w:cs="Times New Roman"/>
        </w:rPr>
        <w:t xml:space="preserve">(HOHMAN </w:t>
      </w:r>
      <w:r w:rsidR="00A755C3" w:rsidRPr="00A755C3">
        <w:rPr>
          <w:rFonts w:ascii="Times New Roman" w:eastAsia="Times New Roman" w:hAnsi="Times New Roman" w:cs="Times New Roman"/>
          <w:i/>
          <w:iCs/>
        </w:rPr>
        <w:t>et al</w:t>
      </w:r>
      <w:r w:rsidR="00A755C3" w:rsidRPr="0002013B">
        <w:rPr>
          <w:rFonts w:ascii="Times New Roman" w:eastAsia="Times New Roman" w:hAnsi="Times New Roman" w:cs="Times New Roman"/>
        </w:rPr>
        <w:t>.</w:t>
      </w:r>
      <w:r w:rsidRPr="00394854">
        <w:rPr>
          <w:rFonts w:ascii="Times New Roman" w:eastAsia="Times New Roman" w:hAnsi="Times New Roman" w:cs="Times New Roman"/>
        </w:rPr>
        <w:t>, 2020).</w:t>
      </w:r>
    </w:p>
    <w:p w14:paraId="0D703330" w14:textId="77777777" w:rsidR="0002013B" w:rsidRPr="0002013B" w:rsidRDefault="005277D6" w:rsidP="0002013B">
      <w:pPr>
        <w:spacing w:after="0" w:line="360" w:lineRule="auto"/>
        <w:jc w:val="both"/>
        <w:rPr>
          <w:rFonts w:ascii="Times New Roman" w:eastAsia="Times New Roman" w:hAnsi="Times New Roman" w:cs="Times New Roman"/>
        </w:rPr>
      </w:pPr>
      <w:r w:rsidRPr="0002013B">
        <w:rPr>
          <w:rFonts w:ascii="Times New Roman" w:eastAsia="Times New Roman" w:hAnsi="Times New Roman" w:cs="Times New Roman"/>
        </w:rPr>
        <w:t>Dessa forma, o artigo se divide da seguinte forma:</w:t>
      </w:r>
      <w:r w:rsidR="0002013B">
        <w:rPr>
          <w:rFonts w:ascii="Times New Roman" w:eastAsia="Times New Roman" w:hAnsi="Times New Roman" w:cs="Times New Roman"/>
        </w:rPr>
        <w:t xml:space="preserve"> Personalizar</w:t>
      </w:r>
      <w:r w:rsidR="00176BCB">
        <w:rPr>
          <w:rFonts w:ascii="Times New Roman" w:eastAsia="Times New Roman" w:hAnsi="Times New Roman" w:cs="Times New Roman"/>
        </w:rPr>
        <w:t xml:space="preserve"> para contextualizar, </w:t>
      </w:r>
      <w:r w:rsidR="0002013B">
        <w:rPr>
          <w:rFonts w:ascii="Times New Roman" w:eastAsia="Times New Roman" w:hAnsi="Times New Roman" w:cs="Times New Roman"/>
        </w:rPr>
        <w:t xml:space="preserve">parte em que introduzimos o que é a personalização e como tem sido usada; </w:t>
      </w:r>
      <w:r w:rsidR="0002013B" w:rsidRPr="0002013B">
        <w:rPr>
          <w:rFonts w:ascii="Times New Roman" w:eastAsia="Times New Roman" w:hAnsi="Times New Roman" w:cs="Times New Roman"/>
        </w:rPr>
        <w:t xml:space="preserve">Jornalismo de Dados e Inovação na Pandemia, na qual exploramos como os dados tem sido um recurso para inovar no jornalismo; em Processos metodológicos detalhamos como fizemos a coleta e as análises, na sequência as Análises dos resultados diante de cada categoria e após as Considerações finais. </w:t>
      </w:r>
    </w:p>
    <w:p w14:paraId="7111BA0E" w14:textId="78631D83" w:rsidR="005277D6" w:rsidRDefault="005277D6" w:rsidP="0002013B">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Entendemos que o processo de repensar estratégias para manter os leitores envolvidos com as narrativas jornalísticas a partir do uso de </w:t>
      </w:r>
      <w:proofErr w:type="spellStart"/>
      <w:r w:rsidRPr="0053399D">
        <w:rPr>
          <w:rFonts w:ascii="Times New Roman" w:eastAsia="Times New Roman" w:hAnsi="Times New Roman" w:cs="Times New Roman"/>
          <w:i/>
          <w:iCs/>
        </w:rPr>
        <w:t>affordances</w:t>
      </w:r>
      <w:proofErr w:type="spellEnd"/>
      <w:r>
        <w:rPr>
          <w:rFonts w:ascii="Times New Roman" w:eastAsia="Times New Roman" w:hAnsi="Times New Roman" w:cs="Times New Roman"/>
        </w:rPr>
        <w:t xml:space="preserve"> de personalização envolve analisar as formas de acomodar particularidades dos usuários que influenciam sua interpretação do conteúdo, entre elas o nível de conhecimento prévio do público sobre um assunto, crenças pré-estabelecidas e mesmo respostas emocionais aos temas abordados. O estudo dos formatos com características de personalização também permite examinar indícios dos tipos de endereçamento à audiência presentes nas produções do jornalismo de </w:t>
      </w:r>
      <w:r>
        <w:rPr>
          <w:rFonts w:ascii="Times New Roman" w:eastAsia="Times New Roman" w:hAnsi="Times New Roman" w:cs="Times New Roman"/>
        </w:rPr>
        <w:lastRenderedPageBreak/>
        <w:t>dados e, consequentemente, discutir as funções sociais que essa vertente do jornalismo se propõe a exercer na vida cotidiana dos leitores em situações de grande incerteza (KOVACH</w:t>
      </w:r>
      <w:r w:rsidR="00394854">
        <w:rPr>
          <w:rFonts w:ascii="Times New Roman" w:eastAsia="Times New Roman" w:hAnsi="Times New Roman" w:cs="Times New Roman"/>
        </w:rPr>
        <w:t xml:space="preserve">; </w:t>
      </w:r>
      <w:r>
        <w:rPr>
          <w:rFonts w:ascii="Times New Roman" w:eastAsia="Times New Roman" w:hAnsi="Times New Roman" w:cs="Times New Roman"/>
        </w:rPr>
        <w:t xml:space="preserve">ROSENSTIEL, 2010; </w:t>
      </w:r>
      <w:r w:rsidRPr="00394854">
        <w:rPr>
          <w:rFonts w:ascii="Times New Roman" w:eastAsia="Times New Roman" w:hAnsi="Times New Roman" w:cs="Times New Roman"/>
        </w:rPr>
        <w:t>HANITZSCH</w:t>
      </w:r>
      <w:r>
        <w:rPr>
          <w:rFonts w:ascii="Times New Roman" w:eastAsia="Times New Roman" w:hAnsi="Times New Roman" w:cs="Times New Roman"/>
        </w:rPr>
        <w:t>, VOS, 2018).</w:t>
      </w:r>
    </w:p>
    <w:p w14:paraId="0D8CFCDF" w14:textId="77777777" w:rsidR="003B489B" w:rsidRDefault="003B489B" w:rsidP="003B489B">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b/>
        </w:rPr>
        <w:t>Personalizando para contextualizar</w:t>
      </w:r>
    </w:p>
    <w:p w14:paraId="74CDBBF1" w14:textId="7D4141E2" w:rsidR="003B489B" w:rsidRPr="003B489B" w:rsidRDefault="003B489B" w:rsidP="003B489B">
      <w:pPr>
        <w:spacing w:after="0" w:line="360" w:lineRule="auto"/>
        <w:ind w:firstLine="708"/>
        <w:jc w:val="both"/>
        <w:rPr>
          <w:rFonts w:ascii="Times New Roman" w:eastAsia="Times New Roman" w:hAnsi="Times New Roman" w:cs="Times New Roman"/>
          <w:color w:val="auto"/>
          <w:shd w:val="clear" w:color="auto" w:fill="FFE599"/>
        </w:rPr>
      </w:pPr>
      <w:r w:rsidRPr="003B489B">
        <w:rPr>
          <w:rFonts w:ascii="Times New Roman" w:eastAsia="Times New Roman" w:hAnsi="Times New Roman" w:cs="Times New Roman"/>
          <w:color w:val="auto"/>
        </w:rPr>
        <w:t xml:space="preserve">O Jornalismo de Dados se configura enquanto modalidade de produção informativa que faz uso de técnicas como </w:t>
      </w:r>
      <w:r w:rsidRPr="003B489B">
        <w:rPr>
          <w:rFonts w:ascii="Times New Roman" w:eastAsia="Times New Roman" w:hAnsi="Times New Roman" w:cs="Times New Roman"/>
          <w:i/>
          <w:iCs/>
          <w:color w:val="auto"/>
        </w:rPr>
        <w:t>data mining</w:t>
      </w:r>
      <w:r w:rsidRPr="003B489B">
        <w:rPr>
          <w:rFonts w:ascii="Times New Roman" w:eastAsia="Times New Roman" w:hAnsi="Times New Roman" w:cs="Times New Roman"/>
          <w:color w:val="auto"/>
        </w:rPr>
        <w:t xml:space="preserve"> e análises estatísticas para investigar grandes coleções de dados (BARBOSA, 2014). Nesse tipo de narrativa, o trabalho de filtragem, recombinação e transformação de dados complexos em informação jornalística tem como objetivo principal auxiliar os leitores no processo de significação e aquisição de conhecimento sobre determinada situação ou </w:t>
      </w:r>
      <w:r w:rsidRPr="00394854">
        <w:rPr>
          <w:rFonts w:ascii="Times New Roman" w:eastAsia="Times New Roman" w:hAnsi="Times New Roman" w:cs="Times New Roman"/>
          <w:color w:val="auto"/>
        </w:rPr>
        <w:t>fenômeno</w:t>
      </w:r>
      <w:r w:rsidR="00394854" w:rsidRPr="00394854">
        <w:rPr>
          <w:rFonts w:ascii="Times New Roman" w:eastAsia="Times New Roman" w:hAnsi="Times New Roman" w:cs="Times New Roman"/>
          <w:color w:val="auto"/>
        </w:rPr>
        <w:t xml:space="preserve"> (CAIRO, 2011). </w:t>
      </w:r>
      <w:r w:rsidRPr="00394854">
        <w:rPr>
          <w:rFonts w:ascii="Times New Roman" w:eastAsia="Times New Roman" w:hAnsi="Times New Roman" w:cs="Times New Roman"/>
          <w:color w:val="auto"/>
        </w:rPr>
        <w:t xml:space="preserve"> </w:t>
      </w:r>
    </w:p>
    <w:p w14:paraId="13B010F4" w14:textId="77777777" w:rsidR="003B489B" w:rsidRPr="003B489B" w:rsidRDefault="003B489B" w:rsidP="003B489B">
      <w:pPr>
        <w:spacing w:after="0" w:line="360" w:lineRule="auto"/>
        <w:ind w:firstLine="708"/>
        <w:jc w:val="both"/>
        <w:rPr>
          <w:rFonts w:ascii="Times New Roman" w:eastAsia="Times New Roman" w:hAnsi="Times New Roman" w:cs="Times New Roman"/>
          <w:color w:val="auto"/>
        </w:rPr>
      </w:pPr>
      <w:r w:rsidRPr="003B489B">
        <w:rPr>
          <w:rFonts w:ascii="Times New Roman" w:eastAsia="Times New Roman" w:hAnsi="Times New Roman" w:cs="Times New Roman"/>
          <w:color w:val="auto"/>
        </w:rPr>
        <w:t xml:space="preserve">Como ferramenta para facilitar a interpretação dos dados, é comum que as narrativas façam uso de visualizações, que são as representações gráficas das informações jornalísticas estruturadas a partir do uso das bases de </w:t>
      </w:r>
      <w:r w:rsidRPr="00394854">
        <w:rPr>
          <w:rFonts w:ascii="Times New Roman" w:eastAsia="Times New Roman" w:hAnsi="Times New Roman" w:cs="Times New Roman"/>
          <w:color w:val="auto"/>
        </w:rPr>
        <w:t>dados (BARBOSA; TORRES, 2013</w:t>
      </w:r>
      <w:r w:rsidRPr="003B489B">
        <w:rPr>
          <w:rFonts w:ascii="Times New Roman" w:eastAsia="Times New Roman" w:hAnsi="Times New Roman" w:cs="Times New Roman"/>
          <w:color w:val="auto"/>
        </w:rPr>
        <w:t xml:space="preserve">). Quando essas visualizações contam com recursos interativos, que permitem que o leitor altere alguma de suas propriedades, se torna possível explorar a mesma representação de formas distintas, tornando assim os dados mais atrativos e relevantes para diferentes tipos de usuário. </w:t>
      </w:r>
      <w:proofErr w:type="spellStart"/>
      <w:r w:rsidRPr="003B489B">
        <w:rPr>
          <w:rFonts w:ascii="Times New Roman" w:eastAsia="Times New Roman" w:hAnsi="Times New Roman" w:cs="Times New Roman"/>
          <w:color w:val="auto"/>
        </w:rPr>
        <w:t>Manovich</w:t>
      </w:r>
      <w:proofErr w:type="spellEnd"/>
      <w:r w:rsidRPr="003B489B">
        <w:rPr>
          <w:rFonts w:ascii="Times New Roman" w:eastAsia="Times New Roman" w:hAnsi="Times New Roman" w:cs="Times New Roman"/>
          <w:color w:val="auto"/>
        </w:rPr>
        <w:t xml:space="preserve"> (2001) considera esse tipo de recurso de exploração das bases de dados como um suporte para o surgimento modelos </w:t>
      </w:r>
      <w:proofErr w:type="spellStart"/>
      <w:r w:rsidRPr="003B489B">
        <w:rPr>
          <w:rFonts w:ascii="Times New Roman" w:eastAsia="Times New Roman" w:hAnsi="Times New Roman" w:cs="Times New Roman"/>
          <w:color w:val="auto"/>
        </w:rPr>
        <w:t>hipernarrativos</w:t>
      </w:r>
      <w:proofErr w:type="spellEnd"/>
      <w:r w:rsidRPr="003B489B">
        <w:rPr>
          <w:rFonts w:ascii="Times New Roman" w:eastAsia="Times New Roman" w:hAnsi="Times New Roman" w:cs="Times New Roman"/>
          <w:color w:val="auto"/>
        </w:rPr>
        <w:t>, ou seja, narrativas interativas multimídia e multilineares nas quais cabe ao autor/narrador fornecer conexões entre objetos e assim a guiar o leitor/usuário no processo de aquisição do conhecimento.</w:t>
      </w:r>
    </w:p>
    <w:p w14:paraId="6487129E" w14:textId="468C7726" w:rsidR="003B489B" w:rsidRPr="00330FE0" w:rsidRDefault="003B489B" w:rsidP="00330FE0">
      <w:pPr>
        <w:spacing w:after="0" w:line="360" w:lineRule="auto"/>
        <w:ind w:firstLine="708"/>
        <w:jc w:val="both"/>
        <w:rPr>
          <w:rFonts w:ascii="Times New Roman" w:eastAsia="Times New Roman" w:hAnsi="Times New Roman" w:cs="Times New Roman"/>
          <w:color w:val="auto"/>
        </w:rPr>
      </w:pPr>
      <w:r w:rsidRPr="003B489B">
        <w:rPr>
          <w:rFonts w:ascii="Times New Roman" w:eastAsia="Times New Roman" w:hAnsi="Times New Roman" w:cs="Times New Roman"/>
          <w:color w:val="auto"/>
        </w:rPr>
        <w:t xml:space="preserve">Por sua vez, os </w:t>
      </w:r>
      <w:proofErr w:type="spellStart"/>
      <w:r w:rsidRPr="003B489B">
        <w:rPr>
          <w:rFonts w:ascii="Times New Roman" w:eastAsia="Times New Roman" w:hAnsi="Times New Roman" w:cs="Times New Roman"/>
          <w:color w:val="auto"/>
        </w:rPr>
        <w:t>Newsgames</w:t>
      </w:r>
      <w:proofErr w:type="spellEnd"/>
      <w:r w:rsidRPr="003B489B">
        <w:rPr>
          <w:rFonts w:ascii="Times New Roman" w:eastAsia="Times New Roman" w:hAnsi="Times New Roman" w:cs="Times New Roman"/>
          <w:color w:val="auto"/>
        </w:rPr>
        <w:t xml:space="preserve"> (jogos noticiosos) são um tipo de abordagem narrativa de produções do jornalismo digital caracterizados pela utilização de recursos de simulação e interação (RIBEIRO, 2020) com o intuito de contribuir com o entendimento por meio da prática, da exploração e da manipulação estruturada (baseada em regras) como alternativa à apresentação unilateral de informações </w:t>
      </w:r>
      <w:r w:rsidR="00330FE0" w:rsidRPr="00330FE0">
        <w:rPr>
          <w:rFonts w:ascii="Times New Roman" w:eastAsia="Times New Roman" w:hAnsi="Times New Roman" w:cs="Times New Roman"/>
          <w:color w:val="auto"/>
        </w:rPr>
        <w:t xml:space="preserve">(VICTOR, 2006). </w:t>
      </w:r>
      <w:r w:rsidRPr="003B489B">
        <w:rPr>
          <w:rFonts w:ascii="Times New Roman" w:eastAsia="Times New Roman" w:hAnsi="Times New Roman" w:cs="Times New Roman"/>
          <w:color w:val="auto"/>
        </w:rPr>
        <w:t xml:space="preserve">Por se tratar de experiências que se adaptam aos comandos do leitor-jogador, assim como as visualizações interativas, esses artefatos podem apresentar certo nível de personalização ou customização, adequando-se a aspectos da identidade e/ou vontade do leitor-jogador </w:t>
      </w:r>
      <w:r w:rsidR="00330FE0" w:rsidRPr="00330FE0">
        <w:rPr>
          <w:rFonts w:ascii="Times New Roman" w:eastAsia="Times New Roman" w:hAnsi="Times New Roman" w:cs="Times New Roman"/>
          <w:color w:val="auto"/>
        </w:rPr>
        <w:t>(WOJDYNSKI, 2016).</w:t>
      </w:r>
    </w:p>
    <w:p w14:paraId="2CE21729" w14:textId="1A3006A8" w:rsidR="003B489B" w:rsidRPr="003B489B" w:rsidRDefault="003B489B" w:rsidP="003B489B">
      <w:pPr>
        <w:spacing w:after="0" w:line="360" w:lineRule="auto"/>
        <w:ind w:firstLine="708"/>
        <w:jc w:val="both"/>
        <w:rPr>
          <w:rFonts w:ascii="Times New Roman" w:eastAsia="Times New Roman" w:hAnsi="Times New Roman" w:cs="Times New Roman"/>
          <w:color w:val="auto"/>
        </w:rPr>
      </w:pPr>
      <w:r w:rsidRPr="00330FE0">
        <w:rPr>
          <w:rFonts w:ascii="Times New Roman" w:eastAsia="Times New Roman" w:hAnsi="Times New Roman" w:cs="Times New Roman"/>
          <w:color w:val="auto"/>
        </w:rPr>
        <w:lastRenderedPageBreak/>
        <w:t xml:space="preserve">A partir dessa definição é possível dizer que certas produções do Jornalismo de Dados trafegam no limite entre o que pode ser conceituado como dispositivos </w:t>
      </w:r>
      <w:proofErr w:type="spellStart"/>
      <w:r w:rsidRPr="00330FE0">
        <w:rPr>
          <w:rFonts w:ascii="Times New Roman" w:eastAsia="Times New Roman" w:hAnsi="Times New Roman" w:cs="Times New Roman"/>
          <w:color w:val="auto"/>
        </w:rPr>
        <w:t>infovis</w:t>
      </w:r>
      <w:proofErr w:type="spellEnd"/>
      <w:r w:rsidRPr="00330FE0">
        <w:rPr>
          <w:rFonts w:ascii="Times New Roman" w:eastAsia="Times New Roman" w:hAnsi="Times New Roman" w:cs="Times New Roman"/>
          <w:color w:val="auto"/>
        </w:rPr>
        <w:t xml:space="preserve"> (visualizações de informação interativas) (GIANNELLA, 2014), que lidam diretamente com inputs para explorar as relações entre conjuntos de dados, ou como </w:t>
      </w:r>
      <w:proofErr w:type="spellStart"/>
      <w:r w:rsidRPr="00330FE0">
        <w:rPr>
          <w:rFonts w:ascii="Times New Roman" w:eastAsia="Times New Roman" w:hAnsi="Times New Roman" w:cs="Times New Roman"/>
          <w:color w:val="auto"/>
        </w:rPr>
        <w:t>newsgames</w:t>
      </w:r>
      <w:proofErr w:type="spellEnd"/>
      <w:r w:rsidRPr="00330FE0">
        <w:rPr>
          <w:rFonts w:ascii="Times New Roman" w:eastAsia="Times New Roman" w:hAnsi="Times New Roman" w:cs="Times New Roman"/>
          <w:color w:val="auto"/>
        </w:rPr>
        <w:t xml:space="preserve"> infográficos, voltados a explicar o funcionamento de sistemas ou eventos complexos </w:t>
      </w:r>
      <w:r w:rsidR="00330FE0" w:rsidRPr="00330FE0">
        <w:rPr>
          <w:rFonts w:ascii="Times New Roman" w:eastAsia="Times New Roman" w:hAnsi="Times New Roman" w:cs="Times New Roman"/>
          <w:color w:val="auto"/>
        </w:rPr>
        <w:t>(BOGOST; FERRARI; SCHWEIZER, 2010).</w:t>
      </w:r>
    </w:p>
    <w:p w14:paraId="789F389D" w14:textId="624B394A" w:rsidR="003B489B" w:rsidRPr="003B489B" w:rsidRDefault="003B489B" w:rsidP="003B489B">
      <w:pPr>
        <w:spacing w:after="0" w:line="360" w:lineRule="auto"/>
        <w:ind w:firstLine="708"/>
        <w:jc w:val="both"/>
        <w:rPr>
          <w:rFonts w:ascii="Times New Roman" w:eastAsia="Times New Roman" w:hAnsi="Times New Roman" w:cs="Times New Roman"/>
          <w:color w:val="auto"/>
        </w:rPr>
      </w:pPr>
      <w:proofErr w:type="spellStart"/>
      <w:r w:rsidRPr="00330FE0">
        <w:rPr>
          <w:rFonts w:ascii="Times New Roman" w:eastAsia="Times New Roman" w:hAnsi="Times New Roman" w:cs="Times New Roman"/>
          <w:color w:val="auto"/>
        </w:rPr>
        <w:t>Wojdynski</w:t>
      </w:r>
      <w:proofErr w:type="spellEnd"/>
      <w:r w:rsidRPr="00330FE0">
        <w:rPr>
          <w:rFonts w:ascii="Times New Roman" w:eastAsia="Times New Roman" w:hAnsi="Times New Roman" w:cs="Times New Roman"/>
          <w:color w:val="auto"/>
        </w:rPr>
        <w:t xml:space="preserve"> (</w:t>
      </w:r>
      <w:r w:rsidR="00330FE0" w:rsidRPr="00330FE0">
        <w:rPr>
          <w:rFonts w:ascii="Times New Roman" w:eastAsia="Times New Roman" w:hAnsi="Times New Roman" w:cs="Times New Roman"/>
          <w:color w:val="auto"/>
        </w:rPr>
        <w:t>2016</w:t>
      </w:r>
      <w:r w:rsidRPr="00330FE0">
        <w:rPr>
          <w:rFonts w:ascii="Times New Roman" w:eastAsia="Times New Roman" w:hAnsi="Times New Roman" w:cs="Times New Roman"/>
          <w:color w:val="auto"/>
        </w:rPr>
        <w:t xml:space="preserve">) também identifica que, entre os formatos mais comuns de </w:t>
      </w:r>
      <w:proofErr w:type="spellStart"/>
      <w:r w:rsidRPr="00330FE0">
        <w:rPr>
          <w:rFonts w:ascii="Times New Roman" w:eastAsia="Times New Roman" w:hAnsi="Times New Roman" w:cs="Times New Roman"/>
          <w:color w:val="auto"/>
        </w:rPr>
        <w:t>newsgames</w:t>
      </w:r>
      <w:proofErr w:type="spellEnd"/>
      <w:r w:rsidRPr="00330FE0">
        <w:rPr>
          <w:rFonts w:ascii="Times New Roman" w:eastAsia="Times New Roman" w:hAnsi="Times New Roman" w:cs="Times New Roman"/>
          <w:color w:val="auto"/>
        </w:rPr>
        <w:t xml:space="preserve">, as experiências do tipo “questionário” vêm sendo continuamente aplicados como forma de situar os leitores em reportagens que lidam com grandes bases de dados demográficos e geográficas, no que Cairo (2019) denomina a “camada do Eu”. A classificação de </w:t>
      </w:r>
      <w:proofErr w:type="spellStart"/>
      <w:r w:rsidRPr="00330FE0">
        <w:rPr>
          <w:rFonts w:ascii="Times New Roman" w:eastAsia="Times New Roman" w:hAnsi="Times New Roman" w:cs="Times New Roman"/>
          <w:color w:val="auto"/>
        </w:rPr>
        <w:t>Wojdynski</w:t>
      </w:r>
      <w:proofErr w:type="spellEnd"/>
      <w:r w:rsidRPr="00330FE0">
        <w:rPr>
          <w:rFonts w:ascii="Times New Roman" w:eastAsia="Times New Roman" w:hAnsi="Times New Roman" w:cs="Times New Roman"/>
          <w:color w:val="auto"/>
        </w:rPr>
        <w:t xml:space="preserve"> (</w:t>
      </w:r>
      <w:r w:rsidR="00330FE0" w:rsidRPr="00330FE0">
        <w:rPr>
          <w:rFonts w:ascii="Times New Roman" w:eastAsia="Times New Roman" w:hAnsi="Times New Roman" w:cs="Times New Roman"/>
          <w:color w:val="auto"/>
        </w:rPr>
        <w:t>2016</w:t>
      </w:r>
      <w:r w:rsidRPr="00330FE0">
        <w:rPr>
          <w:rFonts w:ascii="Times New Roman" w:eastAsia="Times New Roman" w:hAnsi="Times New Roman" w:cs="Times New Roman"/>
          <w:color w:val="auto"/>
        </w:rPr>
        <w:t>) ressalta o poder de permanência de conteúdos que utilizam essa abordagem. Um exemplo</w:t>
      </w:r>
      <w:r w:rsidRPr="003B489B">
        <w:rPr>
          <w:rFonts w:ascii="Times New Roman" w:eastAsia="Times New Roman" w:hAnsi="Times New Roman" w:cs="Times New Roman"/>
          <w:color w:val="auto"/>
        </w:rPr>
        <w:t xml:space="preserve"> dessa longevidade é o caso brasileiro do </w:t>
      </w:r>
      <w:r w:rsidRPr="003B489B">
        <w:rPr>
          <w:rFonts w:ascii="Times New Roman" w:eastAsia="Times New Roman" w:hAnsi="Times New Roman" w:cs="Times New Roman"/>
          <w:i/>
          <w:color w:val="auto"/>
        </w:rPr>
        <w:t>quiz</w:t>
      </w:r>
      <w:r w:rsidRPr="003B489B">
        <w:rPr>
          <w:rFonts w:ascii="Times New Roman" w:eastAsia="Times New Roman" w:hAnsi="Times New Roman" w:cs="Times New Roman"/>
          <w:color w:val="auto"/>
        </w:rPr>
        <w:t xml:space="preserve"> interativo do jornal digital </w:t>
      </w:r>
      <w:r w:rsidRPr="003B489B">
        <w:rPr>
          <w:rFonts w:ascii="Times New Roman" w:eastAsia="Times New Roman" w:hAnsi="Times New Roman" w:cs="Times New Roman"/>
          <w:i/>
          <w:iCs/>
          <w:color w:val="auto"/>
        </w:rPr>
        <w:t>Nexo</w:t>
      </w:r>
      <w:r w:rsidRPr="003B489B">
        <w:rPr>
          <w:rFonts w:ascii="Times New Roman" w:eastAsia="Times New Roman" w:hAnsi="Times New Roman" w:cs="Times New Roman"/>
          <w:color w:val="auto"/>
        </w:rPr>
        <w:t xml:space="preserve"> “O seu salário diante da realidade brasileira</w:t>
      </w:r>
      <w:r w:rsidRPr="003B489B">
        <w:rPr>
          <w:rFonts w:ascii="Times New Roman" w:eastAsia="Times New Roman" w:hAnsi="Times New Roman" w:cs="Times New Roman"/>
          <w:color w:val="auto"/>
          <w:vertAlign w:val="superscript"/>
        </w:rPr>
        <w:footnoteReference w:id="8"/>
      </w:r>
      <w:r w:rsidRPr="003B489B">
        <w:rPr>
          <w:rFonts w:ascii="Times New Roman" w:eastAsia="Times New Roman" w:hAnsi="Times New Roman" w:cs="Times New Roman"/>
          <w:color w:val="auto"/>
        </w:rPr>
        <w:t>”, lançado em 2016 e que se mantém no ranking de conteúdos mais lidos do site ainda em janeiro de 2021.</w:t>
      </w:r>
    </w:p>
    <w:p w14:paraId="0F4BCC22" w14:textId="02248732" w:rsidR="003B489B" w:rsidRPr="003B489B" w:rsidRDefault="003B489B" w:rsidP="003B489B">
      <w:pPr>
        <w:spacing w:after="0" w:line="360" w:lineRule="auto"/>
        <w:ind w:firstLine="708"/>
        <w:jc w:val="both"/>
        <w:rPr>
          <w:rFonts w:ascii="Times New Roman" w:eastAsia="Times New Roman" w:hAnsi="Times New Roman" w:cs="Times New Roman"/>
          <w:color w:val="auto"/>
        </w:rPr>
      </w:pPr>
      <w:r w:rsidRPr="003B489B">
        <w:rPr>
          <w:rFonts w:ascii="Times New Roman" w:eastAsia="Times New Roman" w:hAnsi="Times New Roman" w:cs="Times New Roman"/>
          <w:color w:val="auto"/>
        </w:rPr>
        <w:t xml:space="preserve">Vale evidenciar que a perenidade desses tipos de conteúdo também se dá por conta da manutenção da base de dados atualizada. No caso do exemplo do </w:t>
      </w:r>
      <w:r w:rsidRPr="003B489B">
        <w:rPr>
          <w:rFonts w:ascii="Times New Roman" w:eastAsia="Times New Roman" w:hAnsi="Times New Roman" w:cs="Times New Roman"/>
          <w:i/>
          <w:iCs/>
          <w:color w:val="auto"/>
        </w:rPr>
        <w:t>Nexo</w:t>
      </w:r>
      <w:r w:rsidRPr="003B489B">
        <w:rPr>
          <w:rFonts w:ascii="Times New Roman" w:eastAsia="Times New Roman" w:hAnsi="Times New Roman" w:cs="Times New Roman"/>
          <w:color w:val="auto"/>
        </w:rPr>
        <w:t xml:space="preserve">, os números são atualizados ano a ano desde o seu lançamento. Considerando que muitos dos especiais desenvolvidos sobre a pandemia tratam de números como os de óbitos, infectados, recuperados, taxa de transmissão, e que são na maioria das vezes são números advindos de bases de dados maiores, torna-se possível que os especiais sejam atualizados, às vezes de forma automática, quando há recursos que permitem isso. </w:t>
      </w:r>
    </w:p>
    <w:p w14:paraId="2114899B" w14:textId="369A8DEB" w:rsidR="005A302C" w:rsidRDefault="003B489B" w:rsidP="00AC6DFA">
      <w:pPr>
        <w:spacing w:after="0" w:line="360" w:lineRule="auto"/>
        <w:ind w:firstLine="700"/>
        <w:jc w:val="both"/>
        <w:rPr>
          <w:rFonts w:ascii="Times New Roman" w:eastAsia="Times New Roman" w:hAnsi="Times New Roman" w:cs="Times New Roman"/>
          <w:color w:val="auto"/>
        </w:rPr>
      </w:pPr>
      <w:r w:rsidRPr="003B489B">
        <w:rPr>
          <w:rFonts w:ascii="Times New Roman" w:eastAsia="Times New Roman" w:hAnsi="Times New Roman" w:cs="Times New Roman"/>
          <w:color w:val="auto"/>
        </w:rPr>
        <w:t>Em parte, a implementação de certos mecanismos de customização utilizados em narrativas jornalísticas pode ser favorecida por características que os dispositivos em que essas produções serão acessadas oferecem, como é o caso da autorização para compartilhamento da identificação das coordenadas geográficas do endereço IP disponível em navegadores de internet</w:t>
      </w:r>
      <w:r w:rsidRPr="003B489B">
        <w:rPr>
          <w:rFonts w:ascii="Times New Roman" w:eastAsia="Times New Roman" w:hAnsi="Times New Roman" w:cs="Times New Roman"/>
          <w:color w:val="auto"/>
          <w:vertAlign w:val="superscript"/>
        </w:rPr>
        <w:footnoteReference w:id="9"/>
      </w:r>
      <w:r w:rsidRPr="003B489B">
        <w:rPr>
          <w:rFonts w:ascii="Times New Roman" w:eastAsia="Times New Roman" w:hAnsi="Times New Roman" w:cs="Times New Roman"/>
          <w:color w:val="auto"/>
        </w:rPr>
        <w:t xml:space="preserve"> ou dos sensores de georreferenciamento embutidos na maioria dispositivos móveis. Sendo assim, a exibição de conteúdo personalizado relevante para a </w:t>
      </w:r>
      <w:r w:rsidRPr="003B489B">
        <w:rPr>
          <w:rFonts w:ascii="Times New Roman" w:eastAsia="Times New Roman" w:hAnsi="Times New Roman" w:cs="Times New Roman"/>
          <w:color w:val="auto"/>
        </w:rPr>
        <w:lastRenderedPageBreak/>
        <w:t xml:space="preserve">área onde um usuário está situado, o que </w:t>
      </w:r>
      <w:proofErr w:type="spellStart"/>
      <w:r w:rsidRPr="003B489B">
        <w:rPr>
          <w:rFonts w:ascii="Times New Roman" w:eastAsia="Times New Roman" w:hAnsi="Times New Roman" w:cs="Times New Roman"/>
          <w:color w:val="auto"/>
        </w:rPr>
        <w:t>Palacios</w:t>
      </w:r>
      <w:proofErr w:type="spellEnd"/>
      <w:r w:rsidRPr="003B489B">
        <w:rPr>
          <w:rFonts w:ascii="Times New Roman" w:eastAsia="Times New Roman" w:hAnsi="Times New Roman" w:cs="Times New Roman"/>
          <w:color w:val="auto"/>
        </w:rPr>
        <w:t xml:space="preserve"> </w:t>
      </w:r>
      <w:r w:rsidR="00A755C3" w:rsidRPr="00A755C3">
        <w:rPr>
          <w:rFonts w:ascii="Times New Roman" w:eastAsia="Times New Roman" w:hAnsi="Times New Roman" w:cs="Times New Roman"/>
          <w:i/>
          <w:iCs/>
          <w:color w:val="auto"/>
        </w:rPr>
        <w:t>et al.</w:t>
      </w:r>
      <w:r w:rsidRPr="003B489B">
        <w:rPr>
          <w:rFonts w:ascii="Times New Roman" w:eastAsia="Times New Roman" w:hAnsi="Times New Roman" w:cs="Times New Roman"/>
          <w:color w:val="auto"/>
        </w:rPr>
        <w:t xml:space="preserve"> (2015) denominam como função de </w:t>
      </w:r>
      <w:proofErr w:type="spellStart"/>
      <w:r w:rsidRPr="003B489B">
        <w:rPr>
          <w:rFonts w:ascii="Times New Roman" w:eastAsia="Times New Roman" w:hAnsi="Times New Roman" w:cs="Times New Roman"/>
          <w:color w:val="auto"/>
        </w:rPr>
        <w:t>localibilidade</w:t>
      </w:r>
      <w:proofErr w:type="spellEnd"/>
      <w:r w:rsidRPr="003B489B">
        <w:rPr>
          <w:rFonts w:ascii="Times New Roman" w:eastAsia="Times New Roman" w:hAnsi="Times New Roman" w:cs="Times New Roman"/>
          <w:color w:val="auto"/>
        </w:rPr>
        <w:t xml:space="preserve">, está atrelada à incorporação de </w:t>
      </w:r>
      <w:proofErr w:type="spellStart"/>
      <w:r w:rsidRPr="003B489B">
        <w:rPr>
          <w:rFonts w:ascii="Times New Roman" w:eastAsia="Times New Roman" w:hAnsi="Times New Roman" w:cs="Times New Roman"/>
          <w:i/>
          <w:color w:val="auto"/>
        </w:rPr>
        <w:t>affordances</w:t>
      </w:r>
      <w:proofErr w:type="spellEnd"/>
      <w:r w:rsidRPr="003B489B">
        <w:rPr>
          <w:rFonts w:ascii="Times New Roman" w:eastAsia="Times New Roman" w:hAnsi="Times New Roman" w:cs="Times New Roman"/>
          <w:i/>
          <w:color w:val="auto"/>
        </w:rPr>
        <w:t xml:space="preserve">, </w:t>
      </w:r>
      <w:r w:rsidRPr="003B489B">
        <w:rPr>
          <w:rFonts w:ascii="Times New Roman" w:eastAsia="Times New Roman" w:hAnsi="Times New Roman" w:cs="Times New Roman"/>
          <w:color w:val="auto"/>
        </w:rPr>
        <w:t>as propriedades de uma interface ou comando que permitem ao usuário deduzir qual a sua função sem a necessidade uma explicação prévia</w:t>
      </w:r>
      <w:r w:rsidRPr="003B489B">
        <w:rPr>
          <w:rFonts w:ascii="Times New Roman" w:eastAsia="Times New Roman" w:hAnsi="Times New Roman" w:cs="Times New Roman"/>
          <w:i/>
          <w:color w:val="auto"/>
        </w:rPr>
        <w:t xml:space="preserve"> </w:t>
      </w:r>
      <w:r w:rsidRPr="003B489B">
        <w:rPr>
          <w:rFonts w:ascii="Times New Roman" w:eastAsia="Times New Roman" w:hAnsi="Times New Roman" w:cs="Times New Roman"/>
          <w:color w:val="auto"/>
        </w:rPr>
        <w:t xml:space="preserve">(NORMAN, 2006). Esses recursos não são novos, mas ganham novas formas de utilização e o seu uso passou a ser mais explorado nas reportagens nos últimos anos. O que pode ser considerado uma inovação. </w:t>
      </w:r>
    </w:p>
    <w:p w14:paraId="4AB1E29B" w14:textId="77777777" w:rsidR="00AC6DFA" w:rsidRPr="00AC6DFA" w:rsidRDefault="00AC6DFA" w:rsidP="00AC6DFA">
      <w:pPr>
        <w:spacing w:after="0" w:line="360" w:lineRule="auto"/>
        <w:ind w:firstLine="700"/>
        <w:jc w:val="both"/>
        <w:rPr>
          <w:rFonts w:ascii="Times New Roman" w:eastAsia="Times New Roman" w:hAnsi="Times New Roman" w:cs="Times New Roman"/>
          <w:color w:val="auto"/>
        </w:rPr>
      </w:pPr>
    </w:p>
    <w:p w14:paraId="2BEFC033" w14:textId="77777777" w:rsidR="005A302C" w:rsidRDefault="005A302C" w:rsidP="005A302C">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Jornalismo de Dados e Inovação na Pandemia </w:t>
      </w:r>
    </w:p>
    <w:p w14:paraId="38395C1F" w14:textId="4B2BF530" w:rsidR="005A302C" w:rsidRPr="00330FE0" w:rsidRDefault="005A302C" w:rsidP="005A302C">
      <w:pPr>
        <w:spacing w:after="0" w:line="360" w:lineRule="auto"/>
        <w:ind w:firstLine="700"/>
        <w:jc w:val="both"/>
        <w:rPr>
          <w:rFonts w:ascii="Times New Roman" w:eastAsia="Times New Roman" w:hAnsi="Times New Roman" w:cs="Times New Roman"/>
          <w:color w:val="A64D79"/>
        </w:rPr>
      </w:pPr>
      <w:r w:rsidRPr="005A302C">
        <w:rPr>
          <w:rFonts w:ascii="Times New Roman" w:eastAsia="Times New Roman" w:hAnsi="Times New Roman" w:cs="Times New Roman"/>
          <w:color w:val="auto"/>
        </w:rPr>
        <w:t xml:space="preserve">Geralmente, quando o assunto é inovação, a primeira coisa em que se pensa são novas tecnologias e invenções, tal como no dicionário, todavia as primeiras notas sobre inovação ultrapassam essa correlação  </w:t>
      </w:r>
      <w:r w:rsidRPr="00330FE0">
        <w:rPr>
          <w:rFonts w:ascii="Times New Roman" w:eastAsia="Times New Roman" w:hAnsi="Times New Roman" w:cs="Times New Roman"/>
          <w:color w:val="auto"/>
        </w:rPr>
        <w:fldChar w:fldCharType="begin" w:fldLock="1"/>
      </w:r>
      <w:r w:rsidRPr="00330FE0">
        <w:rPr>
          <w:rFonts w:ascii="Times New Roman" w:eastAsia="Times New Roman" w:hAnsi="Times New Roman" w:cs="Times New Roman"/>
          <w:color w:val="auto"/>
        </w:rPr>
        <w:instrText>ADDIN CSL_CITATION {"citationItems":[{"id":"ITEM-1","itemData":{"abstract":"Data-Driven Journalism is understood by the authors as an innovative professional prac- tice, because its reporting processes depend on public databases, it demands a high degree of digital literacy of journalists, and it changes functions and production routi- nes in the newsrooms. The paper also departs from the premise that education is one of the loci of reproduction of professional values and beliefs, as well as of diffusion of new practices. Academic and non-academic Data-Driven Journalism teaching experien- ces are presented as examples of dissemination of those kinds of innovative practices among students and professionals. Finally, broad points about challenges and oppor- tunities for the teaching of Data-Driven Journalism are abstracted from the discussed experiences.","author":[{"dropping-particle":"","family":"Mielniczuk","given":"Luciana","non-dropping-particle":"","parse-names":false,"suffix":""},{"dropping-particle":"","family":"Träsel","given":"Marcelo","non-dropping-particle":"","parse-names":false,"suffix":""}],"container-title":"Contemporanea Comunicação e Cultura","id":"ITEM-1","issue":"2","issued":{"date-parts":[["2017"]]},"page":"609-629","publisher":"UFBA","publisher-place":"Salvador","title":"Data-driven journalism as professional innovation and its challenges for education","type":"article-journal","volume":"15"},"uris":["http://www.mendeley.com/documents/?uuid=94a6c5e0-0da5-4ccb-b852-e586be9b1144"]}],"mendeley":{"formattedCitation":"(MIELNICZUK; TRÄSEL, 2017)","plainTextFormattedCitation":"(MIELNICZUK; TRÄSEL, 2017)","previouslyFormattedCitation":"(MIELNICZUK; TRÄSEL, 2017)"},"properties":{"noteIndex":0},"schema":"https://github.com/citation-style-language/schema/raw/master/csl-citation.json"}</w:instrText>
      </w:r>
      <w:r w:rsidRPr="00330FE0">
        <w:rPr>
          <w:rFonts w:ascii="Times New Roman" w:eastAsia="Times New Roman" w:hAnsi="Times New Roman" w:cs="Times New Roman"/>
          <w:color w:val="auto"/>
        </w:rPr>
        <w:fldChar w:fldCharType="separate"/>
      </w:r>
      <w:r w:rsidRPr="00330FE0">
        <w:rPr>
          <w:rFonts w:ascii="Times New Roman" w:eastAsia="Times New Roman" w:hAnsi="Times New Roman" w:cs="Times New Roman"/>
          <w:noProof/>
          <w:color w:val="auto"/>
        </w:rPr>
        <w:t>(MIELNICZUK; TRÄSEL, 2017)</w:t>
      </w:r>
      <w:r w:rsidRPr="00330FE0">
        <w:rPr>
          <w:rFonts w:ascii="Times New Roman" w:eastAsia="Times New Roman" w:hAnsi="Times New Roman" w:cs="Times New Roman"/>
          <w:color w:val="auto"/>
        </w:rPr>
        <w:fldChar w:fldCharType="end"/>
      </w:r>
      <w:r w:rsidRPr="00330FE0">
        <w:rPr>
          <w:rFonts w:ascii="Times New Roman" w:eastAsia="Times New Roman" w:hAnsi="Times New Roman" w:cs="Times New Roman"/>
          <w:color w:val="auto"/>
        </w:rPr>
        <w:t xml:space="preserve">. Fonseca (2016) faz um longo estudo sobre a origem do termo e destaca que ela já teve tanto conotação positiva quanto negativa ao longo dos séculos.  </w:t>
      </w:r>
    </w:p>
    <w:p w14:paraId="0B8FD5D3" w14:textId="77777777" w:rsidR="005A302C" w:rsidRPr="005A302C" w:rsidRDefault="005A302C" w:rsidP="005A302C">
      <w:pPr>
        <w:spacing w:after="0" w:line="360" w:lineRule="auto"/>
        <w:ind w:firstLine="700"/>
        <w:jc w:val="both"/>
        <w:rPr>
          <w:rFonts w:ascii="Times New Roman" w:eastAsia="Times New Roman" w:hAnsi="Times New Roman" w:cs="Times New Roman"/>
          <w:color w:val="auto"/>
        </w:rPr>
      </w:pPr>
      <w:proofErr w:type="spellStart"/>
      <w:r w:rsidRPr="00330FE0">
        <w:rPr>
          <w:rFonts w:ascii="Times New Roman" w:eastAsia="Times New Roman" w:hAnsi="Times New Roman" w:cs="Times New Roman"/>
          <w:color w:val="auto"/>
        </w:rPr>
        <w:t>Hargie</w:t>
      </w:r>
      <w:proofErr w:type="spellEnd"/>
      <w:r w:rsidRPr="00330FE0">
        <w:rPr>
          <w:rFonts w:ascii="Times New Roman" w:eastAsia="Times New Roman" w:hAnsi="Times New Roman" w:cs="Times New Roman"/>
          <w:color w:val="auto"/>
        </w:rPr>
        <w:t xml:space="preserve"> e </w:t>
      </w:r>
      <w:proofErr w:type="spellStart"/>
      <w:r w:rsidRPr="00330FE0">
        <w:rPr>
          <w:rFonts w:ascii="Times New Roman" w:eastAsia="Times New Roman" w:hAnsi="Times New Roman" w:cs="Times New Roman"/>
          <w:color w:val="auto"/>
        </w:rPr>
        <w:t>Tourish</w:t>
      </w:r>
      <w:proofErr w:type="spellEnd"/>
      <w:r w:rsidRPr="00330FE0">
        <w:rPr>
          <w:rFonts w:ascii="Times New Roman" w:eastAsia="Times New Roman" w:hAnsi="Times New Roman" w:cs="Times New Roman"/>
          <w:color w:val="auto"/>
        </w:rPr>
        <w:t xml:space="preserve"> (1996, p. 3) fazem uma diferenciação entre</w:t>
      </w:r>
      <w:r w:rsidRPr="005A302C">
        <w:rPr>
          <w:rFonts w:ascii="Times New Roman" w:eastAsia="Times New Roman" w:hAnsi="Times New Roman" w:cs="Times New Roman"/>
          <w:color w:val="auto"/>
        </w:rPr>
        <w:t xml:space="preserve"> mudança e inovação e propõe que “toda inovação envolve mudança, mas nem toda mudança é inovação”.  Para ser uma inovação é preciso que ela seja direcionada para o sucesso do negócio. Se a mudança não for internacional, ou indesejada, ela não pode ser chamada de inovação.</w:t>
      </w:r>
    </w:p>
    <w:p w14:paraId="280ABAD9" w14:textId="77777777" w:rsidR="005A302C" w:rsidRPr="005A302C" w:rsidRDefault="005A302C" w:rsidP="005A302C">
      <w:pPr>
        <w:spacing w:after="0" w:line="360" w:lineRule="auto"/>
        <w:ind w:firstLine="700"/>
        <w:jc w:val="both"/>
        <w:rPr>
          <w:rFonts w:ascii="Times New Roman" w:eastAsia="Times New Roman" w:hAnsi="Times New Roman" w:cs="Times New Roman"/>
          <w:color w:val="auto"/>
        </w:rPr>
      </w:pPr>
      <w:r w:rsidRPr="005A302C">
        <w:rPr>
          <w:rFonts w:ascii="Times New Roman" w:eastAsia="Times New Roman" w:hAnsi="Times New Roman" w:cs="Times New Roman"/>
          <w:color w:val="auto"/>
        </w:rPr>
        <w:t>Considerando que, no recorte proposto para esse artigo, foram encontradas aplicações de recursos de personalização</w:t>
      </w:r>
      <w:r w:rsidRPr="005A302C">
        <w:rPr>
          <w:rFonts w:ascii="Times New Roman" w:eastAsia="Times New Roman" w:hAnsi="Times New Roman" w:cs="Times New Roman"/>
          <w:i/>
          <w:color w:val="auto"/>
        </w:rPr>
        <w:t xml:space="preserve">, </w:t>
      </w:r>
      <w:r w:rsidRPr="005A302C">
        <w:rPr>
          <w:rFonts w:ascii="Times New Roman" w:eastAsia="Times New Roman" w:hAnsi="Times New Roman" w:cs="Times New Roman"/>
          <w:color w:val="auto"/>
        </w:rPr>
        <w:t xml:space="preserve">utilizados com a intenção de que os usuários conseguissem entender melhor as informações sobre a Covid-19, partimos da premissa de que são inovadoras em diferentes graus. </w:t>
      </w:r>
    </w:p>
    <w:p w14:paraId="3EAEDD57" w14:textId="6E4C415C" w:rsidR="005A302C" w:rsidRPr="005A302C" w:rsidRDefault="005A302C" w:rsidP="005A302C">
      <w:pPr>
        <w:spacing w:after="0" w:line="360" w:lineRule="auto"/>
        <w:ind w:firstLine="700"/>
        <w:jc w:val="both"/>
        <w:rPr>
          <w:rFonts w:ascii="Times New Roman" w:eastAsia="Times New Roman" w:hAnsi="Times New Roman" w:cs="Times New Roman"/>
          <w:color w:val="auto"/>
        </w:rPr>
      </w:pPr>
      <w:proofErr w:type="spellStart"/>
      <w:r w:rsidRPr="005A302C">
        <w:rPr>
          <w:rFonts w:ascii="Times New Roman" w:eastAsia="Times New Roman" w:hAnsi="Times New Roman" w:cs="Times New Roman"/>
          <w:color w:val="auto"/>
        </w:rPr>
        <w:t>Canavilhas</w:t>
      </w:r>
      <w:proofErr w:type="spellEnd"/>
      <w:r w:rsidRPr="005A302C">
        <w:rPr>
          <w:rFonts w:ascii="Times New Roman" w:eastAsia="Times New Roman" w:hAnsi="Times New Roman" w:cs="Times New Roman"/>
          <w:color w:val="auto"/>
        </w:rPr>
        <w:t xml:space="preserve"> </w:t>
      </w:r>
      <w:r w:rsidRPr="005A302C">
        <w:rPr>
          <w:rFonts w:ascii="Times New Roman" w:eastAsia="Times New Roman" w:hAnsi="Times New Roman" w:cs="Times New Roman"/>
          <w:color w:val="auto"/>
        </w:rPr>
        <w:fldChar w:fldCharType="begin" w:fldLock="1"/>
      </w:r>
      <w:r w:rsidR="00394854">
        <w:rPr>
          <w:rFonts w:ascii="Times New Roman" w:eastAsia="Times New Roman" w:hAnsi="Times New Roman" w:cs="Times New Roman"/>
          <w:color w:val="auto"/>
        </w:rPr>
        <w:instrText>ADDIN CSL_CITATION {"citationItems":[{"id":"ITEM-1","itemData":{"DOI":"10.17231/comsoc.9(2006).1159","ISSN":"1645-2089","abstract":"O jornalismo online em Portugal ainda se encontra numa fase inicial de desenvolvimento. As versões online dos media tradicionais são muito semelhantes às versões impressas. Algumas delas usam ferramentas específicas da web, mas ainda estão muito aquém de tirarem o máximo proveito das suas potencialidades. Com relação à formação dos futuros jornalistas digitais, o maior desafio é transmitir aos jornalistas conhecimentos teóricos e técnicos, especialmente adaptados ao ambiente web, bem como às suas possibilidades. Dentro deste cenário, as instituições de ensino superior tem um papel fundamental, uma vez que é daqui que sai a maior arte dos jornalistas online (77,8%). As universidades devem desempenhar um importante papel a desenvolver uma linguagem jornalística especialmente para a Internet, desenvolvendo investigação neste sentido e criando modelos económicos para trazer alguma viabilidade económica à informação online.","author":[{"dropping-particle":"","family":"Canavilhas","given":"João Manuel Messias","non-dropping-particle":"","parse-names":false,"suffix":""}],"container-title":"Comunicação e Sociedade","id":"ITEM-1","issued":{"date-parts":[["2012","12","20"]]},"page":"113-119","publisher":"Centro de Estudos de Comunicacao e Sociedade, Universidade Minho","title":"Do jornalismo online ao webjornalismo: formação para a mudança","type":"article-journal","volume":"9"},"uris":["http://www.mendeley.com/documents/?uuid=576c193c-fea0-3076-952c-f675df1313c3"]}],"mendeley":{"formattedCitation":"(CANAVILHAS, 2012)","manualFormatting":"(2012)","plainTextFormattedCitation":"(CANAVILHAS, 2012)","previouslyFormattedCitation":"(CANAVILHAS, 2012)"},"properties":{"noteIndex":0},"schema":"https://github.com/citation-style-language/schema/raw/master/csl-citation.json"}</w:instrText>
      </w:r>
      <w:r w:rsidRPr="005A302C">
        <w:rPr>
          <w:rFonts w:ascii="Times New Roman" w:eastAsia="Times New Roman" w:hAnsi="Times New Roman" w:cs="Times New Roman"/>
          <w:color w:val="auto"/>
        </w:rPr>
        <w:fldChar w:fldCharType="separate"/>
      </w:r>
      <w:r w:rsidRPr="005A302C">
        <w:rPr>
          <w:rFonts w:ascii="Times New Roman" w:eastAsia="Times New Roman" w:hAnsi="Times New Roman" w:cs="Times New Roman"/>
          <w:noProof/>
          <w:color w:val="auto"/>
        </w:rPr>
        <w:t>(2012)</w:t>
      </w:r>
      <w:r w:rsidRPr="005A302C">
        <w:rPr>
          <w:rFonts w:ascii="Times New Roman" w:eastAsia="Times New Roman" w:hAnsi="Times New Roman" w:cs="Times New Roman"/>
          <w:color w:val="auto"/>
        </w:rPr>
        <w:fldChar w:fldCharType="end"/>
      </w:r>
      <w:r w:rsidRPr="005A302C">
        <w:rPr>
          <w:rFonts w:ascii="Times New Roman" w:eastAsia="Times New Roman" w:hAnsi="Times New Roman" w:cs="Times New Roman"/>
          <w:color w:val="auto"/>
        </w:rPr>
        <w:t xml:space="preserve"> avalia que a influência desses recursos sobre o modelos de apresentação da informação se conecta a mudanças mais profundas no ecossistema midiático que identifica como parte do influxo entre fatores midiáticos, relacionados ao meio como a migração dos veículos jornalísticos para o ambiente on-line; fatores contextuais, referentes à alteração dos padrões de consumo, entre eles a individualização do conteúdo e a mobilidade; e os fatores </w:t>
      </w:r>
      <w:proofErr w:type="spellStart"/>
      <w:r w:rsidRPr="005A302C">
        <w:rPr>
          <w:rFonts w:ascii="Times New Roman" w:eastAsia="Times New Roman" w:hAnsi="Times New Roman" w:cs="Times New Roman"/>
          <w:color w:val="auto"/>
        </w:rPr>
        <w:t>tecnoambientais</w:t>
      </w:r>
      <w:proofErr w:type="spellEnd"/>
      <w:r w:rsidRPr="005A302C">
        <w:rPr>
          <w:rFonts w:ascii="Times New Roman" w:eastAsia="Times New Roman" w:hAnsi="Times New Roman" w:cs="Times New Roman"/>
          <w:color w:val="auto"/>
        </w:rPr>
        <w:t>, que dizem respeito às formas pelas quais as "interfaces alteram a maneira como nos relacionamos com os meios" (CANAVILHAS, 2012, p.6).</w:t>
      </w:r>
    </w:p>
    <w:p w14:paraId="56797AA5" w14:textId="502C1D97" w:rsidR="005A302C" w:rsidRPr="00A7134F" w:rsidRDefault="005A302C" w:rsidP="00A7134F">
      <w:pPr>
        <w:spacing w:after="0" w:line="360" w:lineRule="auto"/>
        <w:ind w:firstLine="700"/>
        <w:jc w:val="both"/>
        <w:rPr>
          <w:rFonts w:ascii="Times New Roman" w:eastAsia="Times New Roman" w:hAnsi="Times New Roman" w:cs="Times New Roman"/>
          <w:color w:val="auto"/>
        </w:rPr>
      </w:pPr>
      <w:r w:rsidRPr="00330FE0">
        <w:rPr>
          <w:rFonts w:ascii="Times New Roman" w:eastAsia="Times New Roman" w:hAnsi="Times New Roman" w:cs="Times New Roman"/>
          <w:color w:val="auto"/>
        </w:rPr>
        <w:lastRenderedPageBreak/>
        <w:t xml:space="preserve">Sánchez-García e </w:t>
      </w:r>
      <w:proofErr w:type="spellStart"/>
      <w:r w:rsidRPr="00330FE0">
        <w:rPr>
          <w:rFonts w:ascii="Times New Roman" w:eastAsia="Times New Roman" w:hAnsi="Times New Roman" w:cs="Times New Roman"/>
          <w:color w:val="auto"/>
        </w:rPr>
        <w:t>Salaverría</w:t>
      </w:r>
      <w:proofErr w:type="spellEnd"/>
      <w:r w:rsidRPr="00330FE0">
        <w:rPr>
          <w:rFonts w:ascii="Times New Roman" w:eastAsia="Times New Roman" w:hAnsi="Times New Roman" w:cs="Times New Roman"/>
          <w:color w:val="auto"/>
        </w:rPr>
        <w:t xml:space="preserve"> (2019) consideram</w:t>
      </w:r>
      <w:r w:rsidRPr="005A302C">
        <w:rPr>
          <w:rFonts w:ascii="Times New Roman" w:eastAsia="Times New Roman" w:hAnsi="Times New Roman" w:cs="Times New Roman"/>
          <w:color w:val="auto"/>
        </w:rPr>
        <w:t>, portanto, que os modelos narrativos também são diretamente afetados pela ‘economia da atenção’, característica da circulação dos conteúdos nas redes sociais digitais que, aliado a mudança no perfil de um público que se mostra mais participativo e receptivo a produções com elementos de interação, reconfigura no campo expressivo a linguagem empregada nas produções jornalísticas, especialmente nas formas de se dirigir à audiência.</w:t>
      </w:r>
    </w:p>
    <w:p w14:paraId="0D62F212" w14:textId="3D7C214F" w:rsidR="005A302C" w:rsidRPr="005A302C" w:rsidRDefault="005A302C" w:rsidP="005A302C">
      <w:pPr>
        <w:spacing w:after="0" w:line="360" w:lineRule="auto"/>
        <w:ind w:firstLine="700"/>
        <w:jc w:val="both"/>
        <w:rPr>
          <w:color w:val="auto"/>
        </w:rPr>
      </w:pPr>
      <w:r w:rsidRPr="005A302C">
        <w:rPr>
          <w:rFonts w:ascii="Times New Roman" w:eastAsia="Times New Roman" w:hAnsi="Times New Roman" w:cs="Times New Roman"/>
          <w:color w:val="auto"/>
        </w:rPr>
        <w:t xml:space="preserve">Em </w:t>
      </w:r>
      <w:proofErr w:type="spellStart"/>
      <w:r w:rsidRPr="005A302C">
        <w:rPr>
          <w:rFonts w:ascii="Times New Roman" w:eastAsia="Times New Roman" w:hAnsi="Times New Roman" w:cs="Times New Roman"/>
          <w:i/>
          <w:color w:val="auto"/>
        </w:rPr>
        <w:t>Visualization</w:t>
      </w:r>
      <w:proofErr w:type="spellEnd"/>
      <w:r w:rsidRPr="005A302C">
        <w:rPr>
          <w:rFonts w:ascii="Times New Roman" w:eastAsia="Times New Roman" w:hAnsi="Times New Roman" w:cs="Times New Roman"/>
          <w:i/>
          <w:color w:val="auto"/>
        </w:rPr>
        <w:t xml:space="preserve"> </w:t>
      </w:r>
      <w:proofErr w:type="spellStart"/>
      <w:r w:rsidRPr="005A302C">
        <w:rPr>
          <w:rFonts w:ascii="Times New Roman" w:eastAsia="Times New Roman" w:hAnsi="Times New Roman" w:cs="Times New Roman"/>
          <w:i/>
          <w:color w:val="auto"/>
        </w:rPr>
        <w:t>Rhetoric</w:t>
      </w:r>
      <w:proofErr w:type="spellEnd"/>
      <w:r w:rsidRPr="005A302C">
        <w:rPr>
          <w:rFonts w:ascii="Times New Roman" w:eastAsia="Times New Roman" w:hAnsi="Times New Roman" w:cs="Times New Roman"/>
          <w:i/>
          <w:color w:val="auto"/>
        </w:rPr>
        <w:t xml:space="preserve">: </w:t>
      </w:r>
      <w:proofErr w:type="spellStart"/>
      <w:r w:rsidRPr="005A302C">
        <w:rPr>
          <w:rFonts w:ascii="Times New Roman" w:eastAsia="Times New Roman" w:hAnsi="Times New Roman" w:cs="Times New Roman"/>
          <w:i/>
          <w:color w:val="auto"/>
        </w:rPr>
        <w:t>Framing</w:t>
      </w:r>
      <w:proofErr w:type="spellEnd"/>
      <w:r w:rsidRPr="005A302C">
        <w:rPr>
          <w:rFonts w:ascii="Times New Roman" w:eastAsia="Times New Roman" w:hAnsi="Times New Roman" w:cs="Times New Roman"/>
          <w:i/>
          <w:color w:val="auto"/>
        </w:rPr>
        <w:t xml:space="preserve"> </w:t>
      </w:r>
      <w:proofErr w:type="spellStart"/>
      <w:r w:rsidRPr="005A302C">
        <w:rPr>
          <w:rFonts w:ascii="Times New Roman" w:eastAsia="Times New Roman" w:hAnsi="Times New Roman" w:cs="Times New Roman"/>
          <w:i/>
          <w:color w:val="auto"/>
        </w:rPr>
        <w:t>Effects</w:t>
      </w:r>
      <w:proofErr w:type="spellEnd"/>
      <w:r w:rsidRPr="005A302C">
        <w:rPr>
          <w:rFonts w:ascii="Times New Roman" w:eastAsia="Times New Roman" w:hAnsi="Times New Roman" w:cs="Times New Roman"/>
          <w:i/>
          <w:color w:val="auto"/>
        </w:rPr>
        <w:t xml:space="preserve"> in </w:t>
      </w:r>
      <w:proofErr w:type="spellStart"/>
      <w:r w:rsidRPr="005A302C">
        <w:rPr>
          <w:rFonts w:ascii="Times New Roman" w:eastAsia="Times New Roman" w:hAnsi="Times New Roman" w:cs="Times New Roman"/>
          <w:i/>
          <w:color w:val="auto"/>
        </w:rPr>
        <w:t>Narrative</w:t>
      </w:r>
      <w:proofErr w:type="spellEnd"/>
      <w:r w:rsidRPr="005A302C">
        <w:rPr>
          <w:rFonts w:ascii="Times New Roman" w:eastAsia="Times New Roman" w:hAnsi="Times New Roman" w:cs="Times New Roman"/>
          <w:i/>
          <w:color w:val="auto"/>
        </w:rPr>
        <w:t xml:space="preserve"> </w:t>
      </w:r>
      <w:proofErr w:type="spellStart"/>
      <w:r w:rsidRPr="005A302C">
        <w:rPr>
          <w:rFonts w:ascii="Times New Roman" w:eastAsia="Times New Roman" w:hAnsi="Times New Roman" w:cs="Times New Roman"/>
          <w:i/>
          <w:color w:val="auto"/>
        </w:rPr>
        <w:t>Visualization</w:t>
      </w:r>
      <w:proofErr w:type="spellEnd"/>
      <w:r w:rsidRPr="005A302C">
        <w:rPr>
          <w:rFonts w:ascii="Times New Roman" w:eastAsia="Times New Roman" w:hAnsi="Times New Roman" w:cs="Times New Roman"/>
          <w:color w:val="auto"/>
        </w:rPr>
        <w:t xml:space="preserve"> os autores Jessica </w:t>
      </w:r>
      <w:proofErr w:type="spellStart"/>
      <w:r w:rsidRPr="005A302C">
        <w:rPr>
          <w:rFonts w:ascii="Times New Roman" w:eastAsia="Times New Roman" w:hAnsi="Times New Roman" w:cs="Times New Roman"/>
          <w:color w:val="auto"/>
        </w:rPr>
        <w:t>Hullman</w:t>
      </w:r>
      <w:proofErr w:type="spellEnd"/>
      <w:r w:rsidRPr="005A302C">
        <w:rPr>
          <w:rFonts w:ascii="Times New Roman" w:eastAsia="Times New Roman" w:hAnsi="Times New Roman" w:cs="Times New Roman"/>
          <w:color w:val="auto"/>
        </w:rPr>
        <w:t xml:space="preserve"> e Nicholas </w:t>
      </w:r>
      <w:proofErr w:type="spellStart"/>
      <w:r w:rsidRPr="00330FE0">
        <w:rPr>
          <w:rFonts w:ascii="Times New Roman" w:eastAsia="Times New Roman" w:hAnsi="Times New Roman" w:cs="Times New Roman"/>
          <w:color w:val="auto"/>
        </w:rPr>
        <w:t>Diakopoulos</w:t>
      </w:r>
      <w:proofErr w:type="spellEnd"/>
      <w:r w:rsidRPr="00330FE0">
        <w:rPr>
          <w:rFonts w:ascii="Times New Roman" w:eastAsia="Times New Roman" w:hAnsi="Times New Roman" w:cs="Times New Roman"/>
          <w:color w:val="auto"/>
        </w:rPr>
        <w:t xml:space="preserve"> (2011</w:t>
      </w:r>
      <w:r w:rsidRPr="005A302C">
        <w:rPr>
          <w:rFonts w:ascii="Times New Roman" w:eastAsia="Times New Roman" w:hAnsi="Times New Roman" w:cs="Times New Roman"/>
          <w:color w:val="auto"/>
        </w:rPr>
        <w:t xml:space="preserve">) tratam a ideia de endereçar a audiência de forma explícita como uma técnica de individualização, parte dos recursos retóricos que compõem o conjunto mais amplo de julgamentos editoriais utilizados para transmitir significados nas visualizações da informação. Assim como acontece com a retórica processual no contexto dos </w:t>
      </w:r>
      <w:proofErr w:type="spellStart"/>
      <w:r w:rsidRPr="005A302C">
        <w:rPr>
          <w:rFonts w:ascii="Times New Roman" w:eastAsia="Times New Roman" w:hAnsi="Times New Roman" w:cs="Times New Roman"/>
          <w:i/>
          <w:color w:val="auto"/>
        </w:rPr>
        <w:t>newsgames</w:t>
      </w:r>
      <w:proofErr w:type="spellEnd"/>
      <w:r w:rsidRPr="005A302C">
        <w:rPr>
          <w:rFonts w:ascii="Times New Roman" w:eastAsia="Times New Roman" w:hAnsi="Times New Roman" w:cs="Times New Roman"/>
          <w:color w:val="auto"/>
        </w:rPr>
        <w:t xml:space="preserve"> (BOGOST</w:t>
      </w:r>
      <w:r w:rsidR="00330FE0">
        <w:rPr>
          <w:rFonts w:ascii="Times New Roman" w:eastAsia="Times New Roman" w:hAnsi="Times New Roman" w:cs="Times New Roman"/>
          <w:color w:val="auto"/>
        </w:rPr>
        <w:t>;</w:t>
      </w:r>
      <w:r w:rsidRPr="005A302C">
        <w:rPr>
          <w:rFonts w:ascii="Times New Roman" w:eastAsia="Times New Roman" w:hAnsi="Times New Roman" w:cs="Times New Roman"/>
          <w:color w:val="auto"/>
        </w:rPr>
        <w:t xml:space="preserve"> FERRARI</w:t>
      </w:r>
      <w:r w:rsidR="00330FE0">
        <w:rPr>
          <w:rFonts w:ascii="Times New Roman" w:eastAsia="Times New Roman" w:hAnsi="Times New Roman" w:cs="Times New Roman"/>
          <w:color w:val="auto"/>
        </w:rPr>
        <w:t>;</w:t>
      </w:r>
      <w:r w:rsidRPr="005A302C">
        <w:rPr>
          <w:rFonts w:ascii="Times New Roman" w:eastAsia="Times New Roman" w:hAnsi="Times New Roman" w:cs="Times New Roman"/>
          <w:color w:val="auto"/>
        </w:rPr>
        <w:t xml:space="preserve"> SCHWEIZER, 2010) os autores consideram que o uso da apóstrofe, a figura de linguagem que evoca o receptor de uma mensagem no título ou na camada de anotação das composições gráficas, pode ser útil para captar o interesse dos indivíduos e simultaneamente diminuir a demanda cognitiva necessária para processar as informações representadas. A principal função de individualizar a narrativa seria, portanto, reduzir o escopo de um conjunto maior de dados e direcionar a atenção do leitor, em um primeiro momento, a se concentrar no conteúdo que o afeta/interessa particularmente.  </w:t>
      </w:r>
    </w:p>
    <w:p w14:paraId="27ED661F" w14:textId="7A0645F0" w:rsidR="005A302C" w:rsidRPr="005A302C" w:rsidRDefault="005A302C" w:rsidP="005A302C">
      <w:pPr>
        <w:spacing w:after="0" w:line="360" w:lineRule="auto"/>
        <w:ind w:firstLine="700"/>
        <w:jc w:val="both"/>
        <w:rPr>
          <w:rFonts w:ascii="Times New Roman" w:eastAsia="Times New Roman" w:hAnsi="Times New Roman" w:cs="Times New Roman"/>
          <w:color w:val="auto"/>
        </w:rPr>
      </w:pPr>
      <w:r w:rsidRPr="005A302C">
        <w:rPr>
          <w:rFonts w:ascii="Times New Roman" w:eastAsia="Times New Roman" w:hAnsi="Times New Roman" w:cs="Times New Roman"/>
          <w:color w:val="auto"/>
        </w:rPr>
        <w:t xml:space="preserve">Pensando nesse interesse de comover e fazer um apelo ao leitor, identificamos em conteúdos analisados essa característica algumas vezes incorporada no uso de recursos de personalização, que permitem o usuário, por exemplo, ver os números da pandemia na sua região, ou simular o número de óbitos como se todas às vítimas por Covid-19 fossem seus vizinhos. </w:t>
      </w:r>
    </w:p>
    <w:p w14:paraId="2AA89979" w14:textId="44AE5643" w:rsidR="005A302C" w:rsidRDefault="005A302C" w:rsidP="00C156E5">
      <w:pPr>
        <w:spacing w:after="0" w:line="360" w:lineRule="auto"/>
        <w:ind w:firstLine="720"/>
        <w:jc w:val="both"/>
        <w:rPr>
          <w:rFonts w:ascii="Times New Roman" w:eastAsia="Times New Roman" w:hAnsi="Times New Roman" w:cs="Times New Roman"/>
          <w:color w:val="auto"/>
        </w:rPr>
      </w:pPr>
      <w:r w:rsidRPr="005A302C">
        <w:rPr>
          <w:rFonts w:ascii="Times New Roman" w:eastAsia="Times New Roman" w:hAnsi="Times New Roman" w:cs="Times New Roman"/>
          <w:color w:val="auto"/>
        </w:rPr>
        <w:t xml:space="preserve">A seguir explicaremos o processo metodológico e na sequência uma análise do que foi verificado na amostra. </w:t>
      </w:r>
    </w:p>
    <w:p w14:paraId="6F3034D5" w14:textId="77777777" w:rsidR="00C156E5" w:rsidRPr="00C156E5" w:rsidRDefault="00C156E5" w:rsidP="00C156E5">
      <w:pPr>
        <w:spacing w:after="0" w:line="360" w:lineRule="auto"/>
        <w:ind w:firstLine="720"/>
        <w:jc w:val="both"/>
        <w:rPr>
          <w:rFonts w:ascii="Times New Roman" w:eastAsia="Times New Roman" w:hAnsi="Times New Roman" w:cs="Times New Roman"/>
          <w:color w:val="auto"/>
        </w:rPr>
      </w:pPr>
    </w:p>
    <w:p w14:paraId="769C6D6F" w14:textId="77777777" w:rsidR="00C156E5" w:rsidRPr="00C156E5" w:rsidRDefault="00C156E5" w:rsidP="00C156E5">
      <w:pPr>
        <w:spacing w:before="240" w:after="240" w:line="360" w:lineRule="auto"/>
        <w:jc w:val="both"/>
        <w:rPr>
          <w:rFonts w:ascii="Times New Roman" w:eastAsia="Times New Roman" w:hAnsi="Times New Roman" w:cs="Times New Roman"/>
          <w:b/>
          <w:color w:val="auto"/>
        </w:rPr>
      </w:pPr>
      <w:r w:rsidRPr="00C156E5">
        <w:rPr>
          <w:rFonts w:ascii="Times New Roman" w:eastAsia="Times New Roman" w:hAnsi="Times New Roman" w:cs="Times New Roman"/>
          <w:b/>
          <w:color w:val="auto"/>
        </w:rPr>
        <w:t xml:space="preserve">Processo metodológico </w:t>
      </w:r>
    </w:p>
    <w:p w14:paraId="6A1F36BB" w14:textId="6AB9FBA3" w:rsidR="00C156E5" w:rsidRPr="00330FE0" w:rsidRDefault="00C156E5" w:rsidP="0002013B">
      <w:pPr>
        <w:spacing w:after="0" w:line="360" w:lineRule="auto"/>
        <w:ind w:firstLine="708"/>
        <w:jc w:val="both"/>
        <w:rPr>
          <w:rFonts w:ascii="Times New Roman" w:eastAsia="Times New Roman" w:hAnsi="Times New Roman" w:cs="Times New Roman"/>
          <w:color w:val="auto"/>
        </w:rPr>
      </w:pPr>
      <w:r w:rsidRPr="00AC6DFA">
        <w:rPr>
          <w:rFonts w:ascii="Times New Roman" w:eastAsia="Times New Roman" w:hAnsi="Times New Roman" w:cs="Times New Roman"/>
          <w:color w:val="auto"/>
        </w:rPr>
        <w:lastRenderedPageBreak/>
        <w:t xml:space="preserve">Com o objetivo de verificar quais recursos de personalização estão sendo utilizados em reportagens sobre a pandemia, selecionamos como o base a curadoria feita pelo site </w:t>
      </w:r>
      <w:r w:rsidRPr="00AC6DFA">
        <w:rPr>
          <w:rFonts w:ascii="Times New Roman" w:eastAsia="Times New Roman" w:hAnsi="Times New Roman" w:cs="Times New Roman"/>
          <w:i/>
          <w:color w:val="auto"/>
        </w:rPr>
        <w:t xml:space="preserve">Global </w:t>
      </w:r>
      <w:proofErr w:type="spellStart"/>
      <w:r w:rsidRPr="00AC6DFA">
        <w:rPr>
          <w:rFonts w:ascii="Times New Roman" w:eastAsia="Times New Roman" w:hAnsi="Times New Roman" w:cs="Times New Roman"/>
          <w:i/>
          <w:color w:val="auto"/>
        </w:rPr>
        <w:t>Investigative</w:t>
      </w:r>
      <w:proofErr w:type="spellEnd"/>
      <w:r w:rsidRPr="00AC6DFA">
        <w:rPr>
          <w:rFonts w:ascii="Times New Roman" w:eastAsia="Times New Roman" w:hAnsi="Times New Roman" w:cs="Times New Roman"/>
          <w:i/>
          <w:color w:val="auto"/>
        </w:rPr>
        <w:t xml:space="preserve"> </w:t>
      </w:r>
      <w:proofErr w:type="spellStart"/>
      <w:r w:rsidRPr="00AC6DFA">
        <w:rPr>
          <w:rFonts w:ascii="Times New Roman" w:eastAsia="Times New Roman" w:hAnsi="Times New Roman" w:cs="Times New Roman"/>
          <w:i/>
          <w:color w:val="auto"/>
        </w:rPr>
        <w:t>Journalism</w:t>
      </w:r>
      <w:proofErr w:type="spellEnd"/>
      <w:r w:rsidRPr="00AC6DFA">
        <w:rPr>
          <w:rFonts w:ascii="Times New Roman" w:eastAsia="Times New Roman" w:hAnsi="Times New Roman" w:cs="Times New Roman"/>
          <w:i/>
          <w:color w:val="auto"/>
        </w:rPr>
        <w:t xml:space="preserve"> Network, </w:t>
      </w:r>
      <w:r w:rsidRPr="00AC6DFA">
        <w:rPr>
          <w:rFonts w:ascii="Times New Roman" w:eastAsia="Times New Roman" w:hAnsi="Times New Roman" w:cs="Times New Roman"/>
          <w:color w:val="auto"/>
        </w:rPr>
        <w:t xml:space="preserve">que publica semanalmente um boletim com as principais notícias envolvendo jornalismo e visualização de dados. Após o dia 11 de março de 2020, data em que a OMS decretou a situação de pandemia, observou-se que em todos os títulos do boletim havia a presença de palavras, traduzidas para o português, como “Covid-19”; “Pandemia”; “Coronavírus”. O que demonstrava que entre os destaques da semana, o tema era evidente e constante entre os 22 </w:t>
      </w:r>
      <w:sdt>
        <w:sdtPr>
          <w:rPr>
            <w:color w:val="auto"/>
          </w:rPr>
          <w:tag w:val="goog_rdk_0"/>
          <w:id w:val="-1021238631"/>
        </w:sdtPr>
        <w:sdtEndPr/>
        <w:sdtContent/>
      </w:sdt>
      <w:r w:rsidRPr="00AC6DFA">
        <w:rPr>
          <w:rFonts w:ascii="Times New Roman" w:eastAsia="Times New Roman" w:hAnsi="Times New Roman" w:cs="Times New Roman"/>
          <w:color w:val="auto"/>
        </w:rPr>
        <w:t xml:space="preserve">boletins do período analisado, que foi do dia 12 de março ao dia 30 de julho de 2020. Inicialmente, utilizou-se da metodologia de pesquisa exploratória, que é caracterizada pelo seu objetivo </w:t>
      </w:r>
      <w:r w:rsidRPr="00330FE0">
        <w:rPr>
          <w:rFonts w:ascii="Times New Roman" w:eastAsia="Times New Roman" w:hAnsi="Times New Roman" w:cs="Times New Roman"/>
          <w:color w:val="auto"/>
        </w:rPr>
        <w:t xml:space="preserve">de proporcionar uma visão geral sobre determinado tema (GIL, 1989). Ao todo, foram coletadas </w:t>
      </w:r>
      <w:r w:rsidR="00C412E0" w:rsidRPr="00330FE0">
        <w:rPr>
          <w:rFonts w:ascii="Times New Roman" w:eastAsia="Times New Roman" w:hAnsi="Times New Roman" w:cs="Times New Roman"/>
          <w:color w:val="auto"/>
        </w:rPr>
        <w:t>28</w:t>
      </w:r>
      <w:r w:rsidRPr="00330FE0">
        <w:rPr>
          <w:rFonts w:ascii="Times New Roman" w:eastAsia="Times New Roman" w:hAnsi="Times New Roman" w:cs="Times New Roman"/>
          <w:color w:val="auto"/>
        </w:rPr>
        <w:t xml:space="preserve"> reportagens que tinha alguma relação com a pandemia por Covid-19.</w:t>
      </w:r>
    </w:p>
    <w:p w14:paraId="4B017C91" w14:textId="019C1E22" w:rsidR="00C156E5" w:rsidRDefault="00C156E5" w:rsidP="00C412E0">
      <w:pPr>
        <w:spacing w:after="0" w:line="360" w:lineRule="auto"/>
        <w:ind w:firstLine="708"/>
        <w:jc w:val="both"/>
        <w:rPr>
          <w:rFonts w:ascii="Times New Roman" w:eastAsia="Times New Roman" w:hAnsi="Times New Roman" w:cs="Times New Roman"/>
        </w:rPr>
      </w:pPr>
      <w:r w:rsidRPr="00330FE0">
        <w:rPr>
          <w:rFonts w:ascii="Times New Roman" w:eastAsia="Times New Roman" w:hAnsi="Times New Roman" w:cs="Times New Roman"/>
          <w:color w:val="auto"/>
        </w:rPr>
        <w:t>Para analisar e filtrar essa amostra</w:t>
      </w:r>
      <w:r w:rsidR="00F27BFA" w:rsidRPr="00330FE0">
        <w:rPr>
          <w:rStyle w:val="Refdenotaderodap"/>
          <w:rFonts w:ascii="Times New Roman" w:eastAsia="Times New Roman" w:hAnsi="Times New Roman" w:cs="Times New Roman"/>
          <w:color w:val="auto"/>
        </w:rPr>
        <w:footnoteReference w:id="10"/>
      </w:r>
      <w:r w:rsidRPr="00330FE0">
        <w:rPr>
          <w:rFonts w:ascii="Times New Roman" w:eastAsia="Times New Roman" w:hAnsi="Times New Roman" w:cs="Times New Roman"/>
          <w:color w:val="auto"/>
        </w:rPr>
        <w:t xml:space="preserve">, utilizamos como técnica a análise de conteúdo </w:t>
      </w:r>
      <w:r w:rsidR="00A7134F">
        <w:rPr>
          <w:rFonts w:ascii="Times New Roman" w:eastAsia="Times New Roman" w:hAnsi="Times New Roman" w:cs="Times New Roman"/>
          <w:color w:val="auto"/>
        </w:rPr>
        <w:t xml:space="preserve">(BARDIN, 2009) </w:t>
      </w:r>
      <w:r w:rsidRPr="00330FE0">
        <w:rPr>
          <w:rFonts w:ascii="Times New Roman" w:eastAsia="Times New Roman" w:hAnsi="Times New Roman" w:cs="Times New Roman"/>
          <w:color w:val="auto"/>
        </w:rPr>
        <w:t>para criação de uma ficha de observação qu</w:t>
      </w:r>
      <w:r w:rsidRPr="00AC6DFA">
        <w:rPr>
          <w:rFonts w:ascii="Times New Roman" w:eastAsia="Times New Roman" w:hAnsi="Times New Roman" w:cs="Times New Roman"/>
          <w:color w:val="auto"/>
        </w:rPr>
        <w:t>e sistematiza algumas das estratégias de personalização identificadas ao longo da revisão bibliográfica</w:t>
      </w:r>
      <w:r w:rsidR="001545A6" w:rsidRPr="00AC6DFA">
        <w:rPr>
          <w:rFonts w:ascii="Times New Roman" w:eastAsia="Times New Roman" w:hAnsi="Times New Roman" w:cs="Times New Roman"/>
          <w:color w:val="auto"/>
        </w:rPr>
        <w:t xml:space="preserve"> citada anteriormente</w:t>
      </w:r>
      <w:r w:rsidRPr="00AC6DFA">
        <w:rPr>
          <w:rFonts w:ascii="Times New Roman" w:eastAsia="Times New Roman" w:hAnsi="Times New Roman" w:cs="Times New Roman"/>
          <w:color w:val="auto"/>
        </w:rPr>
        <w:t>. Optamos pela análise de conteúdo por se tratar de um instrumento de investigação que combina elementos de análise qualitativa e quantitat</w:t>
      </w:r>
      <w:r w:rsidRPr="00A968ED">
        <w:rPr>
          <w:rFonts w:ascii="Times New Roman" w:eastAsia="Times New Roman" w:hAnsi="Times New Roman" w:cs="Times New Roman"/>
        </w:rPr>
        <w:t>iva.</w:t>
      </w:r>
      <w:r>
        <w:rPr>
          <w:rFonts w:ascii="Times New Roman" w:eastAsia="Times New Roman" w:hAnsi="Times New Roman" w:cs="Times New Roman"/>
        </w:rPr>
        <w:t xml:space="preserve"> </w:t>
      </w:r>
      <w:r w:rsidRPr="00475A5A">
        <w:rPr>
          <w:rFonts w:ascii="Times New Roman" w:eastAsia="Times New Roman" w:hAnsi="Times New Roman" w:cs="Times New Roman"/>
        </w:rPr>
        <w:t xml:space="preserve">Para </w:t>
      </w:r>
      <w:proofErr w:type="spellStart"/>
      <w:r w:rsidRPr="00475A5A">
        <w:rPr>
          <w:rFonts w:ascii="Times New Roman" w:eastAsia="Times New Roman" w:hAnsi="Times New Roman" w:cs="Times New Roman"/>
        </w:rPr>
        <w:t>Krippendorf</w:t>
      </w:r>
      <w:proofErr w:type="spellEnd"/>
      <w:r w:rsidRPr="00475A5A">
        <w:rPr>
          <w:rFonts w:ascii="Times New Roman" w:eastAsia="Times New Roman" w:hAnsi="Times New Roman" w:cs="Times New Roman"/>
        </w:rPr>
        <w:t xml:space="preserve"> (2004)</w:t>
      </w:r>
      <w:r>
        <w:rPr>
          <w:rFonts w:ascii="Times New Roman" w:eastAsia="Times New Roman" w:hAnsi="Times New Roman" w:cs="Times New Roman"/>
        </w:rPr>
        <w:t xml:space="preserve">, </w:t>
      </w:r>
      <w:r w:rsidRPr="00475A5A">
        <w:rPr>
          <w:rFonts w:ascii="Times New Roman" w:eastAsia="Times New Roman" w:hAnsi="Times New Roman" w:cs="Times New Roman"/>
        </w:rPr>
        <w:t xml:space="preserve">esse tipo de sistematização permite o estudo de unidades informativas </w:t>
      </w:r>
      <w:r>
        <w:rPr>
          <w:rFonts w:ascii="Times New Roman" w:eastAsia="Times New Roman" w:hAnsi="Times New Roman" w:cs="Times New Roman"/>
        </w:rPr>
        <w:t xml:space="preserve">presentes </w:t>
      </w:r>
      <w:r w:rsidRPr="00475A5A">
        <w:rPr>
          <w:rFonts w:ascii="Times New Roman" w:eastAsia="Times New Roman" w:hAnsi="Times New Roman" w:cs="Times New Roman"/>
        </w:rPr>
        <w:t>em textos com características diversas (imagens, sons, músicas</w:t>
      </w:r>
      <w:r>
        <w:rPr>
          <w:rFonts w:ascii="Times New Roman" w:eastAsia="Times New Roman" w:hAnsi="Times New Roman" w:cs="Times New Roman"/>
        </w:rPr>
        <w:t>,</w:t>
      </w:r>
      <w:r w:rsidRPr="00475A5A">
        <w:rPr>
          <w:rFonts w:ascii="Times New Roman" w:eastAsia="Times New Roman" w:hAnsi="Times New Roman" w:cs="Times New Roman"/>
        </w:rPr>
        <w:t xml:space="preserve"> entre outros artefatos) observando seu papel</w:t>
      </w:r>
      <w:r>
        <w:rPr>
          <w:rFonts w:ascii="Times New Roman" w:eastAsia="Times New Roman" w:hAnsi="Times New Roman" w:cs="Times New Roman"/>
        </w:rPr>
        <w:t xml:space="preserve"> </w:t>
      </w:r>
      <w:r w:rsidRPr="00475A5A">
        <w:rPr>
          <w:rFonts w:ascii="Times New Roman" w:eastAsia="Times New Roman" w:hAnsi="Times New Roman" w:cs="Times New Roman"/>
        </w:rPr>
        <w:t>comuni</w:t>
      </w:r>
      <w:r>
        <w:rPr>
          <w:rFonts w:ascii="Times New Roman" w:eastAsia="Times New Roman" w:hAnsi="Times New Roman" w:cs="Times New Roman"/>
        </w:rPr>
        <w:t>cativo em um contexto delimitado.</w:t>
      </w:r>
    </w:p>
    <w:p w14:paraId="121D3E1F" w14:textId="25358339" w:rsidR="00F27BFA" w:rsidRDefault="00F27BFA" w:rsidP="00F27BFA">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De forma que organizamos em uma planilha os seguintes itens para verificar se cada uma das reportagens </w:t>
      </w:r>
      <w:r w:rsidR="00E40816">
        <w:rPr>
          <w:rFonts w:ascii="Times New Roman" w:eastAsia="Times New Roman" w:hAnsi="Times New Roman" w:cs="Times New Roman"/>
        </w:rPr>
        <w:t xml:space="preserve">os </w:t>
      </w:r>
      <w:r>
        <w:rPr>
          <w:rFonts w:ascii="Times New Roman" w:eastAsia="Times New Roman" w:hAnsi="Times New Roman" w:cs="Times New Roman"/>
        </w:rPr>
        <w:t>possuía ou não conforme o Quadro 1.</w:t>
      </w:r>
    </w:p>
    <w:p w14:paraId="133E253F" w14:textId="77777777" w:rsidR="00F27BFA" w:rsidRDefault="00F27BFA" w:rsidP="00F27BFA">
      <w:pPr>
        <w:spacing w:after="0" w:line="360" w:lineRule="auto"/>
        <w:ind w:firstLine="708"/>
        <w:jc w:val="both"/>
        <w:rPr>
          <w:rFonts w:ascii="Times New Roman" w:eastAsia="Times New Roman" w:hAnsi="Times New Roman" w:cs="Times New Roman"/>
        </w:rPr>
      </w:pPr>
    </w:p>
    <w:p w14:paraId="1EF40F47" w14:textId="7C11833C" w:rsidR="00F27BFA" w:rsidRPr="00233F88" w:rsidRDefault="00F27BFA" w:rsidP="00F27BFA">
      <w:pPr>
        <w:pStyle w:val="Legenda"/>
        <w:keepNext/>
        <w:jc w:val="center"/>
        <w:rPr>
          <w:rFonts w:cs="Times New Roman"/>
          <w:i/>
          <w:iCs w:val="0"/>
          <w:color w:val="auto"/>
          <w:szCs w:val="20"/>
        </w:rPr>
      </w:pPr>
      <w:r w:rsidRPr="00233F88">
        <w:rPr>
          <w:rFonts w:cs="Times New Roman"/>
          <w:b/>
          <w:bCs/>
          <w:iCs w:val="0"/>
          <w:color w:val="auto"/>
          <w:szCs w:val="20"/>
        </w:rPr>
        <w:t xml:space="preserve">Quadro  </w:t>
      </w:r>
      <w:r w:rsidRPr="00233F88">
        <w:rPr>
          <w:rFonts w:cs="Times New Roman"/>
          <w:b/>
          <w:bCs/>
          <w:i/>
          <w:iCs w:val="0"/>
          <w:color w:val="auto"/>
          <w:szCs w:val="20"/>
        </w:rPr>
        <w:fldChar w:fldCharType="begin"/>
      </w:r>
      <w:r w:rsidRPr="00233F88">
        <w:rPr>
          <w:rFonts w:cs="Times New Roman"/>
          <w:b/>
          <w:bCs/>
          <w:iCs w:val="0"/>
          <w:color w:val="auto"/>
          <w:szCs w:val="20"/>
        </w:rPr>
        <w:instrText xml:space="preserve"> SEQ Quadro_ \* ARABIC </w:instrText>
      </w:r>
      <w:r w:rsidRPr="00233F88">
        <w:rPr>
          <w:rFonts w:cs="Times New Roman"/>
          <w:b/>
          <w:bCs/>
          <w:i/>
          <w:iCs w:val="0"/>
          <w:color w:val="auto"/>
          <w:szCs w:val="20"/>
        </w:rPr>
        <w:fldChar w:fldCharType="separate"/>
      </w:r>
      <w:r w:rsidR="00D058BA">
        <w:rPr>
          <w:rFonts w:cs="Times New Roman"/>
          <w:b/>
          <w:bCs/>
          <w:iCs w:val="0"/>
          <w:noProof/>
          <w:color w:val="auto"/>
          <w:szCs w:val="20"/>
        </w:rPr>
        <w:t>1</w:t>
      </w:r>
      <w:r w:rsidRPr="00233F88">
        <w:rPr>
          <w:rFonts w:cs="Times New Roman"/>
          <w:b/>
          <w:bCs/>
          <w:i/>
          <w:iCs w:val="0"/>
          <w:color w:val="auto"/>
          <w:szCs w:val="20"/>
        </w:rPr>
        <w:fldChar w:fldCharType="end"/>
      </w:r>
      <w:r w:rsidRPr="00233F88">
        <w:rPr>
          <w:rFonts w:cs="Times New Roman"/>
          <w:iCs w:val="0"/>
          <w:color w:val="auto"/>
          <w:szCs w:val="20"/>
        </w:rPr>
        <w:t xml:space="preserve"> –Informações sobre as categorias de análise</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1665"/>
        <w:gridCol w:w="2578"/>
        <w:gridCol w:w="2835"/>
        <w:gridCol w:w="1787"/>
      </w:tblGrid>
      <w:tr w:rsidR="00F27BFA" w:rsidRPr="00F27BFA" w14:paraId="7AEABB91" w14:textId="77777777" w:rsidTr="00233F88">
        <w:tc>
          <w:tcPr>
            <w:tcW w:w="1665" w:type="dxa"/>
            <w:tcBorders>
              <w:top w:val="single" w:sz="8" w:space="0" w:color="000000"/>
              <w:left w:val="single" w:sz="8" w:space="0" w:color="000000"/>
              <w:bottom w:val="single" w:sz="4" w:space="0" w:color="auto"/>
              <w:right w:val="single" w:sz="8" w:space="0" w:color="000000"/>
            </w:tcBorders>
            <w:shd w:val="clear" w:color="auto" w:fill="D9D9D9"/>
            <w:tcMar>
              <w:top w:w="100" w:type="dxa"/>
              <w:left w:w="100" w:type="dxa"/>
              <w:bottom w:w="100" w:type="dxa"/>
              <w:right w:w="100" w:type="dxa"/>
            </w:tcMar>
          </w:tcPr>
          <w:p w14:paraId="4B34694A" w14:textId="77777777" w:rsidR="00F27BFA" w:rsidRPr="00F27BFA" w:rsidRDefault="00F27BFA" w:rsidP="00F27BFA">
            <w:pPr>
              <w:suppressAutoHyphens w:val="0"/>
              <w:spacing w:after="0"/>
              <w:jc w:val="center"/>
              <w:rPr>
                <w:rFonts w:ascii="Times New Roman" w:eastAsia="Times New Roman" w:hAnsi="Times New Roman" w:cs="Times New Roman"/>
                <w:b/>
                <w:color w:val="auto"/>
                <w:kern w:val="0"/>
                <w:sz w:val="20"/>
                <w:szCs w:val="20"/>
                <w:lang w:eastAsia="pt-BR"/>
              </w:rPr>
            </w:pPr>
            <w:r w:rsidRPr="00F27BFA">
              <w:rPr>
                <w:rFonts w:ascii="Times New Roman" w:eastAsia="Times New Roman" w:hAnsi="Times New Roman" w:cs="Times New Roman"/>
                <w:b/>
                <w:color w:val="auto"/>
                <w:kern w:val="0"/>
                <w:sz w:val="20"/>
                <w:szCs w:val="20"/>
                <w:lang w:eastAsia="pt-BR"/>
              </w:rPr>
              <w:t>CATEGORIA</w:t>
            </w:r>
          </w:p>
        </w:tc>
        <w:tc>
          <w:tcPr>
            <w:tcW w:w="2578" w:type="dxa"/>
            <w:tcBorders>
              <w:top w:val="single" w:sz="8" w:space="0" w:color="000000"/>
              <w:left w:val="nil"/>
              <w:bottom w:val="single" w:sz="4" w:space="0" w:color="auto"/>
              <w:right w:val="single" w:sz="8" w:space="0" w:color="000000"/>
            </w:tcBorders>
            <w:shd w:val="clear" w:color="auto" w:fill="D9D9D9"/>
            <w:tcMar>
              <w:top w:w="100" w:type="dxa"/>
              <w:left w:w="100" w:type="dxa"/>
              <w:bottom w:w="100" w:type="dxa"/>
              <w:right w:w="100" w:type="dxa"/>
            </w:tcMar>
          </w:tcPr>
          <w:p w14:paraId="34B819EB" w14:textId="77777777" w:rsidR="00F27BFA" w:rsidRPr="00F27BFA" w:rsidRDefault="00F27BFA" w:rsidP="00F27BFA">
            <w:pPr>
              <w:suppressAutoHyphens w:val="0"/>
              <w:spacing w:after="0"/>
              <w:jc w:val="center"/>
              <w:rPr>
                <w:rFonts w:ascii="Times New Roman" w:eastAsia="Times New Roman" w:hAnsi="Times New Roman" w:cs="Times New Roman"/>
                <w:b/>
                <w:color w:val="auto"/>
                <w:kern w:val="0"/>
                <w:sz w:val="20"/>
                <w:szCs w:val="20"/>
                <w:lang w:eastAsia="pt-BR"/>
              </w:rPr>
            </w:pPr>
            <w:r w:rsidRPr="00F27BFA">
              <w:rPr>
                <w:rFonts w:ascii="Times New Roman" w:eastAsia="Times New Roman" w:hAnsi="Times New Roman" w:cs="Times New Roman"/>
                <w:b/>
                <w:color w:val="auto"/>
                <w:kern w:val="0"/>
                <w:sz w:val="20"/>
                <w:szCs w:val="20"/>
                <w:lang w:eastAsia="pt-BR"/>
              </w:rPr>
              <w:t>SUBCATEGORIA</w:t>
            </w:r>
          </w:p>
        </w:tc>
        <w:tc>
          <w:tcPr>
            <w:tcW w:w="2835" w:type="dxa"/>
            <w:tcBorders>
              <w:top w:val="single" w:sz="8" w:space="0" w:color="000000"/>
              <w:left w:val="nil"/>
              <w:bottom w:val="single" w:sz="4" w:space="0" w:color="auto"/>
              <w:right w:val="single" w:sz="8" w:space="0" w:color="000000"/>
            </w:tcBorders>
            <w:shd w:val="clear" w:color="auto" w:fill="D9D9D9"/>
            <w:tcMar>
              <w:top w:w="100" w:type="dxa"/>
              <w:left w:w="100" w:type="dxa"/>
              <w:bottom w:w="100" w:type="dxa"/>
              <w:right w:w="100" w:type="dxa"/>
            </w:tcMar>
          </w:tcPr>
          <w:p w14:paraId="15C724A4" w14:textId="77777777" w:rsidR="00F27BFA" w:rsidRPr="00F27BFA" w:rsidRDefault="00F27BFA" w:rsidP="00F27BFA">
            <w:pPr>
              <w:suppressAutoHyphens w:val="0"/>
              <w:spacing w:after="0"/>
              <w:jc w:val="center"/>
              <w:rPr>
                <w:rFonts w:ascii="Times New Roman" w:eastAsia="Times New Roman" w:hAnsi="Times New Roman" w:cs="Times New Roman"/>
                <w:b/>
                <w:color w:val="auto"/>
                <w:kern w:val="0"/>
                <w:sz w:val="20"/>
                <w:szCs w:val="20"/>
                <w:lang w:eastAsia="pt-BR"/>
              </w:rPr>
            </w:pPr>
            <w:r w:rsidRPr="00F27BFA">
              <w:rPr>
                <w:rFonts w:ascii="Times New Roman" w:eastAsia="Times New Roman" w:hAnsi="Times New Roman" w:cs="Times New Roman"/>
                <w:b/>
                <w:color w:val="auto"/>
                <w:kern w:val="0"/>
                <w:sz w:val="20"/>
                <w:szCs w:val="20"/>
                <w:lang w:eastAsia="pt-BR"/>
              </w:rPr>
              <w:t>FORMATO</w:t>
            </w:r>
          </w:p>
        </w:tc>
        <w:tc>
          <w:tcPr>
            <w:tcW w:w="1787" w:type="dxa"/>
            <w:tcBorders>
              <w:top w:val="single" w:sz="8" w:space="0" w:color="000000"/>
              <w:left w:val="nil"/>
              <w:bottom w:val="single" w:sz="4" w:space="0" w:color="auto"/>
              <w:right w:val="single" w:sz="8" w:space="0" w:color="000000"/>
            </w:tcBorders>
            <w:shd w:val="clear" w:color="auto" w:fill="D9D9D9"/>
            <w:tcMar>
              <w:top w:w="100" w:type="dxa"/>
              <w:left w:w="100" w:type="dxa"/>
              <w:bottom w:w="100" w:type="dxa"/>
              <w:right w:w="100" w:type="dxa"/>
            </w:tcMar>
          </w:tcPr>
          <w:p w14:paraId="13D55A02" w14:textId="77777777" w:rsidR="00F27BFA" w:rsidRPr="00F27BFA" w:rsidRDefault="00F27BFA" w:rsidP="00F27BFA">
            <w:pPr>
              <w:suppressAutoHyphens w:val="0"/>
              <w:spacing w:after="0"/>
              <w:jc w:val="center"/>
              <w:rPr>
                <w:rFonts w:ascii="Times New Roman" w:eastAsia="Times New Roman" w:hAnsi="Times New Roman" w:cs="Times New Roman"/>
                <w:b/>
                <w:color w:val="auto"/>
                <w:kern w:val="0"/>
                <w:sz w:val="20"/>
                <w:szCs w:val="20"/>
                <w:lang w:eastAsia="pt-BR"/>
              </w:rPr>
            </w:pPr>
            <w:r w:rsidRPr="00F27BFA">
              <w:rPr>
                <w:rFonts w:ascii="Times New Roman" w:eastAsia="Times New Roman" w:hAnsi="Times New Roman" w:cs="Times New Roman"/>
                <w:b/>
                <w:color w:val="auto"/>
                <w:kern w:val="0"/>
                <w:sz w:val="20"/>
                <w:szCs w:val="20"/>
                <w:lang w:eastAsia="pt-BR"/>
              </w:rPr>
              <w:t>TABULAÇÃO</w:t>
            </w:r>
          </w:p>
        </w:tc>
      </w:tr>
      <w:tr w:rsidR="00F27BFA" w:rsidRPr="00F27BFA" w14:paraId="3419DA65" w14:textId="77777777" w:rsidTr="00233F88">
        <w:tc>
          <w:tcPr>
            <w:tcW w:w="1665"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A2A9666" w14:textId="77777777" w:rsidR="00F27BFA" w:rsidRPr="00F27BFA" w:rsidRDefault="00F27BFA" w:rsidP="00F27BFA">
            <w:pPr>
              <w:suppressAutoHyphens w:val="0"/>
              <w:spacing w:after="0"/>
              <w:rPr>
                <w:rFonts w:ascii="Times New Roman" w:eastAsia="Times New Roman" w:hAnsi="Times New Roman" w:cs="Times New Roman"/>
                <w:color w:val="auto"/>
                <w:kern w:val="0"/>
                <w:sz w:val="20"/>
                <w:szCs w:val="20"/>
                <w:lang w:eastAsia="pt-BR"/>
              </w:rPr>
            </w:pPr>
            <w:r w:rsidRPr="00F27BFA">
              <w:rPr>
                <w:rFonts w:ascii="Times New Roman" w:eastAsia="Times New Roman" w:hAnsi="Times New Roman" w:cs="Times New Roman"/>
                <w:color w:val="auto"/>
                <w:kern w:val="0"/>
                <w:sz w:val="20"/>
                <w:szCs w:val="20"/>
                <w:lang w:eastAsia="pt-BR"/>
              </w:rPr>
              <w:t>Recursos de Personalização</w:t>
            </w:r>
          </w:p>
        </w:tc>
        <w:tc>
          <w:tcPr>
            <w:tcW w:w="257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ED8901B" w14:textId="1203E2EB" w:rsidR="00F27BFA" w:rsidRPr="00F27BFA" w:rsidRDefault="00E40816" w:rsidP="00F27BFA">
            <w:pPr>
              <w:suppressAutoHyphens w:val="0"/>
              <w:spacing w:after="0"/>
              <w:rPr>
                <w:rFonts w:ascii="Times New Roman" w:eastAsia="Times New Roman" w:hAnsi="Times New Roman" w:cs="Times New Roman"/>
                <w:color w:val="auto"/>
                <w:kern w:val="0"/>
                <w:sz w:val="20"/>
                <w:szCs w:val="20"/>
                <w:lang w:eastAsia="pt-BR"/>
              </w:rPr>
            </w:pPr>
            <w:r>
              <w:rPr>
                <w:rFonts w:ascii="Times New Roman" w:eastAsia="Times New Roman" w:hAnsi="Times New Roman" w:cs="Times New Roman"/>
                <w:color w:val="auto"/>
                <w:kern w:val="0"/>
                <w:sz w:val="20"/>
                <w:szCs w:val="20"/>
                <w:lang w:eastAsia="pt-BR"/>
              </w:rPr>
              <w:t>Compartilhar</w:t>
            </w:r>
            <w:r w:rsidR="00F27BFA" w:rsidRPr="00F27BFA">
              <w:rPr>
                <w:rFonts w:ascii="Times New Roman" w:eastAsia="Times New Roman" w:hAnsi="Times New Roman" w:cs="Times New Roman"/>
                <w:color w:val="auto"/>
                <w:kern w:val="0"/>
                <w:sz w:val="20"/>
                <w:szCs w:val="20"/>
                <w:lang w:eastAsia="pt-BR"/>
              </w:rPr>
              <w:t xml:space="preserve"> dados pessoais</w:t>
            </w:r>
          </w:p>
        </w:tc>
        <w:tc>
          <w:tcPr>
            <w:tcW w:w="28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51D5FD6" w14:textId="77777777" w:rsidR="00F27BFA" w:rsidRPr="00F27BFA" w:rsidRDefault="00F27BFA" w:rsidP="00F27BFA">
            <w:pPr>
              <w:suppressAutoHyphens w:val="0"/>
              <w:spacing w:after="0"/>
              <w:rPr>
                <w:rFonts w:ascii="Times New Roman" w:eastAsia="Times New Roman" w:hAnsi="Times New Roman" w:cs="Times New Roman"/>
                <w:color w:val="auto"/>
                <w:kern w:val="0"/>
                <w:sz w:val="20"/>
                <w:szCs w:val="20"/>
                <w:lang w:eastAsia="pt-BR"/>
              </w:rPr>
            </w:pPr>
            <w:r w:rsidRPr="00F27BFA">
              <w:rPr>
                <w:rFonts w:ascii="Times New Roman" w:eastAsia="Times New Roman" w:hAnsi="Times New Roman" w:cs="Times New Roman"/>
                <w:color w:val="auto"/>
                <w:kern w:val="0"/>
                <w:sz w:val="20"/>
                <w:szCs w:val="20"/>
                <w:lang w:eastAsia="pt-BR"/>
              </w:rPr>
              <w:t xml:space="preserve"> </w:t>
            </w:r>
          </w:p>
        </w:tc>
        <w:tc>
          <w:tcPr>
            <w:tcW w:w="178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2F24A51" w14:textId="77777777" w:rsidR="00F27BFA" w:rsidRPr="00F27BFA" w:rsidRDefault="00F27BFA" w:rsidP="00F27BFA">
            <w:pPr>
              <w:suppressAutoHyphens w:val="0"/>
              <w:spacing w:after="0"/>
              <w:rPr>
                <w:rFonts w:ascii="Times New Roman" w:eastAsia="Times New Roman" w:hAnsi="Times New Roman" w:cs="Times New Roman"/>
                <w:color w:val="auto"/>
                <w:kern w:val="0"/>
                <w:sz w:val="20"/>
                <w:szCs w:val="20"/>
                <w:lang w:eastAsia="pt-BR"/>
              </w:rPr>
            </w:pPr>
            <w:r w:rsidRPr="00F27BFA">
              <w:rPr>
                <w:rFonts w:ascii="Times New Roman" w:eastAsia="Times New Roman" w:hAnsi="Times New Roman" w:cs="Times New Roman"/>
                <w:color w:val="auto"/>
                <w:kern w:val="0"/>
                <w:sz w:val="20"/>
                <w:szCs w:val="20"/>
                <w:lang w:eastAsia="pt-BR"/>
              </w:rPr>
              <w:t>Presença/Ausência</w:t>
            </w:r>
          </w:p>
        </w:tc>
      </w:tr>
      <w:tr w:rsidR="00F27BFA" w:rsidRPr="00F27BFA" w14:paraId="3B869A31" w14:textId="77777777" w:rsidTr="00233F88">
        <w:tc>
          <w:tcPr>
            <w:tcW w:w="166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EDC2DC8" w14:textId="77777777" w:rsidR="00F27BFA" w:rsidRPr="00F27BFA" w:rsidRDefault="00F27BFA" w:rsidP="00F27BFA">
            <w:pPr>
              <w:suppressAutoHyphens w:val="0"/>
              <w:spacing w:after="0"/>
              <w:jc w:val="both"/>
              <w:rPr>
                <w:rFonts w:ascii="Times New Roman" w:eastAsia="Times New Roman" w:hAnsi="Times New Roman" w:cs="Times New Roman"/>
                <w:color w:val="0000FF"/>
                <w:kern w:val="0"/>
                <w:lang w:eastAsia="pt-BR"/>
              </w:rPr>
            </w:pPr>
          </w:p>
        </w:tc>
        <w:tc>
          <w:tcPr>
            <w:tcW w:w="2578"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FD52A5F" w14:textId="5E7402DA" w:rsidR="00F27BFA" w:rsidRPr="00F27BFA" w:rsidRDefault="00E40816" w:rsidP="00F27BFA">
            <w:pPr>
              <w:suppressAutoHyphens w:val="0"/>
              <w:spacing w:after="0"/>
              <w:rPr>
                <w:rFonts w:ascii="Times New Roman" w:eastAsia="Times New Roman" w:hAnsi="Times New Roman" w:cs="Times New Roman"/>
                <w:color w:val="auto"/>
                <w:kern w:val="0"/>
                <w:sz w:val="20"/>
                <w:szCs w:val="20"/>
                <w:lang w:eastAsia="pt-BR"/>
              </w:rPr>
            </w:pPr>
            <w:r>
              <w:rPr>
                <w:rFonts w:ascii="Times New Roman" w:eastAsia="Times New Roman" w:hAnsi="Times New Roman" w:cs="Times New Roman"/>
                <w:color w:val="auto"/>
                <w:kern w:val="0"/>
                <w:sz w:val="20"/>
                <w:szCs w:val="20"/>
                <w:lang w:eastAsia="pt-BR"/>
              </w:rPr>
              <w:t>Compartilhar</w:t>
            </w:r>
            <w:r w:rsidR="00F27BFA" w:rsidRPr="00F27BFA">
              <w:rPr>
                <w:rFonts w:ascii="Times New Roman" w:eastAsia="Times New Roman" w:hAnsi="Times New Roman" w:cs="Times New Roman"/>
                <w:color w:val="auto"/>
                <w:kern w:val="0"/>
                <w:sz w:val="20"/>
                <w:szCs w:val="20"/>
                <w:lang w:eastAsia="pt-BR"/>
              </w:rPr>
              <w:t xml:space="preserve"> localização</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FC75ABF" w14:textId="77777777" w:rsidR="00F27BFA" w:rsidRPr="00F27BFA" w:rsidRDefault="00F27BFA" w:rsidP="00F27BFA">
            <w:pPr>
              <w:suppressAutoHyphens w:val="0"/>
              <w:spacing w:after="0"/>
              <w:rPr>
                <w:rFonts w:ascii="Times New Roman" w:eastAsia="Times New Roman" w:hAnsi="Times New Roman" w:cs="Times New Roman"/>
                <w:color w:val="auto"/>
                <w:kern w:val="0"/>
                <w:sz w:val="20"/>
                <w:szCs w:val="20"/>
                <w:lang w:eastAsia="pt-BR"/>
              </w:rPr>
            </w:pPr>
            <w:r w:rsidRPr="00F27BFA">
              <w:rPr>
                <w:rFonts w:ascii="Times New Roman" w:eastAsia="Times New Roman" w:hAnsi="Times New Roman" w:cs="Times New Roman"/>
                <w:color w:val="auto"/>
                <w:kern w:val="0"/>
                <w:sz w:val="20"/>
                <w:szCs w:val="20"/>
                <w:lang w:eastAsia="pt-BR"/>
              </w:rPr>
              <w:t>Filtrar (menu de seleção)</w:t>
            </w:r>
          </w:p>
        </w:tc>
        <w:tc>
          <w:tcPr>
            <w:tcW w:w="178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DF1423A" w14:textId="77777777" w:rsidR="00F27BFA" w:rsidRPr="00F27BFA" w:rsidRDefault="00F27BFA" w:rsidP="00F27BFA">
            <w:pPr>
              <w:suppressAutoHyphens w:val="0"/>
              <w:spacing w:after="0"/>
              <w:rPr>
                <w:rFonts w:ascii="Times New Roman" w:eastAsia="Times New Roman" w:hAnsi="Times New Roman" w:cs="Times New Roman"/>
                <w:color w:val="auto"/>
                <w:kern w:val="0"/>
                <w:sz w:val="20"/>
                <w:szCs w:val="20"/>
                <w:lang w:eastAsia="pt-BR"/>
              </w:rPr>
            </w:pPr>
            <w:r w:rsidRPr="00F27BFA">
              <w:rPr>
                <w:rFonts w:ascii="Times New Roman" w:eastAsia="Times New Roman" w:hAnsi="Times New Roman" w:cs="Times New Roman"/>
                <w:color w:val="auto"/>
                <w:kern w:val="0"/>
                <w:sz w:val="20"/>
                <w:szCs w:val="20"/>
                <w:lang w:eastAsia="pt-BR"/>
              </w:rPr>
              <w:t>Presença/Ausência</w:t>
            </w:r>
          </w:p>
        </w:tc>
      </w:tr>
      <w:tr w:rsidR="00F27BFA" w:rsidRPr="00F27BFA" w14:paraId="13505625" w14:textId="77777777" w:rsidTr="00233F88">
        <w:tc>
          <w:tcPr>
            <w:tcW w:w="166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5D60B97" w14:textId="77777777" w:rsidR="00F27BFA" w:rsidRPr="00F27BFA" w:rsidRDefault="00F27BFA" w:rsidP="00F27BFA">
            <w:pPr>
              <w:suppressAutoHyphens w:val="0"/>
              <w:spacing w:after="0"/>
              <w:jc w:val="both"/>
              <w:rPr>
                <w:rFonts w:ascii="Times New Roman" w:eastAsia="Times New Roman" w:hAnsi="Times New Roman" w:cs="Times New Roman"/>
                <w:color w:val="0000FF"/>
                <w:kern w:val="0"/>
                <w:lang w:eastAsia="pt-BR"/>
              </w:rPr>
            </w:pPr>
          </w:p>
        </w:tc>
        <w:tc>
          <w:tcPr>
            <w:tcW w:w="2578"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F8765C3" w14:textId="77777777" w:rsidR="00F27BFA" w:rsidRPr="00F27BFA" w:rsidRDefault="00F27BFA" w:rsidP="00F27BFA">
            <w:pPr>
              <w:widowControl w:val="0"/>
              <w:pBdr>
                <w:top w:val="nil"/>
                <w:left w:val="nil"/>
                <w:bottom w:val="nil"/>
                <w:right w:val="nil"/>
                <w:between w:val="nil"/>
              </w:pBdr>
              <w:suppressAutoHyphens w:val="0"/>
              <w:spacing w:after="0"/>
              <w:rPr>
                <w:rFonts w:ascii="Times New Roman" w:eastAsia="Times New Roman" w:hAnsi="Times New Roman" w:cs="Times New Roman"/>
                <w:color w:val="0000FF"/>
                <w:kern w:val="0"/>
                <w:lang w:eastAsia="pt-BR"/>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857D5BD" w14:textId="77777777" w:rsidR="00F27BFA" w:rsidRPr="00F27BFA" w:rsidRDefault="00F27BFA" w:rsidP="00F27BFA">
            <w:pPr>
              <w:suppressAutoHyphens w:val="0"/>
              <w:spacing w:after="0"/>
              <w:rPr>
                <w:rFonts w:ascii="Times New Roman" w:eastAsia="Times New Roman" w:hAnsi="Times New Roman" w:cs="Times New Roman"/>
                <w:color w:val="auto"/>
                <w:kern w:val="0"/>
                <w:sz w:val="20"/>
                <w:szCs w:val="20"/>
                <w:lang w:eastAsia="pt-BR"/>
              </w:rPr>
            </w:pPr>
            <w:r w:rsidRPr="00F27BFA">
              <w:rPr>
                <w:rFonts w:ascii="Times New Roman" w:eastAsia="Times New Roman" w:hAnsi="Times New Roman" w:cs="Times New Roman"/>
                <w:color w:val="auto"/>
                <w:kern w:val="0"/>
                <w:sz w:val="20"/>
                <w:szCs w:val="20"/>
                <w:lang w:eastAsia="pt-BR"/>
              </w:rPr>
              <w:t>Buscar (campo de digitação)</w:t>
            </w:r>
          </w:p>
        </w:tc>
        <w:tc>
          <w:tcPr>
            <w:tcW w:w="178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CAF7CB8" w14:textId="77777777" w:rsidR="00F27BFA" w:rsidRPr="00F27BFA" w:rsidRDefault="00F27BFA" w:rsidP="00F27BFA">
            <w:pPr>
              <w:suppressAutoHyphens w:val="0"/>
              <w:spacing w:after="0"/>
              <w:rPr>
                <w:rFonts w:ascii="Times New Roman" w:eastAsia="Times New Roman" w:hAnsi="Times New Roman" w:cs="Times New Roman"/>
                <w:color w:val="auto"/>
                <w:kern w:val="0"/>
                <w:sz w:val="20"/>
                <w:szCs w:val="20"/>
                <w:lang w:eastAsia="pt-BR"/>
              </w:rPr>
            </w:pPr>
            <w:r w:rsidRPr="00F27BFA">
              <w:rPr>
                <w:rFonts w:ascii="Times New Roman" w:eastAsia="Times New Roman" w:hAnsi="Times New Roman" w:cs="Times New Roman"/>
                <w:color w:val="auto"/>
                <w:kern w:val="0"/>
                <w:sz w:val="20"/>
                <w:szCs w:val="20"/>
                <w:lang w:eastAsia="pt-BR"/>
              </w:rPr>
              <w:t>Presença/Ausência</w:t>
            </w:r>
          </w:p>
        </w:tc>
      </w:tr>
      <w:tr w:rsidR="00F27BFA" w:rsidRPr="00F27BFA" w14:paraId="6D47B725" w14:textId="77777777" w:rsidTr="00233F88">
        <w:tc>
          <w:tcPr>
            <w:tcW w:w="166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C057EDE" w14:textId="77777777" w:rsidR="00F27BFA" w:rsidRPr="00F27BFA" w:rsidRDefault="00F27BFA" w:rsidP="00F27BFA">
            <w:pPr>
              <w:suppressAutoHyphens w:val="0"/>
              <w:spacing w:after="0"/>
              <w:jc w:val="both"/>
              <w:rPr>
                <w:rFonts w:ascii="Times New Roman" w:eastAsia="Times New Roman" w:hAnsi="Times New Roman" w:cs="Times New Roman"/>
                <w:color w:val="0000FF"/>
                <w:kern w:val="0"/>
                <w:lang w:eastAsia="pt-BR"/>
              </w:rPr>
            </w:pPr>
          </w:p>
        </w:tc>
        <w:tc>
          <w:tcPr>
            <w:tcW w:w="2578"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9E0D1AE" w14:textId="77777777" w:rsidR="00F27BFA" w:rsidRPr="00F27BFA" w:rsidRDefault="00F27BFA" w:rsidP="00F27BFA">
            <w:pPr>
              <w:widowControl w:val="0"/>
              <w:pBdr>
                <w:top w:val="nil"/>
                <w:left w:val="nil"/>
                <w:bottom w:val="nil"/>
                <w:right w:val="nil"/>
                <w:between w:val="nil"/>
              </w:pBdr>
              <w:suppressAutoHyphens w:val="0"/>
              <w:spacing w:after="0"/>
              <w:rPr>
                <w:rFonts w:ascii="Times New Roman" w:eastAsia="Times New Roman" w:hAnsi="Times New Roman" w:cs="Times New Roman"/>
                <w:color w:val="0000FF"/>
                <w:kern w:val="0"/>
                <w:lang w:eastAsia="pt-BR"/>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0D8E18B" w14:textId="77777777" w:rsidR="00F27BFA" w:rsidRPr="00F27BFA" w:rsidRDefault="00F27BFA" w:rsidP="00F27BFA">
            <w:pPr>
              <w:suppressAutoHyphens w:val="0"/>
              <w:spacing w:after="0"/>
              <w:rPr>
                <w:rFonts w:ascii="Times New Roman" w:eastAsia="Times New Roman" w:hAnsi="Times New Roman" w:cs="Times New Roman"/>
                <w:color w:val="auto"/>
                <w:kern w:val="0"/>
                <w:sz w:val="20"/>
                <w:szCs w:val="20"/>
                <w:lang w:eastAsia="pt-BR"/>
              </w:rPr>
            </w:pPr>
            <w:r w:rsidRPr="00F27BFA">
              <w:rPr>
                <w:rFonts w:ascii="Times New Roman" w:eastAsia="Times New Roman" w:hAnsi="Times New Roman" w:cs="Times New Roman"/>
                <w:color w:val="auto"/>
                <w:kern w:val="0"/>
                <w:sz w:val="20"/>
                <w:szCs w:val="20"/>
                <w:lang w:eastAsia="pt-BR"/>
              </w:rPr>
              <w:t>Ativar georreferenciamento</w:t>
            </w:r>
          </w:p>
        </w:tc>
        <w:tc>
          <w:tcPr>
            <w:tcW w:w="178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B516977" w14:textId="77777777" w:rsidR="00F27BFA" w:rsidRPr="00F27BFA" w:rsidRDefault="00F27BFA" w:rsidP="00F27BFA">
            <w:pPr>
              <w:suppressAutoHyphens w:val="0"/>
              <w:spacing w:after="0"/>
              <w:rPr>
                <w:rFonts w:ascii="Times New Roman" w:eastAsia="Times New Roman" w:hAnsi="Times New Roman" w:cs="Times New Roman"/>
                <w:color w:val="auto"/>
                <w:kern w:val="0"/>
                <w:sz w:val="20"/>
                <w:szCs w:val="20"/>
                <w:lang w:eastAsia="pt-BR"/>
              </w:rPr>
            </w:pPr>
            <w:r w:rsidRPr="00F27BFA">
              <w:rPr>
                <w:rFonts w:ascii="Times New Roman" w:eastAsia="Times New Roman" w:hAnsi="Times New Roman" w:cs="Times New Roman"/>
                <w:color w:val="auto"/>
                <w:kern w:val="0"/>
                <w:sz w:val="20"/>
                <w:szCs w:val="20"/>
                <w:lang w:eastAsia="pt-BR"/>
              </w:rPr>
              <w:t>Presença/Ausência</w:t>
            </w:r>
          </w:p>
        </w:tc>
      </w:tr>
      <w:tr w:rsidR="00F27BFA" w:rsidRPr="00F27BFA" w14:paraId="42ECE98B" w14:textId="77777777" w:rsidTr="00233F88">
        <w:tc>
          <w:tcPr>
            <w:tcW w:w="166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349FA21" w14:textId="77777777" w:rsidR="00F27BFA" w:rsidRPr="00F27BFA" w:rsidRDefault="00F27BFA" w:rsidP="00F27BFA">
            <w:pPr>
              <w:suppressAutoHyphens w:val="0"/>
              <w:spacing w:after="0"/>
              <w:jc w:val="both"/>
              <w:rPr>
                <w:rFonts w:ascii="Times New Roman" w:eastAsia="Times New Roman" w:hAnsi="Times New Roman" w:cs="Times New Roman"/>
                <w:color w:val="0000FF"/>
                <w:kern w:val="0"/>
                <w:lang w:eastAsia="pt-BR"/>
              </w:rPr>
            </w:pPr>
          </w:p>
        </w:tc>
        <w:tc>
          <w:tcPr>
            <w:tcW w:w="2578"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80DAF35" w14:textId="77777777" w:rsidR="00F27BFA" w:rsidRPr="00F27BFA" w:rsidRDefault="00F27BFA" w:rsidP="00F27BFA">
            <w:pPr>
              <w:suppressAutoHyphens w:val="0"/>
              <w:spacing w:after="0"/>
              <w:rPr>
                <w:rFonts w:ascii="Times New Roman" w:eastAsia="Times New Roman" w:hAnsi="Times New Roman" w:cs="Times New Roman"/>
                <w:color w:val="auto"/>
                <w:kern w:val="0"/>
                <w:sz w:val="20"/>
                <w:szCs w:val="20"/>
                <w:lang w:eastAsia="pt-BR"/>
              </w:rPr>
            </w:pPr>
            <w:r w:rsidRPr="00F27BFA">
              <w:rPr>
                <w:rFonts w:ascii="Times New Roman" w:eastAsia="Times New Roman" w:hAnsi="Times New Roman" w:cs="Times New Roman"/>
                <w:color w:val="auto"/>
                <w:kern w:val="0"/>
                <w:sz w:val="20"/>
                <w:szCs w:val="20"/>
                <w:lang w:eastAsia="pt-BR"/>
              </w:rPr>
              <w:t>Definir parâmetros</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00781C2" w14:textId="77777777" w:rsidR="00F27BFA" w:rsidRPr="00F27BFA" w:rsidRDefault="00F27BFA" w:rsidP="00F27BFA">
            <w:pPr>
              <w:suppressAutoHyphens w:val="0"/>
              <w:spacing w:after="0"/>
              <w:rPr>
                <w:rFonts w:ascii="Times New Roman" w:eastAsia="Times New Roman" w:hAnsi="Times New Roman" w:cs="Times New Roman"/>
                <w:color w:val="auto"/>
                <w:kern w:val="0"/>
                <w:sz w:val="20"/>
                <w:szCs w:val="20"/>
                <w:lang w:eastAsia="pt-BR"/>
              </w:rPr>
            </w:pPr>
            <w:r w:rsidRPr="00F27BFA">
              <w:rPr>
                <w:rFonts w:ascii="Times New Roman" w:eastAsia="Times New Roman" w:hAnsi="Times New Roman" w:cs="Times New Roman"/>
                <w:color w:val="auto"/>
                <w:kern w:val="0"/>
                <w:sz w:val="20"/>
                <w:szCs w:val="20"/>
                <w:lang w:eastAsia="pt-BR"/>
              </w:rPr>
              <w:t>Simular evento</w:t>
            </w:r>
          </w:p>
        </w:tc>
        <w:tc>
          <w:tcPr>
            <w:tcW w:w="178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09D2E7" w14:textId="77777777" w:rsidR="00F27BFA" w:rsidRPr="00F27BFA" w:rsidRDefault="00F27BFA" w:rsidP="00F27BFA">
            <w:pPr>
              <w:suppressAutoHyphens w:val="0"/>
              <w:spacing w:after="0"/>
              <w:rPr>
                <w:rFonts w:ascii="Times New Roman" w:eastAsia="Times New Roman" w:hAnsi="Times New Roman" w:cs="Times New Roman"/>
                <w:color w:val="auto"/>
                <w:kern w:val="0"/>
                <w:sz w:val="20"/>
                <w:szCs w:val="20"/>
                <w:lang w:eastAsia="pt-BR"/>
              </w:rPr>
            </w:pPr>
            <w:r w:rsidRPr="00F27BFA">
              <w:rPr>
                <w:rFonts w:ascii="Times New Roman" w:eastAsia="Times New Roman" w:hAnsi="Times New Roman" w:cs="Times New Roman"/>
                <w:color w:val="auto"/>
                <w:kern w:val="0"/>
                <w:sz w:val="20"/>
                <w:szCs w:val="20"/>
                <w:lang w:eastAsia="pt-BR"/>
              </w:rPr>
              <w:t>Presença/Ausência</w:t>
            </w:r>
          </w:p>
        </w:tc>
      </w:tr>
      <w:tr w:rsidR="00F27BFA" w:rsidRPr="00F27BFA" w14:paraId="5E1043AA" w14:textId="77777777" w:rsidTr="00233F88">
        <w:tc>
          <w:tcPr>
            <w:tcW w:w="166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5C85CA1" w14:textId="77777777" w:rsidR="00F27BFA" w:rsidRPr="00F27BFA" w:rsidRDefault="00F27BFA" w:rsidP="00F27BFA">
            <w:pPr>
              <w:suppressAutoHyphens w:val="0"/>
              <w:spacing w:after="0"/>
              <w:jc w:val="both"/>
              <w:rPr>
                <w:rFonts w:ascii="Times New Roman" w:eastAsia="Times New Roman" w:hAnsi="Times New Roman" w:cs="Times New Roman"/>
                <w:color w:val="0000FF"/>
                <w:kern w:val="0"/>
                <w:lang w:eastAsia="pt-BR"/>
              </w:rPr>
            </w:pPr>
          </w:p>
        </w:tc>
        <w:tc>
          <w:tcPr>
            <w:tcW w:w="2578"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2964BE1" w14:textId="77777777" w:rsidR="00F27BFA" w:rsidRPr="00F27BFA" w:rsidRDefault="00F27BFA" w:rsidP="00F27BFA">
            <w:pPr>
              <w:widowControl w:val="0"/>
              <w:pBdr>
                <w:top w:val="nil"/>
                <w:left w:val="nil"/>
                <w:bottom w:val="nil"/>
                <w:right w:val="nil"/>
                <w:between w:val="nil"/>
              </w:pBdr>
              <w:suppressAutoHyphens w:val="0"/>
              <w:spacing w:after="0"/>
              <w:rPr>
                <w:rFonts w:ascii="Times New Roman" w:eastAsia="Times New Roman" w:hAnsi="Times New Roman" w:cs="Times New Roman"/>
                <w:color w:val="0000FF"/>
                <w:kern w:val="0"/>
                <w:lang w:eastAsia="pt-BR"/>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AE9C3D8" w14:textId="77777777" w:rsidR="00F27BFA" w:rsidRPr="00F27BFA" w:rsidRDefault="00F27BFA" w:rsidP="00F27BFA">
            <w:pPr>
              <w:suppressAutoHyphens w:val="0"/>
              <w:spacing w:after="0"/>
              <w:rPr>
                <w:rFonts w:ascii="Times New Roman" w:eastAsia="Times New Roman" w:hAnsi="Times New Roman" w:cs="Times New Roman"/>
                <w:color w:val="auto"/>
                <w:kern w:val="0"/>
                <w:sz w:val="20"/>
                <w:szCs w:val="20"/>
                <w:lang w:eastAsia="pt-BR"/>
              </w:rPr>
            </w:pPr>
            <w:r w:rsidRPr="00F27BFA">
              <w:rPr>
                <w:rFonts w:ascii="Times New Roman" w:eastAsia="Times New Roman" w:hAnsi="Times New Roman" w:cs="Times New Roman"/>
                <w:color w:val="auto"/>
                <w:kern w:val="0"/>
                <w:sz w:val="20"/>
                <w:szCs w:val="20"/>
                <w:lang w:eastAsia="pt-BR"/>
              </w:rPr>
              <w:t>Submeter hipótese</w:t>
            </w:r>
          </w:p>
        </w:tc>
        <w:tc>
          <w:tcPr>
            <w:tcW w:w="178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50AE56D" w14:textId="77777777" w:rsidR="00F27BFA" w:rsidRPr="00F27BFA" w:rsidRDefault="00F27BFA" w:rsidP="00F27BFA">
            <w:pPr>
              <w:suppressAutoHyphens w:val="0"/>
              <w:spacing w:after="0"/>
              <w:rPr>
                <w:rFonts w:ascii="Times New Roman" w:eastAsia="Times New Roman" w:hAnsi="Times New Roman" w:cs="Times New Roman"/>
                <w:color w:val="auto"/>
                <w:kern w:val="0"/>
                <w:sz w:val="20"/>
                <w:szCs w:val="20"/>
                <w:lang w:eastAsia="pt-BR"/>
              </w:rPr>
            </w:pPr>
            <w:r w:rsidRPr="00F27BFA">
              <w:rPr>
                <w:rFonts w:ascii="Times New Roman" w:eastAsia="Times New Roman" w:hAnsi="Times New Roman" w:cs="Times New Roman"/>
                <w:color w:val="auto"/>
                <w:kern w:val="0"/>
                <w:sz w:val="20"/>
                <w:szCs w:val="20"/>
                <w:lang w:eastAsia="pt-BR"/>
              </w:rPr>
              <w:t>Presença/Ausência</w:t>
            </w:r>
          </w:p>
        </w:tc>
      </w:tr>
      <w:tr w:rsidR="00F27BFA" w:rsidRPr="00F27BFA" w14:paraId="5C13379F" w14:textId="77777777" w:rsidTr="00233F88">
        <w:tc>
          <w:tcPr>
            <w:tcW w:w="166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100AC06" w14:textId="77777777" w:rsidR="00F27BFA" w:rsidRPr="00F27BFA" w:rsidRDefault="00F27BFA" w:rsidP="00F27BFA">
            <w:pPr>
              <w:suppressAutoHyphens w:val="0"/>
              <w:spacing w:after="0"/>
              <w:jc w:val="both"/>
              <w:rPr>
                <w:rFonts w:ascii="Times New Roman" w:eastAsia="Times New Roman" w:hAnsi="Times New Roman" w:cs="Times New Roman"/>
                <w:color w:val="0000FF"/>
                <w:kern w:val="0"/>
                <w:lang w:eastAsia="pt-BR"/>
              </w:rPr>
            </w:pPr>
          </w:p>
        </w:tc>
        <w:tc>
          <w:tcPr>
            <w:tcW w:w="25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1D41ECD" w14:textId="77777777" w:rsidR="00F27BFA" w:rsidRPr="00F27BFA" w:rsidRDefault="00F27BFA" w:rsidP="00F27BFA">
            <w:pPr>
              <w:suppressAutoHyphens w:val="0"/>
              <w:spacing w:after="0"/>
              <w:rPr>
                <w:rFonts w:ascii="Times New Roman" w:eastAsia="Times New Roman" w:hAnsi="Times New Roman" w:cs="Times New Roman"/>
                <w:color w:val="auto"/>
                <w:kern w:val="0"/>
                <w:sz w:val="20"/>
                <w:szCs w:val="20"/>
                <w:lang w:eastAsia="pt-BR"/>
              </w:rPr>
            </w:pPr>
            <w:r w:rsidRPr="00F27BFA">
              <w:rPr>
                <w:rFonts w:ascii="Times New Roman" w:eastAsia="Times New Roman" w:hAnsi="Times New Roman" w:cs="Times New Roman"/>
                <w:color w:val="auto"/>
                <w:kern w:val="0"/>
                <w:sz w:val="20"/>
                <w:szCs w:val="20"/>
                <w:lang w:eastAsia="pt-BR"/>
              </w:rPr>
              <w:t>Salvar configurações</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1AE4FED" w14:textId="77777777" w:rsidR="00F27BFA" w:rsidRPr="00F27BFA" w:rsidRDefault="00F27BFA" w:rsidP="00F27BFA">
            <w:pPr>
              <w:suppressAutoHyphens w:val="0"/>
              <w:spacing w:after="0"/>
              <w:rPr>
                <w:rFonts w:ascii="Times New Roman" w:eastAsia="Times New Roman" w:hAnsi="Times New Roman" w:cs="Times New Roman"/>
                <w:color w:val="auto"/>
                <w:kern w:val="0"/>
                <w:sz w:val="20"/>
                <w:szCs w:val="20"/>
                <w:lang w:eastAsia="pt-BR"/>
              </w:rPr>
            </w:pPr>
            <w:r w:rsidRPr="00F27BFA">
              <w:rPr>
                <w:rFonts w:ascii="Times New Roman" w:eastAsia="Times New Roman" w:hAnsi="Times New Roman" w:cs="Times New Roman"/>
                <w:color w:val="auto"/>
                <w:kern w:val="0"/>
                <w:sz w:val="20"/>
                <w:szCs w:val="20"/>
                <w:lang w:eastAsia="pt-BR"/>
              </w:rPr>
              <w:t xml:space="preserve"> </w:t>
            </w:r>
          </w:p>
        </w:tc>
        <w:tc>
          <w:tcPr>
            <w:tcW w:w="178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73D0C71" w14:textId="77777777" w:rsidR="00F27BFA" w:rsidRPr="00F27BFA" w:rsidRDefault="00F27BFA" w:rsidP="00F27BFA">
            <w:pPr>
              <w:suppressAutoHyphens w:val="0"/>
              <w:spacing w:after="0"/>
              <w:rPr>
                <w:rFonts w:ascii="Times New Roman" w:eastAsia="Times New Roman" w:hAnsi="Times New Roman" w:cs="Times New Roman"/>
                <w:color w:val="auto"/>
                <w:kern w:val="0"/>
                <w:sz w:val="20"/>
                <w:szCs w:val="20"/>
                <w:lang w:eastAsia="pt-BR"/>
              </w:rPr>
            </w:pPr>
            <w:r w:rsidRPr="00F27BFA">
              <w:rPr>
                <w:rFonts w:ascii="Times New Roman" w:eastAsia="Times New Roman" w:hAnsi="Times New Roman" w:cs="Times New Roman"/>
                <w:color w:val="auto"/>
                <w:kern w:val="0"/>
                <w:sz w:val="20"/>
                <w:szCs w:val="20"/>
                <w:lang w:eastAsia="pt-BR"/>
              </w:rPr>
              <w:t>Presença/Ausência</w:t>
            </w:r>
          </w:p>
        </w:tc>
      </w:tr>
      <w:tr w:rsidR="00F27BFA" w:rsidRPr="00F27BFA" w14:paraId="5507A26F" w14:textId="77777777" w:rsidTr="00233F88">
        <w:tc>
          <w:tcPr>
            <w:tcW w:w="166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849B02B" w14:textId="77777777" w:rsidR="00F27BFA" w:rsidRPr="00F27BFA" w:rsidRDefault="00F27BFA" w:rsidP="00F27BFA">
            <w:pPr>
              <w:suppressAutoHyphens w:val="0"/>
              <w:spacing w:after="0"/>
              <w:jc w:val="both"/>
              <w:rPr>
                <w:rFonts w:ascii="Times New Roman" w:eastAsia="Times New Roman" w:hAnsi="Times New Roman" w:cs="Times New Roman"/>
                <w:color w:val="0000FF"/>
                <w:kern w:val="0"/>
                <w:lang w:eastAsia="pt-BR"/>
              </w:rPr>
            </w:pPr>
          </w:p>
        </w:tc>
        <w:tc>
          <w:tcPr>
            <w:tcW w:w="25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DF8408E" w14:textId="77777777" w:rsidR="00F27BFA" w:rsidRPr="00F27BFA" w:rsidRDefault="00F27BFA" w:rsidP="00F27BFA">
            <w:pPr>
              <w:suppressAutoHyphens w:val="0"/>
              <w:spacing w:after="0"/>
              <w:rPr>
                <w:rFonts w:ascii="Times New Roman" w:eastAsia="Times New Roman" w:hAnsi="Times New Roman" w:cs="Times New Roman"/>
                <w:color w:val="auto"/>
                <w:kern w:val="0"/>
                <w:sz w:val="20"/>
                <w:szCs w:val="20"/>
                <w:lang w:eastAsia="pt-BR"/>
              </w:rPr>
            </w:pPr>
            <w:r w:rsidRPr="00F27BFA">
              <w:rPr>
                <w:rFonts w:ascii="Times New Roman" w:eastAsia="Times New Roman" w:hAnsi="Times New Roman" w:cs="Times New Roman"/>
                <w:color w:val="auto"/>
                <w:kern w:val="0"/>
                <w:sz w:val="20"/>
                <w:szCs w:val="20"/>
                <w:lang w:eastAsia="pt-BR"/>
              </w:rPr>
              <w:t>Exibir detalhes sob demanda</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7D166BE" w14:textId="77777777" w:rsidR="00F27BFA" w:rsidRPr="00F27BFA" w:rsidRDefault="00F27BFA" w:rsidP="00F27BFA">
            <w:pPr>
              <w:suppressAutoHyphens w:val="0"/>
              <w:spacing w:after="0"/>
              <w:rPr>
                <w:rFonts w:ascii="Times New Roman" w:eastAsia="Times New Roman" w:hAnsi="Times New Roman" w:cs="Times New Roman"/>
                <w:color w:val="auto"/>
                <w:kern w:val="0"/>
                <w:sz w:val="20"/>
                <w:szCs w:val="20"/>
                <w:lang w:eastAsia="pt-BR"/>
              </w:rPr>
            </w:pPr>
            <w:r w:rsidRPr="00F27BFA">
              <w:rPr>
                <w:rFonts w:ascii="Times New Roman" w:eastAsia="Times New Roman" w:hAnsi="Times New Roman" w:cs="Times New Roman"/>
                <w:color w:val="auto"/>
                <w:kern w:val="0"/>
                <w:sz w:val="20"/>
                <w:szCs w:val="20"/>
                <w:lang w:eastAsia="pt-BR"/>
              </w:rPr>
              <w:t xml:space="preserve"> </w:t>
            </w:r>
          </w:p>
        </w:tc>
        <w:tc>
          <w:tcPr>
            <w:tcW w:w="178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75F7B3C" w14:textId="77777777" w:rsidR="00F27BFA" w:rsidRPr="00F27BFA" w:rsidRDefault="00F27BFA" w:rsidP="00F27BFA">
            <w:pPr>
              <w:suppressAutoHyphens w:val="0"/>
              <w:spacing w:after="0"/>
              <w:rPr>
                <w:rFonts w:ascii="Times New Roman" w:eastAsia="Times New Roman" w:hAnsi="Times New Roman" w:cs="Times New Roman"/>
                <w:color w:val="auto"/>
                <w:kern w:val="0"/>
                <w:sz w:val="20"/>
                <w:szCs w:val="20"/>
                <w:lang w:eastAsia="pt-BR"/>
              </w:rPr>
            </w:pPr>
            <w:r w:rsidRPr="00F27BFA">
              <w:rPr>
                <w:rFonts w:ascii="Times New Roman" w:eastAsia="Times New Roman" w:hAnsi="Times New Roman" w:cs="Times New Roman"/>
                <w:color w:val="auto"/>
                <w:kern w:val="0"/>
                <w:sz w:val="20"/>
                <w:szCs w:val="20"/>
                <w:lang w:eastAsia="pt-BR"/>
              </w:rPr>
              <w:t>Presença/Ausência</w:t>
            </w:r>
          </w:p>
        </w:tc>
      </w:tr>
      <w:tr w:rsidR="00F27BFA" w:rsidRPr="00F27BFA" w14:paraId="6E304432" w14:textId="77777777" w:rsidTr="00233F88">
        <w:tc>
          <w:tcPr>
            <w:tcW w:w="1665"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0EF5CE9" w14:textId="77777777" w:rsidR="00F27BFA" w:rsidRPr="00F27BFA" w:rsidRDefault="00F27BFA" w:rsidP="00F27BFA">
            <w:pPr>
              <w:suppressAutoHyphens w:val="0"/>
              <w:spacing w:after="0"/>
              <w:rPr>
                <w:rFonts w:ascii="Times New Roman" w:eastAsia="Times New Roman" w:hAnsi="Times New Roman" w:cs="Times New Roman"/>
                <w:color w:val="auto"/>
                <w:kern w:val="0"/>
                <w:sz w:val="20"/>
                <w:szCs w:val="20"/>
                <w:lang w:eastAsia="pt-BR"/>
              </w:rPr>
            </w:pPr>
            <w:r w:rsidRPr="00F27BFA">
              <w:rPr>
                <w:rFonts w:ascii="Times New Roman" w:eastAsia="Times New Roman" w:hAnsi="Times New Roman" w:cs="Times New Roman"/>
                <w:color w:val="auto"/>
                <w:kern w:val="0"/>
                <w:sz w:val="20"/>
                <w:szCs w:val="20"/>
                <w:lang w:eastAsia="pt-BR"/>
              </w:rPr>
              <w:t>Uso de Apóstrofes</w:t>
            </w:r>
          </w:p>
        </w:tc>
        <w:tc>
          <w:tcPr>
            <w:tcW w:w="25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CC0F4B" w14:textId="77777777" w:rsidR="00F27BFA" w:rsidRPr="00F27BFA" w:rsidRDefault="00F27BFA" w:rsidP="00F27BFA">
            <w:pPr>
              <w:suppressAutoHyphens w:val="0"/>
              <w:spacing w:after="0"/>
              <w:rPr>
                <w:rFonts w:ascii="Times New Roman" w:eastAsia="Times New Roman" w:hAnsi="Times New Roman" w:cs="Times New Roman"/>
                <w:color w:val="auto"/>
                <w:kern w:val="0"/>
                <w:sz w:val="20"/>
                <w:szCs w:val="20"/>
                <w:lang w:eastAsia="pt-BR"/>
              </w:rPr>
            </w:pPr>
            <w:r w:rsidRPr="00F27BFA">
              <w:rPr>
                <w:rFonts w:ascii="Times New Roman" w:eastAsia="Times New Roman" w:hAnsi="Times New Roman" w:cs="Times New Roman"/>
                <w:color w:val="auto"/>
                <w:kern w:val="0"/>
                <w:sz w:val="20"/>
                <w:szCs w:val="20"/>
                <w:lang w:eastAsia="pt-BR"/>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4737003" w14:textId="77777777" w:rsidR="00F27BFA" w:rsidRPr="00F27BFA" w:rsidRDefault="00F27BFA" w:rsidP="00F27BFA">
            <w:pPr>
              <w:suppressAutoHyphens w:val="0"/>
              <w:spacing w:after="0"/>
              <w:rPr>
                <w:rFonts w:ascii="Times New Roman" w:eastAsia="Times New Roman" w:hAnsi="Times New Roman" w:cs="Times New Roman"/>
                <w:color w:val="auto"/>
                <w:kern w:val="0"/>
                <w:sz w:val="20"/>
                <w:szCs w:val="20"/>
                <w:lang w:eastAsia="pt-BR"/>
              </w:rPr>
            </w:pPr>
            <w:r w:rsidRPr="00F27BFA">
              <w:rPr>
                <w:rFonts w:ascii="Times New Roman" w:eastAsia="Times New Roman" w:hAnsi="Times New Roman" w:cs="Times New Roman"/>
                <w:color w:val="auto"/>
                <w:kern w:val="0"/>
                <w:sz w:val="20"/>
                <w:szCs w:val="20"/>
                <w:lang w:eastAsia="pt-BR"/>
              </w:rPr>
              <w:t>Título</w:t>
            </w:r>
          </w:p>
        </w:tc>
        <w:tc>
          <w:tcPr>
            <w:tcW w:w="178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B9CECAC" w14:textId="77777777" w:rsidR="00F27BFA" w:rsidRPr="00F27BFA" w:rsidRDefault="00F27BFA" w:rsidP="00F27BFA">
            <w:pPr>
              <w:suppressAutoHyphens w:val="0"/>
              <w:spacing w:after="0"/>
              <w:rPr>
                <w:rFonts w:ascii="Times New Roman" w:eastAsia="Times New Roman" w:hAnsi="Times New Roman" w:cs="Times New Roman"/>
                <w:color w:val="auto"/>
                <w:kern w:val="0"/>
                <w:sz w:val="20"/>
                <w:szCs w:val="20"/>
                <w:lang w:eastAsia="pt-BR"/>
              </w:rPr>
            </w:pPr>
            <w:r w:rsidRPr="00F27BFA">
              <w:rPr>
                <w:rFonts w:ascii="Times New Roman" w:eastAsia="Times New Roman" w:hAnsi="Times New Roman" w:cs="Times New Roman"/>
                <w:color w:val="auto"/>
                <w:kern w:val="0"/>
                <w:sz w:val="20"/>
                <w:szCs w:val="20"/>
                <w:lang w:eastAsia="pt-BR"/>
              </w:rPr>
              <w:t>Presença/Ausência</w:t>
            </w:r>
          </w:p>
        </w:tc>
      </w:tr>
      <w:tr w:rsidR="00F27BFA" w:rsidRPr="00F27BFA" w14:paraId="26B839F9" w14:textId="77777777" w:rsidTr="00233F88">
        <w:tc>
          <w:tcPr>
            <w:tcW w:w="166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CB51777" w14:textId="77777777" w:rsidR="00F27BFA" w:rsidRPr="00F27BFA" w:rsidRDefault="00F27BFA" w:rsidP="00F27BFA">
            <w:pPr>
              <w:suppressAutoHyphens w:val="0"/>
              <w:spacing w:after="0"/>
              <w:jc w:val="both"/>
              <w:rPr>
                <w:rFonts w:ascii="Times New Roman" w:eastAsia="Times New Roman" w:hAnsi="Times New Roman" w:cs="Times New Roman"/>
                <w:color w:val="0000FF"/>
                <w:kern w:val="0"/>
                <w:lang w:eastAsia="pt-BR"/>
              </w:rPr>
            </w:pPr>
          </w:p>
        </w:tc>
        <w:tc>
          <w:tcPr>
            <w:tcW w:w="25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A52203F" w14:textId="77777777" w:rsidR="00F27BFA" w:rsidRPr="00F27BFA" w:rsidRDefault="00F27BFA" w:rsidP="00F27BFA">
            <w:pPr>
              <w:suppressAutoHyphens w:val="0"/>
              <w:spacing w:after="0"/>
              <w:rPr>
                <w:rFonts w:ascii="Times New Roman" w:eastAsia="Times New Roman" w:hAnsi="Times New Roman" w:cs="Times New Roman"/>
                <w:color w:val="auto"/>
                <w:kern w:val="0"/>
                <w:sz w:val="20"/>
                <w:szCs w:val="20"/>
                <w:lang w:eastAsia="pt-BR"/>
              </w:rPr>
            </w:pPr>
            <w:r w:rsidRPr="00F27BFA">
              <w:rPr>
                <w:rFonts w:ascii="Times New Roman" w:eastAsia="Times New Roman" w:hAnsi="Times New Roman" w:cs="Times New Roman"/>
                <w:color w:val="auto"/>
                <w:kern w:val="0"/>
                <w:sz w:val="20"/>
                <w:szCs w:val="20"/>
                <w:lang w:eastAsia="pt-BR"/>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BABFFEF" w14:textId="77777777" w:rsidR="00F27BFA" w:rsidRPr="00F27BFA" w:rsidRDefault="00F27BFA" w:rsidP="00F27BFA">
            <w:pPr>
              <w:suppressAutoHyphens w:val="0"/>
              <w:spacing w:after="0"/>
              <w:rPr>
                <w:rFonts w:ascii="Times New Roman" w:eastAsia="Times New Roman" w:hAnsi="Times New Roman" w:cs="Times New Roman"/>
                <w:color w:val="auto"/>
                <w:kern w:val="0"/>
                <w:sz w:val="20"/>
                <w:szCs w:val="20"/>
                <w:lang w:eastAsia="pt-BR"/>
              </w:rPr>
            </w:pPr>
            <w:proofErr w:type="spellStart"/>
            <w:r w:rsidRPr="00F27BFA">
              <w:rPr>
                <w:rFonts w:ascii="Times New Roman" w:eastAsia="Times New Roman" w:hAnsi="Times New Roman" w:cs="Times New Roman"/>
                <w:color w:val="auto"/>
                <w:kern w:val="0"/>
                <w:sz w:val="20"/>
                <w:szCs w:val="20"/>
                <w:lang w:eastAsia="pt-BR"/>
              </w:rPr>
              <w:t>Url</w:t>
            </w:r>
            <w:proofErr w:type="spellEnd"/>
          </w:p>
        </w:tc>
        <w:tc>
          <w:tcPr>
            <w:tcW w:w="178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0862EA5" w14:textId="77777777" w:rsidR="00F27BFA" w:rsidRPr="00F27BFA" w:rsidRDefault="00F27BFA" w:rsidP="00F27BFA">
            <w:pPr>
              <w:suppressAutoHyphens w:val="0"/>
              <w:spacing w:after="0"/>
              <w:rPr>
                <w:rFonts w:ascii="Times New Roman" w:eastAsia="Times New Roman" w:hAnsi="Times New Roman" w:cs="Times New Roman"/>
                <w:color w:val="auto"/>
                <w:kern w:val="0"/>
                <w:sz w:val="20"/>
                <w:szCs w:val="20"/>
                <w:lang w:eastAsia="pt-BR"/>
              </w:rPr>
            </w:pPr>
            <w:r w:rsidRPr="00F27BFA">
              <w:rPr>
                <w:rFonts w:ascii="Times New Roman" w:eastAsia="Times New Roman" w:hAnsi="Times New Roman" w:cs="Times New Roman"/>
                <w:color w:val="auto"/>
                <w:kern w:val="0"/>
                <w:sz w:val="20"/>
                <w:szCs w:val="20"/>
                <w:lang w:eastAsia="pt-BR"/>
              </w:rPr>
              <w:t>Presença/Ausência</w:t>
            </w:r>
          </w:p>
        </w:tc>
      </w:tr>
      <w:tr w:rsidR="00F27BFA" w:rsidRPr="00F27BFA" w14:paraId="4DCDFDE7" w14:textId="77777777" w:rsidTr="00233F88">
        <w:tc>
          <w:tcPr>
            <w:tcW w:w="166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494CA9F" w14:textId="77777777" w:rsidR="00F27BFA" w:rsidRPr="00F27BFA" w:rsidRDefault="00F27BFA" w:rsidP="00F27BFA">
            <w:pPr>
              <w:suppressAutoHyphens w:val="0"/>
              <w:spacing w:after="0"/>
              <w:jc w:val="both"/>
              <w:rPr>
                <w:rFonts w:ascii="Times New Roman" w:eastAsia="Times New Roman" w:hAnsi="Times New Roman" w:cs="Times New Roman"/>
                <w:color w:val="0000FF"/>
                <w:kern w:val="0"/>
                <w:lang w:eastAsia="pt-BR"/>
              </w:rPr>
            </w:pPr>
          </w:p>
        </w:tc>
        <w:tc>
          <w:tcPr>
            <w:tcW w:w="257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B2DDBF9" w14:textId="77777777" w:rsidR="00F27BFA" w:rsidRPr="00F27BFA" w:rsidRDefault="00F27BFA" w:rsidP="00F27BFA">
            <w:pPr>
              <w:suppressAutoHyphens w:val="0"/>
              <w:spacing w:after="0"/>
              <w:rPr>
                <w:rFonts w:ascii="Times New Roman" w:eastAsia="Times New Roman" w:hAnsi="Times New Roman" w:cs="Times New Roman"/>
                <w:color w:val="auto"/>
                <w:kern w:val="0"/>
                <w:sz w:val="20"/>
                <w:szCs w:val="20"/>
                <w:lang w:eastAsia="pt-BR"/>
              </w:rPr>
            </w:pPr>
            <w:r w:rsidRPr="00F27BFA">
              <w:rPr>
                <w:rFonts w:ascii="Times New Roman" w:eastAsia="Times New Roman" w:hAnsi="Times New Roman" w:cs="Times New Roman"/>
                <w:color w:val="auto"/>
                <w:kern w:val="0"/>
                <w:sz w:val="20"/>
                <w:szCs w:val="20"/>
                <w:lang w:eastAsia="pt-BR"/>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5CD1BA" w14:textId="77777777" w:rsidR="00F27BFA" w:rsidRPr="00F27BFA" w:rsidRDefault="00F27BFA" w:rsidP="00F27BFA">
            <w:pPr>
              <w:suppressAutoHyphens w:val="0"/>
              <w:spacing w:after="0"/>
              <w:rPr>
                <w:rFonts w:ascii="Times New Roman" w:eastAsia="Times New Roman" w:hAnsi="Times New Roman" w:cs="Times New Roman"/>
                <w:color w:val="auto"/>
                <w:kern w:val="0"/>
                <w:sz w:val="20"/>
                <w:szCs w:val="20"/>
                <w:lang w:eastAsia="pt-BR"/>
              </w:rPr>
            </w:pPr>
            <w:r w:rsidRPr="00F27BFA">
              <w:rPr>
                <w:rFonts w:ascii="Times New Roman" w:eastAsia="Times New Roman" w:hAnsi="Times New Roman" w:cs="Times New Roman"/>
                <w:color w:val="auto"/>
                <w:kern w:val="0"/>
                <w:sz w:val="20"/>
                <w:szCs w:val="20"/>
                <w:lang w:eastAsia="pt-BR"/>
              </w:rPr>
              <w:t>Instruções de leitura/navegação</w:t>
            </w:r>
          </w:p>
        </w:tc>
        <w:tc>
          <w:tcPr>
            <w:tcW w:w="178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8E6801F" w14:textId="77777777" w:rsidR="00F27BFA" w:rsidRPr="00F27BFA" w:rsidRDefault="00F27BFA" w:rsidP="00F27BFA">
            <w:pPr>
              <w:suppressAutoHyphens w:val="0"/>
              <w:spacing w:after="0"/>
              <w:rPr>
                <w:rFonts w:ascii="Times New Roman" w:eastAsia="Times New Roman" w:hAnsi="Times New Roman" w:cs="Times New Roman"/>
                <w:color w:val="auto"/>
                <w:kern w:val="0"/>
                <w:sz w:val="20"/>
                <w:szCs w:val="20"/>
                <w:lang w:eastAsia="pt-BR"/>
              </w:rPr>
            </w:pPr>
            <w:r w:rsidRPr="00F27BFA">
              <w:rPr>
                <w:rFonts w:ascii="Times New Roman" w:eastAsia="Times New Roman" w:hAnsi="Times New Roman" w:cs="Times New Roman"/>
                <w:color w:val="auto"/>
                <w:kern w:val="0"/>
                <w:sz w:val="20"/>
                <w:szCs w:val="20"/>
                <w:lang w:eastAsia="pt-BR"/>
              </w:rPr>
              <w:t>Presença/Ausência</w:t>
            </w:r>
          </w:p>
        </w:tc>
      </w:tr>
    </w:tbl>
    <w:p w14:paraId="29A81B57" w14:textId="0B616919" w:rsidR="00F27BFA" w:rsidRPr="00233F88" w:rsidRDefault="00233F88" w:rsidP="00233F88">
      <w:pPr>
        <w:spacing w:after="0" w:line="360" w:lineRule="auto"/>
        <w:ind w:firstLine="708"/>
        <w:jc w:val="center"/>
        <w:rPr>
          <w:rFonts w:ascii="Times New Roman" w:eastAsia="Times New Roman" w:hAnsi="Times New Roman" w:cs="Times New Roman"/>
          <w:sz w:val="20"/>
          <w:szCs w:val="20"/>
        </w:rPr>
      </w:pPr>
      <w:r w:rsidRPr="00233F88">
        <w:rPr>
          <w:rFonts w:ascii="Times New Roman" w:eastAsia="Times New Roman" w:hAnsi="Times New Roman" w:cs="Times New Roman"/>
          <w:sz w:val="20"/>
          <w:szCs w:val="20"/>
        </w:rPr>
        <w:t>Fonte: elaborado pelas autoras.</w:t>
      </w:r>
    </w:p>
    <w:p w14:paraId="59128B3D" w14:textId="316062C0" w:rsidR="00233F88" w:rsidRDefault="00233F88" w:rsidP="00233F88">
      <w:pPr>
        <w:spacing w:before="240" w:after="240" w:line="360" w:lineRule="auto"/>
        <w:ind w:firstLine="708"/>
        <w:jc w:val="both"/>
        <w:rPr>
          <w:rFonts w:ascii="Times New Roman" w:eastAsia="Times New Roman" w:hAnsi="Times New Roman" w:cs="Times New Roman"/>
          <w:b/>
          <w:color w:val="0000FF"/>
        </w:rPr>
      </w:pPr>
      <w:r w:rsidRPr="00233F88">
        <w:rPr>
          <w:rFonts w:ascii="Times New Roman" w:eastAsia="Times New Roman" w:hAnsi="Times New Roman" w:cs="Times New Roman"/>
          <w:color w:val="auto"/>
        </w:rPr>
        <w:t xml:space="preserve">Ao analisar cada reportagem, foi inserida no </w:t>
      </w:r>
      <w:r w:rsidRPr="00233F88">
        <w:rPr>
          <w:rFonts w:ascii="Times New Roman" w:eastAsia="Times New Roman" w:hAnsi="Times New Roman" w:cs="Times New Roman"/>
          <w:i/>
          <w:color w:val="auto"/>
        </w:rPr>
        <w:t xml:space="preserve">Google </w:t>
      </w:r>
      <w:proofErr w:type="spellStart"/>
      <w:r w:rsidRPr="00233F88">
        <w:rPr>
          <w:rFonts w:ascii="Times New Roman" w:eastAsia="Times New Roman" w:hAnsi="Times New Roman" w:cs="Times New Roman"/>
          <w:i/>
          <w:color w:val="auto"/>
        </w:rPr>
        <w:t>Sheets</w:t>
      </w:r>
      <w:proofErr w:type="spellEnd"/>
      <w:r w:rsidRPr="00233F88">
        <w:rPr>
          <w:rFonts w:ascii="Times New Roman" w:eastAsia="Times New Roman" w:hAnsi="Times New Roman" w:cs="Times New Roman"/>
          <w:i/>
          <w:color w:val="auto"/>
        </w:rPr>
        <w:t xml:space="preserve"> </w:t>
      </w:r>
      <w:r w:rsidRPr="00233F88">
        <w:rPr>
          <w:rFonts w:ascii="Times New Roman" w:eastAsia="Times New Roman" w:hAnsi="Times New Roman" w:cs="Times New Roman"/>
          <w:color w:val="auto"/>
        </w:rPr>
        <w:t>a presença de cada recurso codificada com o numeral 1 e a ausência com 0</w:t>
      </w:r>
      <w:r>
        <w:rPr>
          <w:rFonts w:ascii="Times New Roman" w:eastAsia="Times New Roman" w:hAnsi="Times New Roman" w:cs="Times New Roman"/>
          <w:color w:val="9900FF"/>
        </w:rPr>
        <w:t>.</w:t>
      </w:r>
    </w:p>
    <w:p w14:paraId="3B263305" w14:textId="4D8EA1D6" w:rsidR="008D0837" w:rsidRPr="00C156E5" w:rsidRDefault="008D0837" w:rsidP="008D0837">
      <w:pPr>
        <w:spacing w:before="240" w:after="240" w:line="360" w:lineRule="auto"/>
        <w:jc w:val="both"/>
        <w:rPr>
          <w:rFonts w:ascii="Times New Roman" w:eastAsia="Times New Roman" w:hAnsi="Times New Roman" w:cs="Times New Roman"/>
          <w:b/>
          <w:color w:val="auto"/>
        </w:rPr>
      </w:pPr>
      <w:r>
        <w:rPr>
          <w:rFonts w:ascii="Times New Roman" w:eastAsia="Times New Roman" w:hAnsi="Times New Roman" w:cs="Times New Roman"/>
          <w:b/>
          <w:color w:val="auto"/>
        </w:rPr>
        <w:t>Análise dos resultados</w:t>
      </w:r>
    </w:p>
    <w:p w14:paraId="3B94F387" w14:textId="39D02F27" w:rsidR="008D0837" w:rsidRPr="00AC6DFA" w:rsidRDefault="00E40816" w:rsidP="008D0837">
      <w:pPr>
        <w:pStyle w:val="PargrafodaLista"/>
        <w:numPr>
          <w:ilvl w:val="0"/>
          <w:numId w:val="2"/>
        </w:numPr>
        <w:spacing w:line="360" w:lineRule="auto"/>
        <w:ind w:left="99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Compartilhar</w:t>
      </w:r>
      <w:r w:rsidR="008D0837" w:rsidRPr="00AC6DFA">
        <w:rPr>
          <w:rFonts w:ascii="Times New Roman" w:eastAsia="Times New Roman" w:hAnsi="Times New Roman" w:cs="Times New Roman"/>
          <w:b/>
          <w:bCs/>
          <w:sz w:val="24"/>
          <w:szCs w:val="24"/>
        </w:rPr>
        <w:t xml:space="preserve"> dados pessoais</w:t>
      </w:r>
    </w:p>
    <w:p w14:paraId="698AD588" w14:textId="7B17811F" w:rsidR="008D0837" w:rsidRPr="00D02767" w:rsidRDefault="008D0837" w:rsidP="00AC6DFA">
      <w:pPr>
        <w:spacing w:line="360" w:lineRule="auto"/>
        <w:ind w:firstLine="709"/>
        <w:jc w:val="both"/>
        <w:rPr>
          <w:rFonts w:ascii="Times New Roman" w:eastAsia="Times New Roman" w:hAnsi="Times New Roman" w:cs="Times New Roman"/>
        </w:rPr>
      </w:pPr>
      <w:r w:rsidRPr="00D02767">
        <w:rPr>
          <w:rFonts w:ascii="Times New Roman" w:eastAsia="Times New Roman" w:hAnsi="Times New Roman" w:cs="Times New Roman"/>
        </w:rPr>
        <w:t xml:space="preserve">Em nenhum dos exemplos analisados foi sugerido que os usuários fornecessem dados pessoais como profissão, idade, gênero, entre outros. Na reportagem </w:t>
      </w:r>
      <w:r w:rsidRPr="00CF3472">
        <w:rPr>
          <w:rFonts w:ascii="Times New Roman" w:eastAsia="Times New Roman" w:hAnsi="Times New Roman" w:cs="Times New Roman"/>
          <w:i/>
        </w:rPr>
        <w:t xml:space="preserve">The </w:t>
      </w:r>
      <w:proofErr w:type="spellStart"/>
      <w:r w:rsidRPr="00CF3472">
        <w:rPr>
          <w:rFonts w:ascii="Times New Roman" w:eastAsia="Times New Roman" w:hAnsi="Times New Roman" w:cs="Times New Roman"/>
          <w:i/>
        </w:rPr>
        <w:t>Workers</w:t>
      </w:r>
      <w:proofErr w:type="spellEnd"/>
      <w:r w:rsidRPr="00CF3472">
        <w:rPr>
          <w:rFonts w:ascii="Times New Roman" w:eastAsia="Times New Roman" w:hAnsi="Times New Roman" w:cs="Times New Roman"/>
          <w:i/>
        </w:rPr>
        <w:t xml:space="preserve"> Who Face </w:t>
      </w:r>
      <w:proofErr w:type="spellStart"/>
      <w:r w:rsidRPr="00CF3472">
        <w:rPr>
          <w:rFonts w:ascii="Times New Roman" w:eastAsia="Times New Roman" w:hAnsi="Times New Roman" w:cs="Times New Roman"/>
          <w:i/>
        </w:rPr>
        <w:t>the</w:t>
      </w:r>
      <w:proofErr w:type="spellEnd"/>
      <w:r w:rsidRPr="00CF3472">
        <w:rPr>
          <w:rFonts w:ascii="Times New Roman" w:eastAsia="Times New Roman" w:hAnsi="Times New Roman" w:cs="Times New Roman"/>
          <w:i/>
        </w:rPr>
        <w:t xml:space="preserve"> </w:t>
      </w:r>
      <w:proofErr w:type="spellStart"/>
      <w:r w:rsidRPr="00CF3472">
        <w:rPr>
          <w:rFonts w:ascii="Times New Roman" w:eastAsia="Times New Roman" w:hAnsi="Times New Roman" w:cs="Times New Roman"/>
          <w:i/>
        </w:rPr>
        <w:t>Greatest</w:t>
      </w:r>
      <w:proofErr w:type="spellEnd"/>
      <w:r w:rsidRPr="00CF3472">
        <w:rPr>
          <w:rFonts w:ascii="Times New Roman" w:eastAsia="Times New Roman" w:hAnsi="Times New Roman" w:cs="Times New Roman"/>
          <w:i/>
        </w:rPr>
        <w:t xml:space="preserve"> </w:t>
      </w:r>
      <w:proofErr w:type="spellStart"/>
      <w:r w:rsidRPr="00CF3472">
        <w:rPr>
          <w:rFonts w:ascii="Times New Roman" w:eastAsia="Times New Roman" w:hAnsi="Times New Roman" w:cs="Times New Roman"/>
          <w:i/>
        </w:rPr>
        <w:t>Coronavirus</w:t>
      </w:r>
      <w:proofErr w:type="spellEnd"/>
      <w:r w:rsidRPr="00CF3472">
        <w:rPr>
          <w:rFonts w:ascii="Times New Roman" w:eastAsia="Times New Roman" w:hAnsi="Times New Roman" w:cs="Times New Roman"/>
          <w:i/>
        </w:rPr>
        <w:t xml:space="preserve"> </w:t>
      </w:r>
      <w:proofErr w:type="spellStart"/>
      <w:r w:rsidRPr="00CF3472">
        <w:rPr>
          <w:rFonts w:ascii="Times New Roman" w:eastAsia="Times New Roman" w:hAnsi="Times New Roman" w:cs="Times New Roman"/>
          <w:i/>
        </w:rPr>
        <w:t>Risk</w:t>
      </w:r>
      <w:proofErr w:type="spellEnd"/>
      <w:r w:rsidR="00AC6DFA">
        <w:rPr>
          <w:rFonts w:ascii="Times New Roman" w:eastAsia="Times New Roman" w:hAnsi="Times New Roman" w:cs="Times New Roman"/>
        </w:rPr>
        <w:t xml:space="preserve"> </w:t>
      </w:r>
      <w:r>
        <w:rPr>
          <w:rFonts w:ascii="Times New Roman" w:eastAsia="Times New Roman" w:hAnsi="Times New Roman" w:cs="Times New Roman"/>
        </w:rPr>
        <w:t xml:space="preserve">do </w:t>
      </w:r>
      <w:r w:rsidRPr="00AC6DFA">
        <w:rPr>
          <w:rFonts w:ascii="Times New Roman" w:eastAsia="Times New Roman" w:hAnsi="Times New Roman" w:cs="Times New Roman"/>
          <w:i/>
          <w:iCs/>
        </w:rPr>
        <w:t>New York Times</w:t>
      </w:r>
      <w:r>
        <w:rPr>
          <w:rFonts w:ascii="Times New Roman" w:eastAsia="Times New Roman" w:hAnsi="Times New Roman" w:cs="Times New Roman"/>
        </w:rPr>
        <w:t xml:space="preserve"> </w:t>
      </w:r>
      <w:r w:rsidRPr="00D02767">
        <w:rPr>
          <w:rFonts w:ascii="Times New Roman" w:eastAsia="Times New Roman" w:hAnsi="Times New Roman" w:cs="Times New Roman"/>
        </w:rPr>
        <w:t>o leitor pode consultar quais profissões apresentam maior risco de infecção, mas nada nas instruções de navegação ou título induzem o usuário a procurar sua própria ocupação. Dois exemplos</w:t>
      </w:r>
      <w:r w:rsidR="00AC6DFA">
        <w:rPr>
          <w:rFonts w:ascii="Times New Roman" w:eastAsia="Times New Roman" w:hAnsi="Times New Roman" w:cs="Times New Roman"/>
        </w:rPr>
        <w:t>, fora da amostra,</w:t>
      </w:r>
      <w:r w:rsidRPr="00D02767">
        <w:rPr>
          <w:rFonts w:ascii="Times New Roman" w:eastAsia="Times New Roman" w:hAnsi="Times New Roman" w:cs="Times New Roman"/>
        </w:rPr>
        <w:t xml:space="preserve"> que abordam profissões </w:t>
      </w:r>
      <w:r>
        <w:rPr>
          <w:rFonts w:ascii="Times New Roman" w:eastAsia="Times New Roman" w:hAnsi="Times New Roman" w:cs="Times New Roman"/>
        </w:rPr>
        <w:t>dirigindo-se especificamente ao usuário</w:t>
      </w:r>
      <w:r w:rsidRPr="00D02767">
        <w:rPr>
          <w:rFonts w:ascii="Times New Roman" w:eastAsia="Times New Roman" w:hAnsi="Times New Roman" w:cs="Times New Roman"/>
        </w:rPr>
        <w:t xml:space="preserve"> são as visualizações </w:t>
      </w:r>
      <w:proofErr w:type="spellStart"/>
      <w:r w:rsidRPr="00B54383">
        <w:rPr>
          <w:rFonts w:ascii="Times New Roman" w:eastAsia="Times New Roman" w:hAnsi="Times New Roman" w:cs="Times New Roman"/>
          <w:i/>
        </w:rPr>
        <w:t>Find</w:t>
      </w:r>
      <w:proofErr w:type="spellEnd"/>
      <w:r w:rsidRPr="007959EB">
        <w:rPr>
          <w:rFonts w:ascii="Times New Roman" w:eastAsia="Times New Roman" w:hAnsi="Times New Roman" w:cs="Times New Roman"/>
          <w:i/>
        </w:rPr>
        <w:t xml:space="preserve"> Out </w:t>
      </w:r>
      <w:proofErr w:type="spellStart"/>
      <w:r w:rsidRPr="007959EB">
        <w:rPr>
          <w:rFonts w:ascii="Times New Roman" w:eastAsia="Times New Roman" w:hAnsi="Times New Roman" w:cs="Times New Roman"/>
          <w:i/>
        </w:rPr>
        <w:t>If</w:t>
      </w:r>
      <w:proofErr w:type="spellEnd"/>
      <w:r w:rsidRPr="007959EB">
        <w:rPr>
          <w:rFonts w:ascii="Times New Roman" w:eastAsia="Times New Roman" w:hAnsi="Times New Roman" w:cs="Times New Roman"/>
          <w:i/>
        </w:rPr>
        <w:t xml:space="preserve"> </w:t>
      </w:r>
      <w:proofErr w:type="spellStart"/>
      <w:r w:rsidRPr="007959EB">
        <w:rPr>
          <w:rFonts w:ascii="Times New Roman" w:eastAsia="Times New Roman" w:hAnsi="Times New Roman" w:cs="Times New Roman"/>
          <w:i/>
        </w:rPr>
        <w:t>Your</w:t>
      </w:r>
      <w:proofErr w:type="spellEnd"/>
      <w:r w:rsidRPr="007959EB">
        <w:rPr>
          <w:rFonts w:ascii="Times New Roman" w:eastAsia="Times New Roman" w:hAnsi="Times New Roman" w:cs="Times New Roman"/>
          <w:i/>
        </w:rPr>
        <w:t xml:space="preserve"> </w:t>
      </w:r>
      <w:proofErr w:type="spellStart"/>
      <w:r w:rsidRPr="007959EB">
        <w:rPr>
          <w:rFonts w:ascii="Times New Roman" w:eastAsia="Times New Roman" w:hAnsi="Times New Roman" w:cs="Times New Roman"/>
          <w:i/>
        </w:rPr>
        <w:t>Job</w:t>
      </w:r>
      <w:proofErr w:type="spellEnd"/>
      <w:r w:rsidRPr="007959EB">
        <w:rPr>
          <w:rFonts w:ascii="Times New Roman" w:eastAsia="Times New Roman" w:hAnsi="Times New Roman" w:cs="Times New Roman"/>
          <w:i/>
        </w:rPr>
        <w:t xml:space="preserve"> Will Be </w:t>
      </w:r>
      <w:proofErr w:type="spellStart"/>
      <w:r w:rsidRPr="007959EB">
        <w:rPr>
          <w:rFonts w:ascii="Times New Roman" w:eastAsia="Times New Roman" w:hAnsi="Times New Roman" w:cs="Times New Roman"/>
          <w:i/>
        </w:rPr>
        <w:t>Automated</w:t>
      </w:r>
      <w:proofErr w:type="spellEnd"/>
      <w:r>
        <w:rPr>
          <w:rStyle w:val="Refdenotaderodap"/>
          <w:rFonts w:eastAsia="Times New Roman" w:cs="Times New Roman"/>
        </w:rPr>
        <w:footnoteReference w:id="11"/>
      </w:r>
      <w:r w:rsidRPr="00D02767">
        <w:rPr>
          <w:rFonts w:ascii="Times New Roman" w:eastAsia="Times New Roman" w:hAnsi="Times New Roman" w:cs="Times New Roman"/>
        </w:rPr>
        <w:t xml:space="preserve"> </w:t>
      </w:r>
      <w:r>
        <w:rPr>
          <w:rFonts w:ascii="Times New Roman" w:eastAsia="Times New Roman" w:hAnsi="Times New Roman" w:cs="Times New Roman"/>
        </w:rPr>
        <w:t>e</w:t>
      </w:r>
      <w:r w:rsidRPr="00D02767">
        <w:rPr>
          <w:rFonts w:ascii="Times New Roman" w:eastAsia="Times New Roman" w:hAnsi="Times New Roman" w:cs="Times New Roman"/>
        </w:rPr>
        <w:t xml:space="preserve"> </w:t>
      </w:r>
      <w:proofErr w:type="spellStart"/>
      <w:r w:rsidRPr="00B54383">
        <w:rPr>
          <w:rFonts w:ascii="Times New Roman" w:eastAsia="Times New Roman" w:hAnsi="Times New Roman" w:cs="Times New Roman"/>
          <w:i/>
        </w:rPr>
        <w:t>What</w:t>
      </w:r>
      <w:proofErr w:type="spellEnd"/>
      <w:r w:rsidRPr="007959EB">
        <w:rPr>
          <w:rFonts w:ascii="Times New Roman" w:eastAsia="Times New Roman" w:hAnsi="Times New Roman" w:cs="Times New Roman"/>
          <w:i/>
        </w:rPr>
        <w:t xml:space="preserve"> </w:t>
      </w:r>
      <w:proofErr w:type="spellStart"/>
      <w:r w:rsidRPr="007959EB">
        <w:rPr>
          <w:rFonts w:ascii="Times New Roman" w:eastAsia="Times New Roman" w:hAnsi="Times New Roman" w:cs="Times New Roman"/>
          <w:i/>
        </w:rPr>
        <w:t>Is</w:t>
      </w:r>
      <w:proofErr w:type="spellEnd"/>
      <w:r w:rsidRPr="007959EB">
        <w:rPr>
          <w:rFonts w:ascii="Times New Roman" w:eastAsia="Times New Roman" w:hAnsi="Times New Roman" w:cs="Times New Roman"/>
          <w:i/>
        </w:rPr>
        <w:t xml:space="preserve"> </w:t>
      </w:r>
      <w:proofErr w:type="spellStart"/>
      <w:r w:rsidRPr="007959EB">
        <w:rPr>
          <w:rFonts w:ascii="Times New Roman" w:eastAsia="Times New Roman" w:hAnsi="Times New Roman" w:cs="Times New Roman"/>
          <w:i/>
        </w:rPr>
        <w:t>Your</w:t>
      </w:r>
      <w:proofErr w:type="spellEnd"/>
      <w:r w:rsidRPr="007959EB">
        <w:rPr>
          <w:rFonts w:ascii="Times New Roman" w:eastAsia="Times New Roman" w:hAnsi="Times New Roman" w:cs="Times New Roman"/>
          <w:i/>
        </w:rPr>
        <w:t xml:space="preserve"> </w:t>
      </w:r>
      <w:proofErr w:type="spellStart"/>
      <w:r w:rsidRPr="007959EB">
        <w:rPr>
          <w:rFonts w:ascii="Times New Roman" w:eastAsia="Times New Roman" w:hAnsi="Times New Roman" w:cs="Times New Roman"/>
          <w:i/>
        </w:rPr>
        <w:t>Opposite</w:t>
      </w:r>
      <w:proofErr w:type="spellEnd"/>
      <w:r w:rsidRPr="007959EB">
        <w:rPr>
          <w:rFonts w:ascii="Times New Roman" w:eastAsia="Times New Roman" w:hAnsi="Times New Roman" w:cs="Times New Roman"/>
          <w:i/>
        </w:rPr>
        <w:t xml:space="preserve"> </w:t>
      </w:r>
      <w:proofErr w:type="spellStart"/>
      <w:r w:rsidRPr="007959EB">
        <w:rPr>
          <w:rFonts w:ascii="Times New Roman" w:eastAsia="Times New Roman" w:hAnsi="Times New Roman" w:cs="Times New Roman"/>
          <w:i/>
        </w:rPr>
        <w:t>Job</w:t>
      </w:r>
      <w:proofErr w:type="spellEnd"/>
      <w:r>
        <w:rPr>
          <w:rStyle w:val="Refdenotaderodap"/>
          <w:rFonts w:eastAsia="Times New Roman" w:cs="Times New Roman"/>
          <w:i/>
        </w:rPr>
        <w:footnoteReference w:id="12"/>
      </w:r>
      <w:r>
        <w:rPr>
          <w:rFonts w:ascii="Times New Roman" w:eastAsia="Times New Roman" w:hAnsi="Times New Roman" w:cs="Times New Roman"/>
        </w:rPr>
        <w:t>, ambas de</w:t>
      </w:r>
      <w:r w:rsidRPr="00D02767">
        <w:rPr>
          <w:rFonts w:ascii="Times New Roman" w:eastAsia="Times New Roman" w:hAnsi="Times New Roman" w:cs="Times New Roman"/>
        </w:rPr>
        <w:t xml:space="preserve"> 2017. </w:t>
      </w:r>
    </w:p>
    <w:p w14:paraId="0E2EBE91" w14:textId="050B306F" w:rsidR="008D0837" w:rsidRPr="00AC6DFA" w:rsidRDefault="00E40816" w:rsidP="008D0837">
      <w:pPr>
        <w:pStyle w:val="PargrafodaLista"/>
        <w:numPr>
          <w:ilvl w:val="0"/>
          <w:numId w:val="2"/>
        </w:numPr>
        <w:spacing w:line="360" w:lineRule="auto"/>
        <w:ind w:left="99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Compartilhar</w:t>
      </w:r>
      <w:r w:rsidR="008D0837" w:rsidRPr="00AC6DFA">
        <w:rPr>
          <w:rFonts w:ascii="Times New Roman" w:eastAsia="Times New Roman" w:hAnsi="Times New Roman" w:cs="Times New Roman"/>
          <w:b/>
          <w:bCs/>
          <w:sz w:val="24"/>
          <w:szCs w:val="24"/>
        </w:rPr>
        <w:t xml:space="preserve"> localização</w:t>
      </w:r>
    </w:p>
    <w:p w14:paraId="32517354" w14:textId="71EEED0C" w:rsidR="008D0837" w:rsidRDefault="00E9057B" w:rsidP="008D0837">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Dezessete</w:t>
      </w:r>
      <w:r w:rsidR="008D0837" w:rsidRPr="00D02767">
        <w:rPr>
          <w:rFonts w:ascii="Times New Roman" w:eastAsia="Times New Roman" w:hAnsi="Times New Roman" w:cs="Times New Roman"/>
        </w:rPr>
        <w:t xml:space="preserve"> dos links observados indicavam que o usuário poderia consultar informações sobre locais específicos, em geral exibindo ou realçando os número</w:t>
      </w:r>
      <w:r w:rsidR="008D0837">
        <w:rPr>
          <w:rFonts w:ascii="Times New Roman" w:eastAsia="Times New Roman" w:hAnsi="Times New Roman" w:cs="Times New Roman"/>
        </w:rPr>
        <w:t>s</w:t>
      </w:r>
      <w:r w:rsidR="008D0837" w:rsidRPr="00D02767">
        <w:rPr>
          <w:rFonts w:ascii="Times New Roman" w:eastAsia="Times New Roman" w:hAnsi="Times New Roman" w:cs="Times New Roman"/>
        </w:rPr>
        <w:t xml:space="preserve"> de testes </w:t>
      </w:r>
      <w:r w:rsidR="008D0837" w:rsidRPr="00D02767">
        <w:rPr>
          <w:rFonts w:ascii="Times New Roman" w:eastAsia="Times New Roman" w:hAnsi="Times New Roman" w:cs="Times New Roman"/>
        </w:rPr>
        <w:lastRenderedPageBreak/>
        <w:t xml:space="preserve">aplicados, casos confirmados, casos suspeitos, óbitos registrados e taxa de ocupação de UTIs com recorte por país, estado ou município. No caso dos veículos </w:t>
      </w:r>
      <w:r w:rsidR="008D0837" w:rsidRPr="00E9057B">
        <w:rPr>
          <w:rFonts w:ascii="Times New Roman" w:eastAsia="Times New Roman" w:hAnsi="Times New Roman" w:cs="Times New Roman"/>
          <w:i/>
          <w:iCs/>
        </w:rPr>
        <w:t>Público</w:t>
      </w:r>
      <w:r w:rsidR="008D0837" w:rsidRPr="00D02767">
        <w:rPr>
          <w:rFonts w:ascii="Times New Roman" w:eastAsia="Times New Roman" w:hAnsi="Times New Roman" w:cs="Times New Roman"/>
        </w:rPr>
        <w:t xml:space="preserve"> e </w:t>
      </w:r>
      <w:r w:rsidR="008D0837" w:rsidRPr="00E9057B">
        <w:rPr>
          <w:rFonts w:ascii="Times New Roman" w:eastAsia="Times New Roman" w:hAnsi="Times New Roman" w:cs="Times New Roman"/>
          <w:i/>
          <w:iCs/>
        </w:rPr>
        <w:t xml:space="preserve">Tampa </w:t>
      </w:r>
      <w:proofErr w:type="spellStart"/>
      <w:r w:rsidR="008D0837" w:rsidRPr="00E9057B">
        <w:rPr>
          <w:rFonts w:ascii="Times New Roman" w:eastAsia="Times New Roman" w:hAnsi="Times New Roman" w:cs="Times New Roman"/>
          <w:i/>
          <w:iCs/>
        </w:rPr>
        <w:t>Bay</w:t>
      </w:r>
      <w:proofErr w:type="spellEnd"/>
      <w:r w:rsidR="008D0837" w:rsidRPr="00E9057B">
        <w:rPr>
          <w:rFonts w:ascii="Times New Roman" w:eastAsia="Times New Roman" w:hAnsi="Times New Roman" w:cs="Times New Roman"/>
          <w:i/>
          <w:iCs/>
        </w:rPr>
        <w:t xml:space="preserve"> Times</w:t>
      </w:r>
      <w:r w:rsidR="008D0837" w:rsidRPr="00D02767">
        <w:rPr>
          <w:rFonts w:ascii="Times New Roman" w:eastAsia="Times New Roman" w:hAnsi="Times New Roman" w:cs="Times New Roman"/>
        </w:rPr>
        <w:t xml:space="preserve"> a pesquisa por uma região alterava, no caso do primeiro, </w:t>
      </w:r>
      <w:r w:rsidR="008D0837">
        <w:rPr>
          <w:rFonts w:ascii="Times New Roman" w:eastAsia="Times New Roman" w:hAnsi="Times New Roman" w:cs="Times New Roman"/>
        </w:rPr>
        <w:t xml:space="preserve">as informações e </w:t>
      </w:r>
      <w:r w:rsidR="008D0837" w:rsidRPr="00D02767">
        <w:rPr>
          <w:rFonts w:ascii="Times New Roman" w:eastAsia="Times New Roman" w:hAnsi="Times New Roman" w:cs="Times New Roman"/>
        </w:rPr>
        <w:t>a aparência da página</w:t>
      </w:r>
      <w:r w:rsidR="008D0837">
        <w:rPr>
          <w:rFonts w:ascii="Times New Roman" w:eastAsia="Times New Roman" w:hAnsi="Times New Roman" w:cs="Times New Roman"/>
        </w:rPr>
        <w:t xml:space="preserve"> com</w:t>
      </w:r>
      <w:r w:rsidR="008D0837" w:rsidRPr="00D02767">
        <w:rPr>
          <w:rFonts w:ascii="Times New Roman" w:eastAsia="Times New Roman" w:hAnsi="Times New Roman" w:cs="Times New Roman"/>
        </w:rPr>
        <w:t xml:space="preserve"> a cor da </w:t>
      </w:r>
      <w:r w:rsidR="008D0837">
        <w:rPr>
          <w:rFonts w:ascii="Times New Roman" w:eastAsia="Times New Roman" w:hAnsi="Times New Roman" w:cs="Times New Roman"/>
        </w:rPr>
        <w:t xml:space="preserve">sessão superior </w:t>
      </w:r>
      <w:r w:rsidR="008D0837" w:rsidRPr="00D02767">
        <w:rPr>
          <w:rFonts w:ascii="Times New Roman" w:eastAsia="Times New Roman" w:hAnsi="Times New Roman" w:cs="Times New Roman"/>
        </w:rPr>
        <w:t xml:space="preserve">indicando a escala do número de casos, e no segundo encaminhava o leitor para uma nova página com informações sobre aquela localidade. </w:t>
      </w:r>
    </w:p>
    <w:p w14:paraId="10AE3AB2" w14:textId="37747C67" w:rsidR="00F27BFA" w:rsidRDefault="00F27BFA" w:rsidP="008D0837">
      <w:pPr>
        <w:spacing w:after="0" w:line="360" w:lineRule="auto"/>
        <w:jc w:val="both"/>
        <w:rPr>
          <w:rFonts w:ascii="Times New Roman" w:eastAsia="Times New Roman" w:hAnsi="Times New Roman" w:cs="Times New Roman"/>
        </w:rPr>
      </w:pPr>
    </w:p>
    <w:p w14:paraId="3FD8BCEB" w14:textId="5AF39911" w:rsidR="00E01768" w:rsidRPr="00E01768" w:rsidRDefault="00E01768" w:rsidP="00E01768">
      <w:pPr>
        <w:pStyle w:val="Legenda"/>
        <w:keepNext/>
        <w:rPr>
          <w:color w:val="auto"/>
        </w:rPr>
      </w:pPr>
      <w:r w:rsidRPr="00E01768">
        <w:rPr>
          <w:b/>
          <w:bCs/>
          <w:color w:val="auto"/>
        </w:rPr>
        <w:t xml:space="preserve">Figura </w:t>
      </w:r>
      <w:r w:rsidRPr="00E01768">
        <w:rPr>
          <w:b/>
          <w:bCs/>
          <w:color w:val="auto"/>
        </w:rPr>
        <w:fldChar w:fldCharType="begin"/>
      </w:r>
      <w:r w:rsidRPr="00E01768">
        <w:rPr>
          <w:b/>
          <w:bCs/>
          <w:color w:val="auto"/>
        </w:rPr>
        <w:instrText xml:space="preserve"> SEQ Figura \* ARABIC </w:instrText>
      </w:r>
      <w:r w:rsidRPr="00E01768">
        <w:rPr>
          <w:b/>
          <w:bCs/>
          <w:color w:val="auto"/>
        </w:rPr>
        <w:fldChar w:fldCharType="separate"/>
      </w:r>
      <w:r w:rsidR="00D058BA">
        <w:rPr>
          <w:b/>
          <w:bCs/>
          <w:noProof/>
          <w:color w:val="auto"/>
        </w:rPr>
        <w:t>1</w:t>
      </w:r>
      <w:r w:rsidRPr="00E01768">
        <w:rPr>
          <w:b/>
          <w:bCs/>
          <w:color w:val="auto"/>
        </w:rPr>
        <w:fldChar w:fldCharType="end"/>
      </w:r>
      <w:r w:rsidRPr="00E01768">
        <w:rPr>
          <w:color w:val="auto"/>
        </w:rPr>
        <w:t xml:space="preserve"> – Alteração de cor da página representando o número de casos na região selecionada</w:t>
      </w:r>
    </w:p>
    <w:p w14:paraId="4EED4FE1" w14:textId="11D6DB61" w:rsidR="00F27BFA" w:rsidRDefault="001124B8" w:rsidP="001124B8">
      <w:pPr>
        <w:spacing w:after="0" w:line="360" w:lineRule="auto"/>
        <w:rPr>
          <w:rFonts w:ascii="Times New Roman" w:eastAsia="Times New Roman" w:hAnsi="Times New Roman" w:cs="Times New Roman"/>
        </w:rPr>
      </w:pPr>
      <w:r>
        <w:rPr>
          <w:rFonts w:ascii="Times New Roman" w:eastAsia="Times New Roman" w:hAnsi="Times New Roman" w:cs="Times New Roman"/>
          <w:noProof/>
          <w:lang w:eastAsia="pt-BR"/>
        </w:rPr>
        <w:drawing>
          <wp:inline distT="0" distB="0" distL="0" distR="0" wp14:anchorId="7AAAC3C5" wp14:editId="398212FD">
            <wp:extent cx="5486400" cy="3615055"/>
            <wp:effectExtent l="0" t="0" r="0" b="444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8">
                      <a:extLst>
                        <a:ext uri="{28A0092B-C50C-407E-A947-70E740481C1C}">
                          <a14:useLocalDpi xmlns:a14="http://schemas.microsoft.com/office/drawing/2010/main" val="0"/>
                        </a:ext>
                      </a:extLst>
                    </a:blip>
                    <a:stretch>
                      <a:fillRect/>
                    </a:stretch>
                  </pic:blipFill>
                  <pic:spPr>
                    <a:xfrm>
                      <a:off x="0" y="0"/>
                      <a:ext cx="5486400" cy="3615055"/>
                    </a:xfrm>
                    <a:prstGeom prst="rect">
                      <a:avLst/>
                    </a:prstGeom>
                  </pic:spPr>
                </pic:pic>
              </a:graphicData>
            </a:graphic>
          </wp:inline>
        </w:drawing>
      </w:r>
    </w:p>
    <w:p w14:paraId="07658D0E" w14:textId="5DEE0F09" w:rsidR="00C412E0" w:rsidRPr="001124B8" w:rsidRDefault="00E01768" w:rsidP="001124B8">
      <w:pPr>
        <w:spacing w:before="240" w:after="240" w:line="360" w:lineRule="auto"/>
        <w:jc w:val="center"/>
        <w:rPr>
          <w:rFonts w:ascii="Times New Roman" w:eastAsia="Times New Roman" w:hAnsi="Times New Roman" w:cs="Times New Roman"/>
          <w:color w:val="auto"/>
          <w:sz w:val="20"/>
          <w:szCs w:val="20"/>
        </w:rPr>
      </w:pPr>
      <w:r w:rsidRPr="001124B8">
        <w:rPr>
          <w:rFonts w:ascii="Times New Roman" w:eastAsia="Times New Roman" w:hAnsi="Times New Roman" w:cs="Times New Roman"/>
          <w:color w:val="auto"/>
          <w:sz w:val="20"/>
          <w:szCs w:val="20"/>
        </w:rPr>
        <w:t>FONTE</w:t>
      </w:r>
      <w:r>
        <w:rPr>
          <w:rFonts w:ascii="Times New Roman" w:eastAsia="Times New Roman" w:hAnsi="Times New Roman" w:cs="Times New Roman"/>
          <w:color w:val="auto"/>
          <w:sz w:val="20"/>
          <w:szCs w:val="20"/>
        </w:rPr>
        <w:t xml:space="preserve">: </w:t>
      </w:r>
      <w:r w:rsidR="001124B8">
        <w:rPr>
          <w:rFonts w:ascii="Times New Roman" w:eastAsia="Times New Roman" w:hAnsi="Times New Roman" w:cs="Times New Roman"/>
          <w:color w:val="auto"/>
          <w:sz w:val="20"/>
          <w:szCs w:val="20"/>
        </w:rPr>
        <w:t>Captura de tela feita pelas autoras.</w:t>
      </w:r>
    </w:p>
    <w:p w14:paraId="1DE50685" w14:textId="7D23C5A6" w:rsidR="001124B8" w:rsidRPr="00D02767" w:rsidRDefault="001124B8" w:rsidP="001124B8">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Onze</w:t>
      </w:r>
      <w:r w:rsidRPr="00D02767">
        <w:rPr>
          <w:rFonts w:ascii="Times New Roman" w:eastAsia="Times New Roman" w:hAnsi="Times New Roman" w:cs="Times New Roman"/>
        </w:rPr>
        <w:t xml:space="preserve"> conteúdos utilizaram o recurso de filtr</w:t>
      </w:r>
      <w:r>
        <w:rPr>
          <w:rFonts w:ascii="Times New Roman" w:eastAsia="Times New Roman" w:hAnsi="Times New Roman" w:cs="Times New Roman"/>
        </w:rPr>
        <w:t>agem</w:t>
      </w:r>
      <w:r w:rsidRPr="00D02767">
        <w:rPr>
          <w:rFonts w:ascii="Times New Roman" w:eastAsia="Times New Roman" w:hAnsi="Times New Roman" w:cs="Times New Roman"/>
        </w:rPr>
        <w:t xml:space="preserve"> partir de uma lista de lugares e </w:t>
      </w:r>
      <w:r>
        <w:rPr>
          <w:rFonts w:ascii="Times New Roman" w:eastAsia="Times New Roman" w:hAnsi="Times New Roman" w:cs="Times New Roman"/>
        </w:rPr>
        <w:t>treze</w:t>
      </w:r>
      <w:r w:rsidRPr="00D02767">
        <w:rPr>
          <w:rFonts w:ascii="Times New Roman" w:eastAsia="Times New Roman" w:hAnsi="Times New Roman" w:cs="Times New Roman"/>
        </w:rPr>
        <w:t xml:space="preserve"> apresentavam um campo de busca. A reportagem "</w:t>
      </w:r>
      <w:r w:rsidRPr="00B54383">
        <w:rPr>
          <w:rFonts w:ascii="Times New Roman" w:eastAsia="Times New Roman" w:hAnsi="Times New Roman" w:cs="Times New Roman"/>
          <w:i/>
        </w:rPr>
        <w:t xml:space="preserve">Como está a evoluir a pandemia de covid-19 </w:t>
      </w:r>
      <w:proofErr w:type="spellStart"/>
      <w:r w:rsidRPr="00B54383">
        <w:rPr>
          <w:rFonts w:ascii="Times New Roman" w:eastAsia="Times New Roman" w:hAnsi="Times New Roman" w:cs="Times New Roman"/>
          <w:i/>
        </w:rPr>
        <w:t>em</w:t>
      </w:r>
      <w:proofErr w:type="spellEnd"/>
      <w:r w:rsidRPr="00B54383">
        <w:rPr>
          <w:rFonts w:ascii="Times New Roman" w:eastAsia="Times New Roman" w:hAnsi="Times New Roman" w:cs="Times New Roman"/>
          <w:i/>
        </w:rPr>
        <w:t>...</w:t>
      </w:r>
      <w:r w:rsidRPr="00D02767">
        <w:rPr>
          <w:rFonts w:ascii="Times New Roman" w:eastAsia="Times New Roman" w:hAnsi="Times New Roman" w:cs="Times New Roman"/>
        </w:rPr>
        <w:t xml:space="preserve">" foi </w:t>
      </w:r>
      <w:r>
        <w:rPr>
          <w:rFonts w:ascii="Times New Roman" w:eastAsia="Times New Roman" w:hAnsi="Times New Roman" w:cs="Times New Roman"/>
        </w:rPr>
        <w:t>a única</w:t>
      </w:r>
      <w:r w:rsidRPr="00D02767">
        <w:rPr>
          <w:rFonts w:ascii="Times New Roman" w:eastAsia="Times New Roman" w:hAnsi="Times New Roman" w:cs="Times New Roman"/>
        </w:rPr>
        <w:t xml:space="preserve"> que usou uma combinação dos dois mecanismos e apenas o especial </w:t>
      </w:r>
      <w:r w:rsidRPr="001124B8">
        <w:rPr>
          <w:rFonts w:ascii="Times New Roman" w:eastAsia="Times New Roman" w:hAnsi="Times New Roman" w:cs="Times New Roman"/>
          <w:i/>
          <w:iCs/>
        </w:rPr>
        <w:t>No Epicentro</w:t>
      </w:r>
      <w:r w:rsidRPr="00D02767">
        <w:rPr>
          <w:rFonts w:ascii="Times New Roman" w:eastAsia="Times New Roman" w:hAnsi="Times New Roman" w:cs="Times New Roman"/>
        </w:rPr>
        <w:t xml:space="preserve"> exibia o campo de busca em conjunto com a opção de ativar o compartilhamento de geolocalização do navegador ou aparelho móvel. No caso deste último supomos que</w:t>
      </w:r>
      <w:r>
        <w:rPr>
          <w:rFonts w:ascii="Times New Roman" w:eastAsia="Times New Roman" w:hAnsi="Times New Roman" w:cs="Times New Roman"/>
        </w:rPr>
        <w:t>,</w:t>
      </w:r>
      <w:r w:rsidRPr="00D02767">
        <w:rPr>
          <w:rFonts w:ascii="Times New Roman" w:eastAsia="Times New Roman" w:hAnsi="Times New Roman" w:cs="Times New Roman"/>
        </w:rPr>
        <w:t xml:space="preserve"> por se tratar de uma colaboração entre o veículo </w:t>
      </w:r>
      <w:r w:rsidRPr="001124B8">
        <w:rPr>
          <w:rFonts w:ascii="Times New Roman" w:eastAsia="Times New Roman" w:hAnsi="Times New Roman" w:cs="Times New Roman"/>
          <w:i/>
          <w:iCs/>
        </w:rPr>
        <w:t>Agência Lupa</w:t>
      </w:r>
      <w:r w:rsidRPr="00D02767">
        <w:rPr>
          <w:rFonts w:ascii="Times New Roman" w:eastAsia="Times New Roman" w:hAnsi="Times New Roman" w:cs="Times New Roman"/>
        </w:rPr>
        <w:t xml:space="preserve"> e </w:t>
      </w:r>
      <w:r>
        <w:rPr>
          <w:rFonts w:ascii="Times New Roman" w:eastAsia="Times New Roman" w:hAnsi="Times New Roman" w:cs="Times New Roman"/>
        </w:rPr>
        <w:t>a</w:t>
      </w:r>
      <w:r w:rsidRPr="00D02767">
        <w:rPr>
          <w:rFonts w:ascii="Times New Roman" w:eastAsia="Times New Roman" w:hAnsi="Times New Roman" w:cs="Times New Roman"/>
        </w:rPr>
        <w:t xml:space="preserve"> </w:t>
      </w:r>
      <w:r w:rsidRPr="001124B8">
        <w:rPr>
          <w:rFonts w:ascii="Times New Roman" w:eastAsia="Times New Roman" w:hAnsi="Times New Roman" w:cs="Times New Roman"/>
          <w:i/>
          <w:iCs/>
        </w:rPr>
        <w:lastRenderedPageBreak/>
        <w:t>Google</w:t>
      </w:r>
      <w:r w:rsidRPr="00D02767">
        <w:rPr>
          <w:rFonts w:ascii="Times New Roman" w:eastAsia="Times New Roman" w:hAnsi="Times New Roman" w:cs="Times New Roman"/>
        </w:rPr>
        <w:t>, empresa respo</w:t>
      </w:r>
      <w:r>
        <w:rPr>
          <w:rFonts w:ascii="Times New Roman" w:eastAsia="Times New Roman" w:hAnsi="Times New Roman" w:cs="Times New Roman"/>
        </w:rPr>
        <w:t xml:space="preserve">nsável pelo navegador </w:t>
      </w:r>
      <w:r w:rsidRPr="001124B8">
        <w:rPr>
          <w:rFonts w:ascii="Times New Roman" w:eastAsia="Times New Roman" w:hAnsi="Times New Roman" w:cs="Times New Roman"/>
          <w:i/>
          <w:iCs/>
        </w:rPr>
        <w:t>Chrome</w:t>
      </w:r>
      <w:r>
        <w:rPr>
          <w:rFonts w:ascii="Times New Roman" w:eastAsia="Times New Roman" w:hAnsi="Times New Roman" w:cs="Times New Roman"/>
        </w:rPr>
        <w:t xml:space="preserve"> e </w:t>
      </w:r>
      <w:r w:rsidRPr="00D02767">
        <w:rPr>
          <w:rFonts w:ascii="Times New Roman" w:eastAsia="Times New Roman" w:hAnsi="Times New Roman" w:cs="Times New Roman"/>
        </w:rPr>
        <w:t xml:space="preserve">o sistema operacional </w:t>
      </w:r>
      <w:r w:rsidRPr="00E40816">
        <w:rPr>
          <w:rFonts w:ascii="Times New Roman" w:eastAsia="Times New Roman" w:hAnsi="Times New Roman" w:cs="Times New Roman"/>
          <w:i/>
        </w:rPr>
        <w:t>Android</w:t>
      </w:r>
      <w:r w:rsidRPr="00D02767">
        <w:rPr>
          <w:rFonts w:ascii="Times New Roman" w:eastAsia="Times New Roman" w:hAnsi="Times New Roman" w:cs="Times New Roman"/>
        </w:rPr>
        <w:t xml:space="preserve">, a implementação do recurso de georreferenciamento seja facilitado pela </w:t>
      </w:r>
      <w:r w:rsidRPr="00430569">
        <w:rPr>
          <w:rFonts w:ascii="Times New Roman" w:eastAsia="Times New Roman" w:hAnsi="Times New Roman" w:cs="Times New Roman"/>
          <w:i/>
        </w:rPr>
        <w:t>expertise</w:t>
      </w:r>
      <w:r w:rsidRPr="00D02767">
        <w:rPr>
          <w:rFonts w:ascii="Times New Roman" w:eastAsia="Times New Roman" w:hAnsi="Times New Roman" w:cs="Times New Roman"/>
        </w:rPr>
        <w:t xml:space="preserve"> técnica dos envolvidos.     </w:t>
      </w:r>
    </w:p>
    <w:p w14:paraId="772C0AFF" w14:textId="77777777" w:rsidR="008C473B" w:rsidRPr="008C473B" w:rsidRDefault="008C473B" w:rsidP="008C473B">
      <w:pPr>
        <w:pStyle w:val="PargrafodaLista"/>
        <w:numPr>
          <w:ilvl w:val="0"/>
          <w:numId w:val="2"/>
        </w:numPr>
        <w:spacing w:line="360" w:lineRule="auto"/>
        <w:ind w:left="993"/>
        <w:jc w:val="both"/>
        <w:rPr>
          <w:rFonts w:ascii="Times New Roman" w:eastAsia="Times New Roman" w:hAnsi="Times New Roman" w:cs="Times New Roman"/>
          <w:b/>
          <w:bCs/>
          <w:sz w:val="24"/>
          <w:szCs w:val="24"/>
        </w:rPr>
      </w:pPr>
      <w:r w:rsidRPr="008C473B">
        <w:rPr>
          <w:rFonts w:ascii="Times New Roman" w:eastAsia="Times New Roman" w:hAnsi="Times New Roman" w:cs="Times New Roman"/>
          <w:b/>
          <w:bCs/>
          <w:sz w:val="24"/>
          <w:szCs w:val="24"/>
        </w:rPr>
        <w:t>Definir parâmetros</w:t>
      </w:r>
    </w:p>
    <w:p w14:paraId="26E5814B" w14:textId="51845525" w:rsidR="00E20A25" w:rsidRDefault="00E20A25" w:rsidP="00E20A25">
      <w:pPr>
        <w:spacing w:line="360" w:lineRule="auto"/>
        <w:ind w:firstLine="633"/>
        <w:jc w:val="both"/>
        <w:rPr>
          <w:rFonts w:ascii="Times New Roman" w:eastAsia="Times New Roman" w:hAnsi="Times New Roman" w:cs="Times New Roman"/>
        </w:rPr>
      </w:pPr>
      <w:r w:rsidRPr="00E20A25">
        <w:rPr>
          <w:rFonts w:ascii="Times New Roman" w:eastAsia="Times New Roman" w:hAnsi="Times New Roman" w:cs="Times New Roman"/>
        </w:rPr>
        <w:t xml:space="preserve">No total, 10 conteúdos ofereciam de alguma forma definições de parâmetros. Observou-se que cinco dos conteúdos que não trabalhavam com inputs de dados de localização (categoria anterior) continham elementos de simulação, sendo o já mencionado </w:t>
      </w:r>
      <w:r w:rsidRPr="005D7CEF">
        <w:rPr>
          <w:rFonts w:ascii="Times New Roman" w:eastAsia="Times New Roman" w:hAnsi="Times New Roman" w:cs="Times New Roman"/>
          <w:i/>
          <w:iCs/>
        </w:rPr>
        <w:t>No Epicentro</w:t>
      </w:r>
      <w:r w:rsidRPr="00E20A25">
        <w:rPr>
          <w:rFonts w:ascii="Times New Roman" w:eastAsia="Times New Roman" w:hAnsi="Times New Roman" w:cs="Times New Roman"/>
        </w:rPr>
        <w:t xml:space="preserve"> um que se enquadra nas duas subcategorias por utilizar os dados de óbitos a nível nacional em conjunto com a localização do usuário como parâmetro para criar um cenário a partir dos dados demográficos da região informada. </w:t>
      </w:r>
      <w:proofErr w:type="spellStart"/>
      <w:r w:rsidRPr="00E20A25">
        <w:rPr>
          <w:rFonts w:ascii="Times New Roman" w:eastAsia="Times New Roman" w:hAnsi="Times New Roman" w:cs="Times New Roman"/>
          <w:i/>
        </w:rPr>
        <w:t>Why</w:t>
      </w:r>
      <w:proofErr w:type="spellEnd"/>
      <w:r w:rsidRPr="00E20A25">
        <w:rPr>
          <w:rFonts w:ascii="Times New Roman" w:eastAsia="Times New Roman" w:hAnsi="Times New Roman" w:cs="Times New Roman"/>
          <w:i/>
        </w:rPr>
        <w:t xml:space="preserve"> </w:t>
      </w:r>
      <w:proofErr w:type="spellStart"/>
      <w:r w:rsidRPr="00E20A25">
        <w:rPr>
          <w:rFonts w:ascii="Times New Roman" w:eastAsia="Times New Roman" w:hAnsi="Times New Roman" w:cs="Times New Roman"/>
          <w:i/>
        </w:rPr>
        <w:t>outbreaks</w:t>
      </w:r>
      <w:proofErr w:type="spellEnd"/>
      <w:r w:rsidRPr="00E20A25">
        <w:rPr>
          <w:rFonts w:ascii="Times New Roman" w:eastAsia="Times New Roman" w:hAnsi="Times New Roman" w:cs="Times New Roman"/>
          <w:i/>
        </w:rPr>
        <w:t xml:space="preserve"> </w:t>
      </w:r>
      <w:proofErr w:type="spellStart"/>
      <w:r w:rsidRPr="00E20A25">
        <w:rPr>
          <w:rFonts w:ascii="Times New Roman" w:eastAsia="Times New Roman" w:hAnsi="Times New Roman" w:cs="Times New Roman"/>
          <w:i/>
        </w:rPr>
        <w:t>like</w:t>
      </w:r>
      <w:proofErr w:type="spellEnd"/>
      <w:r w:rsidRPr="00E20A25">
        <w:rPr>
          <w:rFonts w:ascii="Times New Roman" w:eastAsia="Times New Roman" w:hAnsi="Times New Roman" w:cs="Times New Roman"/>
          <w:i/>
        </w:rPr>
        <w:t xml:space="preserve"> </w:t>
      </w:r>
      <w:proofErr w:type="spellStart"/>
      <w:r w:rsidRPr="00E20A25">
        <w:rPr>
          <w:rFonts w:ascii="Times New Roman" w:eastAsia="Times New Roman" w:hAnsi="Times New Roman" w:cs="Times New Roman"/>
          <w:i/>
        </w:rPr>
        <w:t>coronavirus</w:t>
      </w:r>
      <w:proofErr w:type="spellEnd"/>
      <w:r w:rsidRPr="00E20A25">
        <w:rPr>
          <w:rFonts w:ascii="Times New Roman" w:eastAsia="Times New Roman" w:hAnsi="Times New Roman" w:cs="Times New Roman"/>
          <w:i/>
        </w:rPr>
        <w:t xml:space="preserve"> spread </w:t>
      </w:r>
      <w:proofErr w:type="spellStart"/>
      <w:r w:rsidRPr="00E20A25">
        <w:rPr>
          <w:rFonts w:ascii="Times New Roman" w:eastAsia="Times New Roman" w:hAnsi="Times New Roman" w:cs="Times New Roman"/>
          <w:i/>
        </w:rPr>
        <w:t>exponentially</w:t>
      </w:r>
      <w:proofErr w:type="spellEnd"/>
      <w:r w:rsidRPr="00E20A25">
        <w:rPr>
          <w:rFonts w:ascii="Times New Roman" w:eastAsia="Times New Roman" w:hAnsi="Times New Roman" w:cs="Times New Roman"/>
          <w:i/>
        </w:rPr>
        <w:t xml:space="preserve">, </w:t>
      </w:r>
      <w:proofErr w:type="spellStart"/>
      <w:r w:rsidRPr="00E20A25">
        <w:rPr>
          <w:rFonts w:ascii="Times New Roman" w:eastAsia="Times New Roman" w:hAnsi="Times New Roman" w:cs="Times New Roman"/>
          <w:i/>
        </w:rPr>
        <w:t>and</w:t>
      </w:r>
      <w:proofErr w:type="spellEnd"/>
      <w:r w:rsidRPr="00E20A25">
        <w:rPr>
          <w:rFonts w:ascii="Times New Roman" w:eastAsia="Times New Roman" w:hAnsi="Times New Roman" w:cs="Times New Roman"/>
          <w:i/>
        </w:rPr>
        <w:t xml:space="preserve"> </w:t>
      </w:r>
      <w:proofErr w:type="spellStart"/>
      <w:r w:rsidRPr="00E20A25">
        <w:rPr>
          <w:rFonts w:ascii="Times New Roman" w:eastAsia="Times New Roman" w:hAnsi="Times New Roman" w:cs="Times New Roman"/>
          <w:i/>
        </w:rPr>
        <w:t>how</w:t>
      </w:r>
      <w:proofErr w:type="spellEnd"/>
      <w:r w:rsidRPr="00E20A25">
        <w:rPr>
          <w:rFonts w:ascii="Times New Roman" w:eastAsia="Times New Roman" w:hAnsi="Times New Roman" w:cs="Times New Roman"/>
          <w:i/>
        </w:rPr>
        <w:t xml:space="preserve"> </w:t>
      </w:r>
      <w:proofErr w:type="spellStart"/>
      <w:r w:rsidRPr="00E20A25">
        <w:rPr>
          <w:rFonts w:ascii="Times New Roman" w:eastAsia="Times New Roman" w:hAnsi="Times New Roman" w:cs="Times New Roman"/>
          <w:i/>
        </w:rPr>
        <w:t>to</w:t>
      </w:r>
      <w:proofErr w:type="spellEnd"/>
      <w:r w:rsidRPr="00E20A25">
        <w:rPr>
          <w:rFonts w:ascii="Times New Roman" w:eastAsia="Times New Roman" w:hAnsi="Times New Roman" w:cs="Times New Roman"/>
          <w:i/>
        </w:rPr>
        <w:t xml:space="preserve"> </w:t>
      </w:r>
      <w:proofErr w:type="spellStart"/>
      <w:r w:rsidRPr="00E20A25">
        <w:rPr>
          <w:rFonts w:ascii="Times New Roman" w:eastAsia="Times New Roman" w:hAnsi="Times New Roman" w:cs="Times New Roman"/>
          <w:i/>
        </w:rPr>
        <w:t>flatten</w:t>
      </w:r>
      <w:proofErr w:type="spellEnd"/>
      <w:r w:rsidRPr="00E20A25">
        <w:rPr>
          <w:rFonts w:ascii="Times New Roman" w:eastAsia="Times New Roman" w:hAnsi="Times New Roman" w:cs="Times New Roman"/>
          <w:i/>
        </w:rPr>
        <w:t xml:space="preserve"> </w:t>
      </w:r>
      <w:proofErr w:type="spellStart"/>
      <w:r w:rsidRPr="00E20A25">
        <w:rPr>
          <w:rFonts w:ascii="Times New Roman" w:eastAsia="Times New Roman" w:hAnsi="Times New Roman" w:cs="Times New Roman"/>
          <w:i/>
        </w:rPr>
        <w:t>the</w:t>
      </w:r>
      <w:proofErr w:type="spellEnd"/>
      <w:r w:rsidRPr="00E20A25">
        <w:rPr>
          <w:rFonts w:ascii="Times New Roman" w:eastAsia="Times New Roman" w:hAnsi="Times New Roman" w:cs="Times New Roman"/>
          <w:i/>
        </w:rPr>
        <w:t xml:space="preserve"> curve</w:t>
      </w:r>
      <w:r w:rsidRPr="00E20A25">
        <w:rPr>
          <w:rFonts w:ascii="Times New Roman" w:eastAsia="Times New Roman" w:hAnsi="Times New Roman" w:cs="Times New Roman"/>
        </w:rPr>
        <w:t xml:space="preserve"> é uma visualização que explica como funcionam as medidas de isolamento em epidemias simulando o comportamento de uma doença fictícia, buscando ilustrar as tendências gerais de contágio em diferentes cenários. A personalização se dá porque a cada exibição é possível "Rodar uma nova simulação", sendo os resultados sempre levemente diferentes, uma vez que o comportamento dos elementos em tela obedece a um algoritmo. </w:t>
      </w:r>
    </w:p>
    <w:p w14:paraId="48DE4796" w14:textId="3B1DFC48" w:rsidR="00E01768" w:rsidRPr="00E01768" w:rsidRDefault="00E01768" w:rsidP="00E01768">
      <w:pPr>
        <w:pStyle w:val="Legenda"/>
        <w:keepNext/>
        <w:jc w:val="center"/>
        <w:rPr>
          <w:color w:val="auto"/>
        </w:rPr>
      </w:pPr>
      <w:r w:rsidRPr="00E01768">
        <w:rPr>
          <w:color w:val="auto"/>
        </w:rPr>
        <w:lastRenderedPageBreak/>
        <w:t xml:space="preserve">Figura </w:t>
      </w:r>
      <w:r w:rsidRPr="00E01768">
        <w:rPr>
          <w:color w:val="auto"/>
        </w:rPr>
        <w:fldChar w:fldCharType="begin"/>
      </w:r>
      <w:r w:rsidRPr="00E01768">
        <w:rPr>
          <w:color w:val="auto"/>
        </w:rPr>
        <w:instrText xml:space="preserve"> SEQ Figura \* ARABIC </w:instrText>
      </w:r>
      <w:r w:rsidRPr="00E01768">
        <w:rPr>
          <w:color w:val="auto"/>
        </w:rPr>
        <w:fldChar w:fldCharType="separate"/>
      </w:r>
      <w:r w:rsidR="00D058BA">
        <w:rPr>
          <w:noProof/>
          <w:color w:val="auto"/>
        </w:rPr>
        <w:t>2</w:t>
      </w:r>
      <w:r w:rsidRPr="00E01768">
        <w:rPr>
          <w:color w:val="auto"/>
        </w:rPr>
        <w:fldChar w:fldCharType="end"/>
      </w:r>
      <w:r w:rsidRPr="00E01768">
        <w:rPr>
          <w:color w:val="auto"/>
        </w:rPr>
        <w:t xml:space="preserve"> – Aparência do artigo do Washington Post após a exibição de uma das simulações</w:t>
      </w:r>
    </w:p>
    <w:p w14:paraId="5C46CCC9" w14:textId="08643BEA" w:rsidR="00E01768" w:rsidRDefault="005613FC" w:rsidP="00E01768">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lang w:eastAsia="pt-BR"/>
        </w:rPr>
        <w:drawing>
          <wp:inline distT="0" distB="0" distL="0" distR="0" wp14:anchorId="39228563" wp14:editId="1CF7FE72">
            <wp:extent cx="5486400" cy="3615055"/>
            <wp:effectExtent l="0" t="0" r="0" b="444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9">
                      <a:extLst>
                        <a:ext uri="{28A0092B-C50C-407E-A947-70E740481C1C}">
                          <a14:useLocalDpi xmlns:a14="http://schemas.microsoft.com/office/drawing/2010/main" val="0"/>
                        </a:ext>
                      </a:extLst>
                    </a:blip>
                    <a:stretch>
                      <a:fillRect/>
                    </a:stretch>
                  </pic:blipFill>
                  <pic:spPr>
                    <a:xfrm>
                      <a:off x="0" y="0"/>
                      <a:ext cx="5486400" cy="3615055"/>
                    </a:xfrm>
                    <a:prstGeom prst="rect">
                      <a:avLst/>
                    </a:prstGeom>
                  </pic:spPr>
                </pic:pic>
              </a:graphicData>
            </a:graphic>
          </wp:inline>
        </w:drawing>
      </w:r>
      <w:r w:rsidR="00E01768" w:rsidRPr="006D0DAD">
        <w:rPr>
          <w:rFonts w:ascii="Times New Roman" w:eastAsia="Times New Roman" w:hAnsi="Times New Roman" w:cs="Times New Roman"/>
          <w:sz w:val="20"/>
          <w:szCs w:val="20"/>
        </w:rPr>
        <w:t xml:space="preserve">FONTE: </w:t>
      </w:r>
      <w:r w:rsidR="00E01768">
        <w:rPr>
          <w:rFonts w:ascii="Times New Roman" w:eastAsia="Times New Roman" w:hAnsi="Times New Roman" w:cs="Times New Roman"/>
          <w:color w:val="auto"/>
          <w:sz w:val="20"/>
          <w:szCs w:val="20"/>
        </w:rPr>
        <w:t>Captura de tela feita pelas autoras.</w:t>
      </w:r>
    </w:p>
    <w:p w14:paraId="5C9E6B5D" w14:textId="77777777" w:rsidR="005817CE" w:rsidRPr="005817CE" w:rsidRDefault="005817CE" w:rsidP="005817CE">
      <w:pPr>
        <w:spacing w:after="0" w:line="360" w:lineRule="auto"/>
        <w:ind w:firstLine="709"/>
        <w:jc w:val="both"/>
        <w:rPr>
          <w:rFonts w:ascii="Times New Roman" w:eastAsia="Times New Roman" w:hAnsi="Times New Roman" w:cs="Times New Roman"/>
        </w:rPr>
      </w:pPr>
      <w:r w:rsidRPr="005817CE">
        <w:rPr>
          <w:rFonts w:ascii="Times New Roman" w:eastAsia="Times New Roman" w:hAnsi="Times New Roman" w:cs="Times New Roman"/>
        </w:rPr>
        <w:t>Publicada no dia 14 de março esse conteúdo se tornou uma das matérias mais acessada</w:t>
      </w:r>
      <w:r w:rsidRPr="005817CE">
        <w:rPr>
          <w:rStyle w:val="Refdenotaderodap"/>
          <w:rFonts w:ascii="Times New Roman" w:eastAsia="Times New Roman" w:hAnsi="Times New Roman" w:cs="Times New Roman"/>
        </w:rPr>
        <w:footnoteReference w:id="13"/>
      </w:r>
      <w:r w:rsidRPr="005817CE">
        <w:rPr>
          <w:rFonts w:ascii="Times New Roman" w:eastAsia="Times New Roman" w:hAnsi="Times New Roman" w:cs="Times New Roman"/>
        </w:rPr>
        <w:t xml:space="preserve"> da história do site do jornal estadunidense </w:t>
      </w:r>
      <w:r w:rsidRPr="005817CE">
        <w:rPr>
          <w:rFonts w:ascii="Times New Roman" w:eastAsia="Times New Roman" w:hAnsi="Times New Roman" w:cs="Times New Roman"/>
          <w:i/>
          <w:iCs/>
        </w:rPr>
        <w:t>The Washington Post</w:t>
      </w:r>
      <w:r w:rsidRPr="005817CE">
        <w:rPr>
          <w:rFonts w:ascii="Times New Roman" w:eastAsia="Times New Roman" w:hAnsi="Times New Roman" w:cs="Times New Roman"/>
        </w:rPr>
        <w:t xml:space="preserve"> que, assim como outros veículos, optou por desabilitar seus mecanismos de </w:t>
      </w:r>
      <w:proofErr w:type="spellStart"/>
      <w:r w:rsidRPr="005817CE">
        <w:rPr>
          <w:rFonts w:ascii="Times New Roman" w:eastAsia="Times New Roman" w:hAnsi="Times New Roman" w:cs="Times New Roman"/>
          <w:i/>
        </w:rPr>
        <w:t>paywall</w:t>
      </w:r>
      <w:proofErr w:type="spellEnd"/>
      <w:r w:rsidRPr="005817CE">
        <w:rPr>
          <w:rFonts w:ascii="Times New Roman" w:eastAsia="Times New Roman" w:hAnsi="Times New Roman" w:cs="Times New Roman"/>
        </w:rPr>
        <w:t xml:space="preserve"> no início da pandemia, o que certamente contribuiu para um maior alcance do material.</w:t>
      </w:r>
    </w:p>
    <w:p w14:paraId="4489AF85" w14:textId="77777777" w:rsidR="005817CE" w:rsidRPr="005817CE" w:rsidRDefault="005817CE" w:rsidP="005817CE">
      <w:pPr>
        <w:spacing w:after="0" w:line="360" w:lineRule="auto"/>
        <w:ind w:firstLine="709"/>
        <w:jc w:val="both"/>
        <w:rPr>
          <w:rFonts w:ascii="Times New Roman" w:eastAsia="Times New Roman" w:hAnsi="Times New Roman" w:cs="Times New Roman"/>
        </w:rPr>
      </w:pPr>
      <w:r w:rsidRPr="005817CE">
        <w:rPr>
          <w:rFonts w:ascii="Times New Roman" w:eastAsia="Times New Roman" w:hAnsi="Times New Roman" w:cs="Times New Roman"/>
        </w:rPr>
        <w:t xml:space="preserve">Já o especial da </w:t>
      </w:r>
      <w:r w:rsidRPr="005817CE">
        <w:rPr>
          <w:rFonts w:ascii="Times New Roman" w:eastAsia="Times New Roman" w:hAnsi="Times New Roman" w:cs="Times New Roman"/>
          <w:i/>
          <w:iCs/>
        </w:rPr>
        <w:t>Agência Lupa</w:t>
      </w:r>
      <w:r w:rsidRPr="005817CE">
        <w:rPr>
          <w:rFonts w:ascii="Times New Roman" w:eastAsia="Times New Roman" w:hAnsi="Times New Roman" w:cs="Times New Roman"/>
        </w:rPr>
        <w:t xml:space="preserve"> procura demonstrar a magnitude do número de óbitos a partir de espaços geográficos familiares ao leitor, outros exemplos de abordagens semelhante podem ser observadas em produções sobre o impacto de bombas atômicas em áreas metropolitanas como </w:t>
      </w:r>
      <w:proofErr w:type="spellStart"/>
      <w:r w:rsidRPr="005817CE">
        <w:rPr>
          <w:rFonts w:ascii="Times New Roman" w:eastAsia="Times New Roman" w:hAnsi="Times New Roman" w:cs="Times New Roman"/>
          <w:i/>
        </w:rPr>
        <w:t>What</w:t>
      </w:r>
      <w:proofErr w:type="spellEnd"/>
      <w:r w:rsidRPr="005817CE">
        <w:rPr>
          <w:rFonts w:ascii="Times New Roman" w:eastAsia="Times New Roman" w:hAnsi="Times New Roman" w:cs="Times New Roman"/>
          <w:i/>
        </w:rPr>
        <w:t xml:space="preserve"> </w:t>
      </w:r>
      <w:proofErr w:type="spellStart"/>
      <w:r w:rsidRPr="005817CE">
        <w:rPr>
          <w:rFonts w:ascii="Times New Roman" w:eastAsia="Times New Roman" w:hAnsi="Times New Roman" w:cs="Times New Roman"/>
          <w:i/>
        </w:rPr>
        <w:t>if</w:t>
      </w:r>
      <w:proofErr w:type="spellEnd"/>
      <w:r w:rsidRPr="005817CE">
        <w:rPr>
          <w:rFonts w:ascii="Times New Roman" w:eastAsia="Times New Roman" w:hAnsi="Times New Roman" w:cs="Times New Roman"/>
          <w:i/>
        </w:rPr>
        <w:t xml:space="preserve"> it </w:t>
      </w:r>
      <w:proofErr w:type="spellStart"/>
      <w:r w:rsidRPr="005817CE">
        <w:rPr>
          <w:rFonts w:ascii="Times New Roman" w:eastAsia="Times New Roman" w:hAnsi="Times New Roman" w:cs="Times New Roman"/>
          <w:i/>
        </w:rPr>
        <w:t>was</w:t>
      </w:r>
      <w:proofErr w:type="spellEnd"/>
      <w:r w:rsidRPr="005817CE">
        <w:rPr>
          <w:rFonts w:ascii="Times New Roman" w:eastAsia="Times New Roman" w:hAnsi="Times New Roman" w:cs="Times New Roman"/>
          <w:i/>
        </w:rPr>
        <w:t xml:space="preserve"> </w:t>
      </w:r>
      <w:proofErr w:type="spellStart"/>
      <w:r w:rsidRPr="005817CE">
        <w:rPr>
          <w:rFonts w:ascii="Times New Roman" w:eastAsia="Times New Roman" w:hAnsi="Times New Roman" w:cs="Times New Roman"/>
          <w:i/>
        </w:rPr>
        <w:t>your</w:t>
      </w:r>
      <w:proofErr w:type="spellEnd"/>
      <w:r w:rsidRPr="005817CE">
        <w:rPr>
          <w:rFonts w:ascii="Times New Roman" w:eastAsia="Times New Roman" w:hAnsi="Times New Roman" w:cs="Times New Roman"/>
          <w:i/>
        </w:rPr>
        <w:t xml:space="preserve"> </w:t>
      </w:r>
      <w:proofErr w:type="spellStart"/>
      <w:r w:rsidRPr="005817CE">
        <w:rPr>
          <w:rFonts w:ascii="Times New Roman" w:eastAsia="Times New Roman" w:hAnsi="Times New Roman" w:cs="Times New Roman"/>
          <w:i/>
        </w:rPr>
        <w:t>city</w:t>
      </w:r>
      <w:proofErr w:type="spellEnd"/>
      <w:r w:rsidRPr="005817CE">
        <w:rPr>
          <w:rFonts w:ascii="Times New Roman" w:eastAsia="Times New Roman" w:hAnsi="Times New Roman" w:cs="Times New Roman"/>
          <w:i/>
        </w:rPr>
        <w:t>?</w:t>
      </w:r>
      <w:r w:rsidRPr="005817CE">
        <w:rPr>
          <w:rStyle w:val="Refdenotaderodap"/>
          <w:rFonts w:ascii="Times New Roman" w:eastAsia="Times New Roman" w:hAnsi="Times New Roman" w:cs="Times New Roman"/>
        </w:rPr>
        <w:footnoteReference w:id="14"/>
      </w:r>
      <w:r w:rsidRPr="005817CE">
        <w:rPr>
          <w:rFonts w:ascii="Times New Roman" w:eastAsia="Times New Roman" w:hAnsi="Times New Roman" w:cs="Times New Roman"/>
        </w:rPr>
        <w:t xml:space="preserve"> de 2015 e a versão interativa </w:t>
      </w:r>
      <w:proofErr w:type="spellStart"/>
      <w:r w:rsidRPr="005817CE">
        <w:rPr>
          <w:rFonts w:ascii="Times New Roman" w:eastAsia="Times New Roman" w:hAnsi="Times New Roman" w:cs="Times New Roman"/>
          <w:i/>
        </w:rPr>
        <w:t>Bomb</w:t>
      </w:r>
      <w:proofErr w:type="spellEnd"/>
      <w:r w:rsidRPr="005817CE">
        <w:rPr>
          <w:rFonts w:ascii="Times New Roman" w:eastAsia="Times New Roman" w:hAnsi="Times New Roman" w:cs="Times New Roman"/>
          <w:i/>
        </w:rPr>
        <w:t xml:space="preserve"> </w:t>
      </w:r>
      <w:proofErr w:type="spellStart"/>
      <w:r w:rsidRPr="005817CE">
        <w:rPr>
          <w:rFonts w:ascii="Times New Roman" w:eastAsia="Times New Roman" w:hAnsi="Times New Roman" w:cs="Times New Roman"/>
          <w:i/>
        </w:rPr>
        <w:lastRenderedPageBreak/>
        <w:t>Blast</w:t>
      </w:r>
      <w:proofErr w:type="spellEnd"/>
      <w:r w:rsidRPr="005817CE">
        <w:rPr>
          <w:rStyle w:val="Refdenotaderodap"/>
          <w:rFonts w:ascii="Times New Roman" w:eastAsia="Times New Roman" w:hAnsi="Times New Roman" w:cs="Times New Roman"/>
          <w:i/>
        </w:rPr>
        <w:footnoteReference w:id="15"/>
      </w:r>
      <w:r w:rsidRPr="005817CE">
        <w:rPr>
          <w:rFonts w:ascii="Times New Roman" w:eastAsia="Times New Roman" w:hAnsi="Times New Roman" w:cs="Times New Roman"/>
        </w:rPr>
        <w:t xml:space="preserve"> de 2019. </w:t>
      </w:r>
      <w:r w:rsidRPr="005817CE">
        <w:rPr>
          <w:rFonts w:ascii="Times New Roman" w:eastAsia="Times New Roman" w:hAnsi="Times New Roman" w:cs="Times New Roman"/>
          <w:i/>
        </w:rPr>
        <w:t xml:space="preserve">The </w:t>
      </w:r>
      <w:proofErr w:type="spellStart"/>
      <w:r w:rsidRPr="005817CE">
        <w:rPr>
          <w:rFonts w:ascii="Times New Roman" w:eastAsia="Times New Roman" w:hAnsi="Times New Roman" w:cs="Times New Roman"/>
          <w:i/>
        </w:rPr>
        <w:t>pace</w:t>
      </w:r>
      <w:proofErr w:type="spellEnd"/>
      <w:r w:rsidRPr="005817CE">
        <w:rPr>
          <w:rFonts w:ascii="Times New Roman" w:eastAsia="Times New Roman" w:hAnsi="Times New Roman" w:cs="Times New Roman"/>
          <w:i/>
        </w:rPr>
        <w:t xml:space="preserve"> </w:t>
      </w:r>
      <w:proofErr w:type="spellStart"/>
      <w:r w:rsidRPr="005817CE">
        <w:rPr>
          <w:rFonts w:ascii="Times New Roman" w:eastAsia="Times New Roman" w:hAnsi="Times New Roman" w:cs="Times New Roman"/>
          <w:i/>
        </w:rPr>
        <w:t>of</w:t>
      </w:r>
      <w:proofErr w:type="spellEnd"/>
      <w:r w:rsidRPr="005817CE">
        <w:rPr>
          <w:rFonts w:ascii="Times New Roman" w:eastAsia="Times New Roman" w:hAnsi="Times New Roman" w:cs="Times New Roman"/>
          <w:i/>
        </w:rPr>
        <w:t xml:space="preserve"> COVID-19 </w:t>
      </w:r>
      <w:proofErr w:type="spellStart"/>
      <w:r w:rsidRPr="005817CE">
        <w:rPr>
          <w:rFonts w:ascii="Times New Roman" w:eastAsia="Times New Roman" w:hAnsi="Times New Roman" w:cs="Times New Roman"/>
          <w:i/>
        </w:rPr>
        <w:t>deaths</w:t>
      </w:r>
      <w:proofErr w:type="spellEnd"/>
      <w:r w:rsidRPr="005817CE">
        <w:rPr>
          <w:rFonts w:ascii="Times New Roman" w:eastAsia="Times New Roman" w:hAnsi="Times New Roman" w:cs="Times New Roman"/>
        </w:rPr>
        <w:t xml:space="preserve"> faz algo semelhante a partir do recurso de rolagem da página em conjunto com a exibição de um cronômetro que estipula quantas pessoas faleceram no decorrer da leitura do artigo, o usuário, portanto, não define parâmetros diretamente, mas as informações exibidas se adaptam ao seu comportamento (tempo de leitura)</w:t>
      </w:r>
      <w:r w:rsidRPr="005817CE">
        <w:rPr>
          <w:rStyle w:val="Refdenotaderodap"/>
          <w:rFonts w:ascii="Times New Roman" w:eastAsia="Times New Roman" w:hAnsi="Times New Roman" w:cs="Times New Roman"/>
        </w:rPr>
        <w:footnoteReference w:id="16"/>
      </w:r>
      <w:r w:rsidRPr="005817CE">
        <w:rPr>
          <w:rFonts w:ascii="Times New Roman" w:eastAsia="Times New Roman" w:hAnsi="Times New Roman" w:cs="Times New Roman"/>
        </w:rPr>
        <w:t xml:space="preserve"> durante o acesso à página.  </w:t>
      </w:r>
    </w:p>
    <w:p w14:paraId="711F47E5" w14:textId="60AA6A59" w:rsidR="005817CE" w:rsidRPr="005817CE" w:rsidRDefault="005817CE" w:rsidP="005817CE">
      <w:pPr>
        <w:spacing w:after="0" w:line="360" w:lineRule="auto"/>
        <w:ind w:firstLine="709"/>
        <w:jc w:val="both"/>
        <w:rPr>
          <w:rFonts w:ascii="Times New Roman" w:eastAsia="Times New Roman" w:hAnsi="Times New Roman" w:cs="Times New Roman"/>
        </w:rPr>
      </w:pPr>
      <w:r w:rsidRPr="005817CE">
        <w:rPr>
          <w:rFonts w:ascii="Times New Roman" w:eastAsia="Times New Roman" w:hAnsi="Times New Roman" w:cs="Times New Roman"/>
        </w:rPr>
        <w:t xml:space="preserve">O artigo </w:t>
      </w:r>
      <w:proofErr w:type="spellStart"/>
      <w:r w:rsidRPr="005817CE">
        <w:rPr>
          <w:rFonts w:ascii="Times New Roman" w:eastAsia="Times New Roman" w:hAnsi="Times New Roman" w:cs="Times New Roman"/>
          <w:i/>
        </w:rPr>
        <w:t>Outbreak</w:t>
      </w:r>
      <w:proofErr w:type="spellEnd"/>
      <w:r w:rsidRPr="005817CE">
        <w:rPr>
          <w:rFonts w:ascii="Times New Roman" w:eastAsia="Times New Roman" w:hAnsi="Times New Roman" w:cs="Times New Roman"/>
        </w:rPr>
        <w:t xml:space="preserve">, publicado no site do escritor Kevin </w:t>
      </w:r>
      <w:proofErr w:type="spellStart"/>
      <w:r w:rsidRPr="005817CE">
        <w:rPr>
          <w:rFonts w:ascii="Times New Roman" w:eastAsia="Times New Roman" w:hAnsi="Times New Roman" w:cs="Times New Roman"/>
        </w:rPr>
        <w:t>Simler</w:t>
      </w:r>
      <w:proofErr w:type="spellEnd"/>
      <w:r w:rsidRPr="005817CE">
        <w:rPr>
          <w:rFonts w:ascii="Times New Roman" w:eastAsia="Times New Roman" w:hAnsi="Times New Roman" w:cs="Times New Roman"/>
        </w:rPr>
        <w:t xml:space="preserve">, segue a mesma premissa da simulação do </w:t>
      </w:r>
      <w:r w:rsidRPr="005817CE">
        <w:rPr>
          <w:rFonts w:ascii="Times New Roman" w:eastAsia="Times New Roman" w:hAnsi="Times New Roman" w:cs="Times New Roman"/>
          <w:i/>
          <w:iCs/>
        </w:rPr>
        <w:t>The Washington Post</w:t>
      </w:r>
      <w:r w:rsidRPr="005817CE">
        <w:rPr>
          <w:rFonts w:ascii="Times New Roman" w:eastAsia="Times New Roman" w:hAnsi="Times New Roman" w:cs="Times New Roman"/>
        </w:rPr>
        <w:t xml:space="preserve"> acrescentando mais opções de controle sobre as simulações e possibilitando alterá-las enquanto estão se desenrolando, sendo a que mais se aproxima do modelo de Explicação Explorável (VICTOR, 2011; HOHMAN </w:t>
      </w:r>
      <w:r w:rsidR="00A755C3" w:rsidRPr="00A755C3">
        <w:rPr>
          <w:rFonts w:ascii="Times New Roman" w:eastAsia="Times New Roman" w:hAnsi="Times New Roman" w:cs="Times New Roman"/>
          <w:i/>
          <w:iCs/>
        </w:rPr>
        <w:t>et al.</w:t>
      </w:r>
      <w:r w:rsidRPr="005817CE">
        <w:rPr>
          <w:rFonts w:ascii="Times New Roman" w:eastAsia="Times New Roman" w:hAnsi="Times New Roman" w:cs="Times New Roman"/>
        </w:rPr>
        <w:t xml:space="preserve">, 2020). Além de alterar fatores como índice de transmissão e dias de incubação da doença hipotética o texto convida o leitor a tentar descobrir o maior índice de transmissão permitido para que a doença não se multiplique e contamine todos os pontos do gráfico. Não é possível classificar essa pergunta como uma instância em que o usuário submete uma hipótese (NGUYEN, F. </w:t>
      </w:r>
      <w:r w:rsidRPr="005817CE">
        <w:rPr>
          <w:rFonts w:ascii="Times New Roman" w:eastAsia="Times New Roman" w:hAnsi="Times New Roman" w:cs="Times New Roman"/>
          <w:i/>
          <w:iCs/>
        </w:rPr>
        <w:t>et al</w:t>
      </w:r>
      <w:r w:rsidRPr="005817CE">
        <w:rPr>
          <w:rFonts w:ascii="Times New Roman" w:eastAsia="Times New Roman" w:hAnsi="Times New Roman" w:cs="Times New Roman"/>
        </w:rPr>
        <w:t xml:space="preserve">, 2019; ARZA-OTANA, SALAVERRÍA, 2019), mas a resposta fica oculta até que o leitor decida comparar o seu palpite pessoal com a estimativa do autor a partir de uma estratégia de detalhes sob demanda. </w:t>
      </w:r>
    </w:p>
    <w:p w14:paraId="58162070" w14:textId="194DCA86" w:rsidR="005817CE" w:rsidRPr="005817CE" w:rsidRDefault="005817CE" w:rsidP="005817CE">
      <w:pPr>
        <w:spacing w:after="0" w:line="360" w:lineRule="auto"/>
        <w:ind w:firstLine="709"/>
        <w:jc w:val="both"/>
        <w:rPr>
          <w:rFonts w:ascii="Times New Roman" w:eastAsia="Times New Roman" w:hAnsi="Times New Roman" w:cs="Times New Roman"/>
        </w:rPr>
      </w:pPr>
      <w:proofErr w:type="spellStart"/>
      <w:r w:rsidRPr="005817CE">
        <w:rPr>
          <w:rFonts w:ascii="Times New Roman" w:eastAsia="Times New Roman" w:hAnsi="Times New Roman" w:cs="Times New Roman"/>
          <w:i/>
        </w:rPr>
        <w:t>Without</w:t>
      </w:r>
      <w:proofErr w:type="spellEnd"/>
      <w:r w:rsidRPr="005817CE">
        <w:rPr>
          <w:rFonts w:ascii="Times New Roman" w:eastAsia="Times New Roman" w:hAnsi="Times New Roman" w:cs="Times New Roman"/>
          <w:i/>
        </w:rPr>
        <w:t xml:space="preserve"> A </w:t>
      </w:r>
      <w:proofErr w:type="spellStart"/>
      <w:r w:rsidRPr="005817CE">
        <w:rPr>
          <w:rFonts w:ascii="Times New Roman" w:eastAsia="Times New Roman" w:hAnsi="Times New Roman" w:cs="Times New Roman"/>
          <w:i/>
        </w:rPr>
        <w:t>Vaccine</w:t>
      </w:r>
      <w:proofErr w:type="spellEnd"/>
      <w:r w:rsidRPr="005817CE">
        <w:rPr>
          <w:rFonts w:ascii="Times New Roman" w:eastAsia="Times New Roman" w:hAnsi="Times New Roman" w:cs="Times New Roman"/>
          <w:i/>
        </w:rPr>
        <w:t xml:space="preserve">, </w:t>
      </w:r>
      <w:proofErr w:type="spellStart"/>
      <w:r w:rsidRPr="005817CE">
        <w:rPr>
          <w:rFonts w:ascii="Times New Roman" w:eastAsia="Times New Roman" w:hAnsi="Times New Roman" w:cs="Times New Roman"/>
          <w:i/>
        </w:rPr>
        <w:t>Herd</w:t>
      </w:r>
      <w:proofErr w:type="spellEnd"/>
      <w:r w:rsidRPr="005817CE">
        <w:rPr>
          <w:rFonts w:ascii="Times New Roman" w:eastAsia="Times New Roman" w:hAnsi="Times New Roman" w:cs="Times New Roman"/>
          <w:i/>
        </w:rPr>
        <w:t xml:space="preserve"> </w:t>
      </w:r>
      <w:proofErr w:type="spellStart"/>
      <w:r w:rsidRPr="005817CE">
        <w:rPr>
          <w:rFonts w:ascii="Times New Roman" w:eastAsia="Times New Roman" w:hAnsi="Times New Roman" w:cs="Times New Roman"/>
          <w:i/>
        </w:rPr>
        <w:t>Immunity</w:t>
      </w:r>
      <w:proofErr w:type="spellEnd"/>
      <w:r w:rsidRPr="005817CE">
        <w:rPr>
          <w:rFonts w:ascii="Times New Roman" w:eastAsia="Times New Roman" w:hAnsi="Times New Roman" w:cs="Times New Roman"/>
          <w:i/>
        </w:rPr>
        <w:t xml:space="preserve"> </w:t>
      </w:r>
      <w:proofErr w:type="spellStart"/>
      <w:r w:rsidRPr="005817CE">
        <w:rPr>
          <w:rFonts w:ascii="Times New Roman" w:eastAsia="Times New Roman" w:hAnsi="Times New Roman" w:cs="Times New Roman"/>
          <w:i/>
        </w:rPr>
        <w:t>Won’t</w:t>
      </w:r>
      <w:proofErr w:type="spellEnd"/>
      <w:r w:rsidRPr="005817CE">
        <w:rPr>
          <w:rFonts w:ascii="Times New Roman" w:eastAsia="Times New Roman" w:hAnsi="Times New Roman" w:cs="Times New Roman"/>
          <w:i/>
        </w:rPr>
        <w:t xml:space="preserve"> </w:t>
      </w:r>
      <w:proofErr w:type="spellStart"/>
      <w:r w:rsidRPr="005817CE">
        <w:rPr>
          <w:rFonts w:ascii="Times New Roman" w:eastAsia="Times New Roman" w:hAnsi="Times New Roman" w:cs="Times New Roman"/>
          <w:i/>
        </w:rPr>
        <w:t>Save</w:t>
      </w:r>
      <w:proofErr w:type="spellEnd"/>
      <w:r w:rsidRPr="005817CE">
        <w:rPr>
          <w:rFonts w:ascii="Times New Roman" w:eastAsia="Times New Roman" w:hAnsi="Times New Roman" w:cs="Times New Roman"/>
          <w:i/>
        </w:rPr>
        <w:t xml:space="preserve"> </w:t>
      </w:r>
      <w:proofErr w:type="spellStart"/>
      <w:r w:rsidRPr="005817CE">
        <w:rPr>
          <w:rFonts w:ascii="Times New Roman" w:eastAsia="Times New Roman" w:hAnsi="Times New Roman" w:cs="Times New Roman"/>
          <w:i/>
        </w:rPr>
        <w:t>Us</w:t>
      </w:r>
      <w:proofErr w:type="spellEnd"/>
      <w:r w:rsidRPr="005817CE">
        <w:rPr>
          <w:rFonts w:ascii="Times New Roman" w:eastAsia="Times New Roman" w:hAnsi="Times New Roman" w:cs="Times New Roman"/>
        </w:rPr>
        <w:t xml:space="preserve"> também lida com dados fictícios permitindo que o usuário interfira em parâmetros como taxa de mortalidade e duração da imunidade, bem como reiniciar a simulação após uma primeira tentativa, sendo o intuito explicar a influência de fatores como transmissibilidade (R0) e tempo de duração da imunidade de uma doença sobre o tempo e o custo humano necessários para alcançar a imunidade coletiva sem uma estratégia de vacinação. Não </w:t>
      </w:r>
      <w:r w:rsidR="00E40816">
        <w:rPr>
          <w:rFonts w:ascii="Times New Roman" w:eastAsia="Times New Roman" w:hAnsi="Times New Roman" w:cs="Times New Roman"/>
        </w:rPr>
        <w:t xml:space="preserve">foram </w:t>
      </w:r>
      <w:r w:rsidRPr="005817CE">
        <w:rPr>
          <w:rFonts w:ascii="Times New Roman" w:eastAsia="Times New Roman" w:hAnsi="Times New Roman" w:cs="Times New Roman"/>
        </w:rPr>
        <w:t xml:space="preserve">identificados exemplos nos quais os usuários pudessem fazer predições sobre o resultado de uma representação gráfica, assim como não foram registradas ocorrências de visualizações sociais, quando </w:t>
      </w:r>
      <w:r w:rsidRPr="005817CE">
        <w:rPr>
          <w:rFonts w:ascii="Times New Roman" w:eastAsia="Times New Roman" w:hAnsi="Times New Roman" w:cs="Times New Roman"/>
        </w:rPr>
        <w:lastRenderedPageBreak/>
        <w:t xml:space="preserve">dados fornecidos pelos usuários também passam a compor as páginas acessadas por outras pessoas. </w:t>
      </w:r>
    </w:p>
    <w:p w14:paraId="7874B49D" w14:textId="77777777" w:rsidR="005D7CEF" w:rsidRPr="005D7CEF" w:rsidRDefault="005D7CEF" w:rsidP="005D7CEF">
      <w:pPr>
        <w:pStyle w:val="PargrafodaLista"/>
        <w:numPr>
          <w:ilvl w:val="0"/>
          <w:numId w:val="2"/>
        </w:numPr>
        <w:spacing w:line="360" w:lineRule="auto"/>
        <w:ind w:left="993"/>
        <w:jc w:val="both"/>
        <w:rPr>
          <w:rFonts w:ascii="Times New Roman" w:eastAsia="Times New Roman" w:hAnsi="Times New Roman" w:cs="Times New Roman"/>
          <w:b/>
          <w:bCs/>
          <w:sz w:val="24"/>
          <w:szCs w:val="24"/>
        </w:rPr>
      </w:pPr>
      <w:r w:rsidRPr="005D7CEF">
        <w:rPr>
          <w:rFonts w:ascii="Times New Roman" w:eastAsia="Times New Roman" w:hAnsi="Times New Roman" w:cs="Times New Roman"/>
          <w:b/>
          <w:bCs/>
          <w:sz w:val="24"/>
          <w:szCs w:val="24"/>
        </w:rPr>
        <w:t>Salvar configurações</w:t>
      </w:r>
    </w:p>
    <w:p w14:paraId="3041DB47" w14:textId="61987C60" w:rsidR="005D7CEF" w:rsidRPr="00D02767" w:rsidRDefault="005D7CEF" w:rsidP="005D7CEF">
      <w:pPr>
        <w:spacing w:line="360" w:lineRule="auto"/>
        <w:ind w:firstLine="709"/>
        <w:jc w:val="both"/>
        <w:rPr>
          <w:rFonts w:ascii="Times New Roman" w:eastAsia="Times New Roman" w:hAnsi="Times New Roman" w:cs="Times New Roman"/>
        </w:rPr>
      </w:pPr>
      <w:r w:rsidRPr="00D02767">
        <w:rPr>
          <w:rFonts w:ascii="Times New Roman" w:eastAsia="Times New Roman" w:hAnsi="Times New Roman" w:cs="Times New Roman"/>
        </w:rPr>
        <w:t xml:space="preserve">Em </w:t>
      </w:r>
      <w:r>
        <w:rPr>
          <w:rFonts w:ascii="Times New Roman" w:eastAsia="Times New Roman" w:hAnsi="Times New Roman" w:cs="Times New Roman"/>
        </w:rPr>
        <w:t xml:space="preserve">duas produções, as do jornal </w:t>
      </w:r>
      <w:r w:rsidRPr="005D7CEF">
        <w:rPr>
          <w:rFonts w:ascii="Times New Roman" w:eastAsia="Times New Roman" w:hAnsi="Times New Roman" w:cs="Times New Roman"/>
          <w:i/>
          <w:iCs/>
        </w:rPr>
        <w:t>Público</w:t>
      </w:r>
      <w:r w:rsidRPr="00D02767">
        <w:rPr>
          <w:rFonts w:ascii="Times New Roman" w:eastAsia="Times New Roman" w:hAnsi="Times New Roman" w:cs="Times New Roman"/>
        </w:rPr>
        <w:t xml:space="preserve"> e </w:t>
      </w:r>
      <w:r w:rsidRPr="005D7CEF">
        <w:rPr>
          <w:rFonts w:ascii="Times New Roman" w:eastAsia="Times New Roman" w:hAnsi="Times New Roman" w:cs="Times New Roman"/>
          <w:i/>
          <w:iCs/>
        </w:rPr>
        <w:t>Financial Times</w:t>
      </w:r>
      <w:r w:rsidRPr="00D02767">
        <w:rPr>
          <w:rFonts w:ascii="Times New Roman" w:eastAsia="Times New Roman" w:hAnsi="Times New Roman" w:cs="Times New Roman"/>
        </w:rPr>
        <w:t xml:space="preserve">, a escolha dos lugares consultados ficou registrada também na </w:t>
      </w:r>
      <w:r w:rsidRPr="005D7CEF">
        <w:rPr>
          <w:rFonts w:ascii="Times New Roman" w:eastAsia="Times New Roman" w:hAnsi="Times New Roman" w:cs="Times New Roman"/>
          <w:iCs/>
        </w:rPr>
        <w:t>URL</w:t>
      </w:r>
      <w:r w:rsidRPr="00D02767">
        <w:rPr>
          <w:rFonts w:ascii="Times New Roman" w:eastAsia="Times New Roman" w:hAnsi="Times New Roman" w:cs="Times New Roman"/>
        </w:rPr>
        <w:t xml:space="preserve"> da página, tornando possível compartilhar o </w:t>
      </w:r>
      <w:r w:rsidRPr="005D7CEF">
        <w:rPr>
          <w:rFonts w:ascii="Times New Roman" w:eastAsia="Times New Roman" w:hAnsi="Times New Roman" w:cs="Times New Roman"/>
          <w:iCs/>
        </w:rPr>
        <w:t>link</w:t>
      </w:r>
      <w:r w:rsidRPr="00555CB2">
        <w:rPr>
          <w:rFonts w:ascii="Times New Roman" w:eastAsia="Times New Roman" w:hAnsi="Times New Roman" w:cs="Times New Roman"/>
          <w:i/>
        </w:rPr>
        <w:t xml:space="preserve"> </w:t>
      </w:r>
      <w:r w:rsidRPr="00D02767">
        <w:rPr>
          <w:rFonts w:ascii="Times New Roman" w:eastAsia="Times New Roman" w:hAnsi="Times New Roman" w:cs="Times New Roman"/>
        </w:rPr>
        <w:t xml:space="preserve">com os locais definidos pelo usuário com outras pessoas ou que o próprio leitor conseguisse </w:t>
      </w:r>
      <w:r>
        <w:rPr>
          <w:rFonts w:ascii="Times New Roman" w:eastAsia="Times New Roman" w:hAnsi="Times New Roman" w:cs="Times New Roman"/>
        </w:rPr>
        <w:t xml:space="preserve">salvá-la e </w:t>
      </w:r>
      <w:r w:rsidRPr="00D02767">
        <w:rPr>
          <w:rFonts w:ascii="Times New Roman" w:eastAsia="Times New Roman" w:hAnsi="Times New Roman" w:cs="Times New Roman"/>
        </w:rPr>
        <w:t>acessar o site para verificar alterações nas informações em momentos posteriores</w:t>
      </w:r>
      <w:r>
        <w:rPr>
          <w:rStyle w:val="Refdenotaderodap"/>
          <w:rFonts w:eastAsia="Times New Roman" w:cs="Times New Roman"/>
        </w:rPr>
        <w:footnoteReference w:id="17"/>
      </w:r>
      <w:r>
        <w:rPr>
          <w:rFonts w:ascii="Times New Roman" w:eastAsia="Times New Roman" w:hAnsi="Times New Roman" w:cs="Times New Roman"/>
        </w:rPr>
        <w:t xml:space="preserve">. </w:t>
      </w:r>
      <w:r w:rsidRPr="00D02767">
        <w:rPr>
          <w:rFonts w:ascii="Times New Roman" w:eastAsia="Times New Roman" w:hAnsi="Times New Roman" w:cs="Times New Roman"/>
        </w:rPr>
        <w:t xml:space="preserve">No </w:t>
      </w:r>
      <w:r>
        <w:rPr>
          <w:rFonts w:ascii="Times New Roman" w:eastAsia="Times New Roman" w:hAnsi="Times New Roman" w:cs="Times New Roman"/>
        </w:rPr>
        <w:t xml:space="preserve">conteúdo </w:t>
      </w:r>
      <w:r w:rsidRPr="00D02767">
        <w:rPr>
          <w:rFonts w:ascii="Times New Roman" w:eastAsia="Times New Roman" w:hAnsi="Times New Roman" w:cs="Times New Roman"/>
        </w:rPr>
        <w:t xml:space="preserve">da </w:t>
      </w:r>
      <w:r w:rsidRPr="005D7CEF">
        <w:rPr>
          <w:rFonts w:ascii="Times New Roman" w:eastAsia="Times New Roman" w:hAnsi="Times New Roman" w:cs="Times New Roman"/>
          <w:i/>
          <w:iCs/>
        </w:rPr>
        <w:t>Agência Lupa</w:t>
      </w:r>
      <w:r>
        <w:rPr>
          <w:rFonts w:ascii="Times New Roman" w:eastAsia="Times New Roman" w:hAnsi="Times New Roman" w:cs="Times New Roman"/>
        </w:rPr>
        <w:t>,</w:t>
      </w:r>
      <w:r w:rsidRPr="00D02767">
        <w:rPr>
          <w:rFonts w:ascii="Times New Roman" w:eastAsia="Times New Roman" w:hAnsi="Times New Roman" w:cs="Times New Roman"/>
        </w:rPr>
        <w:t xml:space="preserve"> </w:t>
      </w:r>
      <w:r>
        <w:rPr>
          <w:rFonts w:ascii="Times New Roman" w:eastAsia="Times New Roman" w:hAnsi="Times New Roman" w:cs="Times New Roman"/>
        </w:rPr>
        <w:t>finalizada a</w:t>
      </w:r>
      <w:r w:rsidRPr="00D02767">
        <w:rPr>
          <w:rFonts w:ascii="Times New Roman" w:eastAsia="Times New Roman" w:hAnsi="Times New Roman" w:cs="Times New Roman"/>
        </w:rPr>
        <w:t xml:space="preserve"> simulação</w:t>
      </w:r>
      <w:r>
        <w:rPr>
          <w:rFonts w:ascii="Times New Roman" w:eastAsia="Times New Roman" w:hAnsi="Times New Roman" w:cs="Times New Roman"/>
        </w:rPr>
        <w:t>,</w:t>
      </w:r>
      <w:r w:rsidRPr="00D02767">
        <w:rPr>
          <w:rFonts w:ascii="Times New Roman" w:eastAsia="Times New Roman" w:hAnsi="Times New Roman" w:cs="Times New Roman"/>
        </w:rPr>
        <w:t xml:space="preserve"> é possível </w:t>
      </w:r>
      <w:r>
        <w:rPr>
          <w:rFonts w:ascii="Times New Roman" w:eastAsia="Times New Roman" w:hAnsi="Times New Roman" w:cs="Times New Roman"/>
        </w:rPr>
        <w:t xml:space="preserve">salvar ou </w:t>
      </w:r>
      <w:r w:rsidRPr="00D02767">
        <w:rPr>
          <w:rFonts w:ascii="Times New Roman" w:eastAsia="Times New Roman" w:hAnsi="Times New Roman" w:cs="Times New Roman"/>
        </w:rPr>
        <w:t>compartilhar nas redes sociais</w:t>
      </w:r>
      <w:r>
        <w:rPr>
          <w:rFonts w:ascii="Times New Roman" w:eastAsia="Times New Roman" w:hAnsi="Times New Roman" w:cs="Times New Roman"/>
        </w:rPr>
        <w:t xml:space="preserve"> </w:t>
      </w:r>
      <w:r w:rsidRPr="00D02767">
        <w:rPr>
          <w:rFonts w:ascii="Times New Roman" w:eastAsia="Times New Roman" w:hAnsi="Times New Roman" w:cs="Times New Roman"/>
        </w:rPr>
        <w:t xml:space="preserve">a visualização gerada a partir das informações de localização do usuário. </w:t>
      </w:r>
    </w:p>
    <w:p w14:paraId="3F30C9FB" w14:textId="77777777" w:rsidR="00556EC5" w:rsidRPr="00556EC5" w:rsidRDefault="00556EC5" w:rsidP="00556EC5">
      <w:pPr>
        <w:pStyle w:val="PargrafodaLista"/>
        <w:numPr>
          <w:ilvl w:val="0"/>
          <w:numId w:val="2"/>
        </w:numPr>
        <w:spacing w:line="360" w:lineRule="auto"/>
        <w:ind w:left="993"/>
        <w:jc w:val="both"/>
        <w:rPr>
          <w:rFonts w:ascii="Times New Roman" w:eastAsia="Times New Roman" w:hAnsi="Times New Roman" w:cs="Times New Roman"/>
          <w:b/>
          <w:bCs/>
          <w:sz w:val="24"/>
          <w:szCs w:val="24"/>
        </w:rPr>
      </w:pPr>
      <w:r w:rsidRPr="00556EC5">
        <w:rPr>
          <w:rFonts w:ascii="Times New Roman" w:eastAsia="Times New Roman" w:hAnsi="Times New Roman" w:cs="Times New Roman"/>
          <w:b/>
          <w:bCs/>
          <w:sz w:val="24"/>
          <w:szCs w:val="24"/>
        </w:rPr>
        <w:t>Detalhes sob demanda</w:t>
      </w:r>
    </w:p>
    <w:p w14:paraId="4DC1732E" w14:textId="77777777" w:rsidR="00556EC5" w:rsidRDefault="00556EC5" w:rsidP="00556EC5">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Vinte</w:t>
      </w:r>
      <w:r w:rsidRPr="00D02767">
        <w:rPr>
          <w:rFonts w:ascii="Times New Roman" w:eastAsia="Times New Roman" w:hAnsi="Times New Roman" w:cs="Times New Roman"/>
        </w:rPr>
        <w:t xml:space="preserve"> </w:t>
      </w:r>
      <w:r>
        <w:rPr>
          <w:rFonts w:ascii="Times New Roman" w:eastAsia="Times New Roman" w:hAnsi="Times New Roman" w:cs="Times New Roman"/>
        </w:rPr>
        <w:t>reportagens</w:t>
      </w:r>
      <w:r w:rsidRPr="00D02767">
        <w:rPr>
          <w:rFonts w:ascii="Times New Roman" w:eastAsia="Times New Roman" w:hAnsi="Times New Roman" w:cs="Times New Roman"/>
        </w:rPr>
        <w:t xml:space="preserve"> apresenta</w:t>
      </w:r>
      <w:r>
        <w:rPr>
          <w:rFonts w:ascii="Times New Roman" w:eastAsia="Times New Roman" w:hAnsi="Times New Roman" w:cs="Times New Roman"/>
        </w:rPr>
        <w:t>ram</w:t>
      </w:r>
      <w:r w:rsidRPr="00D02767">
        <w:rPr>
          <w:rFonts w:ascii="Times New Roman" w:eastAsia="Times New Roman" w:hAnsi="Times New Roman" w:cs="Times New Roman"/>
        </w:rPr>
        <w:t xml:space="preserve"> opções </w:t>
      </w:r>
      <w:r>
        <w:rPr>
          <w:rFonts w:ascii="Times New Roman" w:eastAsia="Times New Roman" w:hAnsi="Times New Roman" w:cs="Times New Roman"/>
        </w:rPr>
        <w:t>de</w:t>
      </w:r>
      <w:r w:rsidRPr="00D02767">
        <w:rPr>
          <w:rFonts w:ascii="Times New Roman" w:eastAsia="Times New Roman" w:hAnsi="Times New Roman" w:cs="Times New Roman"/>
        </w:rPr>
        <w:t xml:space="preserve"> exibição de detalhes sobre demanda</w:t>
      </w:r>
      <w:r>
        <w:rPr>
          <w:rFonts w:ascii="Times New Roman" w:eastAsia="Times New Roman" w:hAnsi="Times New Roman" w:cs="Times New Roman"/>
        </w:rPr>
        <w:t xml:space="preserve"> como</w:t>
      </w:r>
      <w:r w:rsidRPr="00D02767">
        <w:rPr>
          <w:rFonts w:ascii="Times New Roman" w:eastAsia="Times New Roman" w:hAnsi="Times New Roman" w:cs="Times New Roman"/>
        </w:rPr>
        <w:t xml:space="preserve"> ampliar ou ocultar </w:t>
      </w:r>
      <w:r>
        <w:rPr>
          <w:rFonts w:ascii="Times New Roman" w:eastAsia="Times New Roman" w:hAnsi="Times New Roman" w:cs="Times New Roman"/>
        </w:rPr>
        <w:t xml:space="preserve">a lista de </w:t>
      </w:r>
      <w:r w:rsidRPr="00D02767">
        <w:rPr>
          <w:rFonts w:ascii="Times New Roman" w:eastAsia="Times New Roman" w:hAnsi="Times New Roman" w:cs="Times New Roman"/>
        </w:rPr>
        <w:t>dados ou gráficos de outras localidades, alterar métricas de visualização (exemplo: total de casos vs. casos por 100</w:t>
      </w:r>
      <w:r>
        <w:rPr>
          <w:rFonts w:ascii="Times New Roman" w:eastAsia="Times New Roman" w:hAnsi="Times New Roman" w:cs="Times New Roman"/>
        </w:rPr>
        <w:t xml:space="preserve"> </w:t>
      </w:r>
      <w:r w:rsidRPr="00D02767">
        <w:rPr>
          <w:rFonts w:ascii="Times New Roman" w:eastAsia="Times New Roman" w:hAnsi="Times New Roman" w:cs="Times New Roman"/>
        </w:rPr>
        <w:t xml:space="preserve">mil habitantes) e menus que </w:t>
      </w:r>
      <w:r>
        <w:rPr>
          <w:rFonts w:ascii="Times New Roman" w:eastAsia="Times New Roman" w:hAnsi="Times New Roman" w:cs="Times New Roman"/>
        </w:rPr>
        <w:t>levavam o usuário</w:t>
      </w:r>
      <w:r w:rsidRPr="00D02767">
        <w:rPr>
          <w:rFonts w:ascii="Times New Roman" w:eastAsia="Times New Roman" w:hAnsi="Times New Roman" w:cs="Times New Roman"/>
        </w:rPr>
        <w:t xml:space="preserve"> </w:t>
      </w:r>
      <w:r>
        <w:rPr>
          <w:rFonts w:ascii="Times New Roman" w:eastAsia="Times New Roman" w:hAnsi="Times New Roman" w:cs="Times New Roman"/>
        </w:rPr>
        <w:t xml:space="preserve">diretamente </w:t>
      </w:r>
      <w:r w:rsidRPr="00D02767">
        <w:rPr>
          <w:rFonts w:ascii="Times New Roman" w:eastAsia="Times New Roman" w:hAnsi="Times New Roman" w:cs="Times New Roman"/>
        </w:rPr>
        <w:t xml:space="preserve">a sessões específicas do texto. </w:t>
      </w:r>
      <w:r>
        <w:rPr>
          <w:rFonts w:ascii="Times New Roman" w:eastAsia="Times New Roman" w:hAnsi="Times New Roman" w:cs="Times New Roman"/>
        </w:rPr>
        <w:t xml:space="preserve">De forma mais simples e mais vezes utilizado, é o recurso de trazer informações detalhadas em um gráfico ou mapa ao passar o cursor do mouse por cima do elemento, o </w:t>
      </w:r>
      <w:proofErr w:type="spellStart"/>
      <w:r>
        <w:rPr>
          <w:rFonts w:ascii="Times New Roman" w:eastAsia="Times New Roman" w:hAnsi="Times New Roman" w:cs="Times New Roman"/>
          <w:i/>
          <w:iCs/>
        </w:rPr>
        <w:t>mouseover</w:t>
      </w:r>
      <w:proofErr w:type="spellEnd"/>
      <w:r>
        <w:rPr>
          <w:rFonts w:ascii="Times New Roman" w:eastAsia="Times New Roman" w:hAnsi="Times New Roman" w:cs="Times New Roman"/>
          <w:i/>
          <w:iCs/>
        </w:rPr>
        <w:t xml:space="preserve"> </w:t>
      </w:r>
      <w:r>
        <w:rPr>
          <w:rFonts w:ascii="Times New Roman" w:eastAsia="Times New Roman" w:hAnsi="Times New Roman" w:cs="Times New Roman"/>
        </w:rPr>
        <w:t xml:space="preserve">ou </w:t>
      </w:r>
      <w:proofErr w:type="spellStart"/>
      <w:r w:rsidRPr="005A1085">
        <w:rPr>
          <w:rFonts w:ascii="Times New Roman" w:eastAsia="Times New Roman" w:hAnsi="Times New Roman" w:cs="Times New Roman"/>
          <w:i/>
          <w:iCs/>
        </w:rPr>
        <w:t>hover</w:t>
      </w:r>
      <w:proofErr w:type="spellEnd"/>
      <w:r>
        <w:rPr>
          <w:rFonts w:ascii="Times New Roman" w:eastAsia="Times New Roman" w:hAnsi="Times New Roman" w:cs="Times New Roman"/>
          <w:i/>
          <w:iCs/>
        </w:rPr>
        <w:t>.</w:t>
      </w:r>
    </w:p>
    <w:p w14:paraId="116C931D" w14:textId="77777777" w:rsidR="00556EC5" w:rsidRPr="00D02767" w:rsidRDefault="00556EC5" w:rsidP="00556EC5">
      <w:pPr>
        <w:spacing w:after="0" w:line="360" w:lineRule="auto"/>
        <w:ind w:firstLine="709"/>
        <w:jc w:val="both"/>
        <w:rPr>
          <w:rFonts w:ascii="Times New Roman" w:eastAsia="Times New Roman" w:hAnsi="Times New Roman" w:cs="Times New Roman"/>
        </w:rPr>
      </w:pPr>
      <w:r w:rsidRPr="00D02767">
        <w:rPr>
          <w:rFonts w:ascii="Times New Roman" w:eastAsia="Times New Roman" w:hAnsi="Times New Roman" w:cs="Times New Roman"/>
        </w:rPr>
        <w:t xml:space="preserve">A ferramenta </w:t>
      </w:r>
      <w:proofErr w:type="spellStart"/>
      <w:r w:rsidRPr="0054342F">
        <w:rPr>
          <w:rFonts w:ascii="Times New Roman" w:eastAsia="Times New Roman" w:hAnsi="Times New Roman" w:cs="Times New Roman"/>
          <w:i/>
        </w:rPr>
        <w:t>Coronavirus</w:t>
      </w:r>
      <w:proofErr w:type="spellEnd"/>
      <w:r w:rsidRPr="0054342F">
        <w:rPr>
          <w:rFonts w:ascii="Times New Roman" w:eastAsia="Times New Roman" w:hAnsi="Times New Roman" w:cs="Times New Roman"/>
          <w:i/>
        </w:rPr>
        <w:t xml:space="preserve"> </w:t>
      </w:r>
      <w:proofErr w:type="spellStart"/>
      <w:r w:rsidRPr="0054342F">
        <w:rPr>
          <w:rFonts w:ascii="Times New Roman" w:eastAsia="Times New Roman" w:hAnsi="Times New Roman" w:cs="Times New Roman"/>
          <w:i/>
        </w:rPr>
        <w:t>Tracked</w:t>
      </w:r>
      <w:proofErr w:type="spellEnd"/>
      <w:r w:rsidRPr="00D02767">
        <w:rPr>
          <w:rFonts w:ascii="Times New Roman" w:eastAsia="Times New Roman" w:hAnsi="Times New Roman" w:cs="Times New Roman"/>
        </w:rPr>
        <w:t xml:space="preserve"> do </w:t>
      </w:r>
      <w:r w:rsidRPr="005A1085">
        <w:rPr>
          <w:rFonts w:ascii="Times New Roman" w:eastAsia="Times New Roman" w:hAnsi="Times New Roman" w:cs="Times New Roman"/>
          <w:i/>
          <w:iCs/>
        </w:rPr>
        <w:t>Financial Times</w:t>
      </w:r>
      <w:r w:rsidRPr="00D02767">
        <w:rPr>
          <w:rFonts w:ascii="Times New Roman" w:eastAsia="Times New Roman" w:hAnsi="Times New Roman" w:cs="Times New Roman"/>
        </w:rPr>
        <w:t xml:space="preserve"> é uma das que </w:t>
      </w:r>
      <w:r>
        <w:rPr>
          <w:rFonts w:ascii="Times New Roman" w:eastAsia="Times New Roman" w:hAnsi="Times New Roman" w:cs="Times New Roman"/>
        </w:rPr>
        <w:t>apresenta maior diversidade de</w:t>
      </w:r>
      <w:r w:rsidRPr="00D02767">
        <w:rPr>
          <w:rFonts w:ascii="Times New Roman" w:eastAsia="Times New Roman" w:hAnsi="Times New Roman" w:cs="Times New Roman"/>
        </w:rPr>
        <w:t xml:space="preserve"> opções de controle nessa linha. </w:t>
      </w:r>
    </w:p>
    <w:p w14:paraId="0A052848" w14:textId="77777777" w:rsidR="002F6E6A" w:rsidRDefault="00556EC5" w:rsidP="00556EC5">
      <w:pPr>
        <w:spacing w:after="0" w:line="360" w:lineRule="auto"/>
        <w:ind w:firstLine="709"/>
        <w:jc w:val="both"/>
        <w:rPr>
          <w:rFonts w:ascii="Times New Roman" w:eastAsia="Times New Roman" w:hAnsi="Times New Roman" w:cs="Times New Roman"/>
        </w:rPr>
      </w:pPr>
      <w:r w:rsidRPr="00D02767">
        <w:rPr>
          <w:rFonts w:ascii="Times New Roman" w:eastAsia="Times New Roman" w:hAnsi="Times New Roman" w:cs="Times New Roman"/>
        </w:rPr>
        <w:t xml:space="preserve">Na página </w:t>
      </w:r>
      <w:proofErr w:type="spellStart"/>
      <w:r w:rsidRPr="00AD748D">
        <w:rPr>
          <w:rFonts w:ascii="Times New Roman" w:eastAsia="Times New Roman" w:hAnsi="Times New Roman" w:cs="Times New Roman"/>
          <w:i/>
        </w:rPr>
        <w:t>Coronavirus</w:t>
      </w:r>
      <w:proofErr w:type="spellEnd"/>
      <w:r w:rsidRPr="00AD748D">
        <w:rPr>
          <w:rFonts w:ascii="Times New Roman" w:eastAsia="Times New Roman" w:hAnsi="Times New Roman" w:cs="Times New Roman"/>
          <w:i/>
        </w:rPr>
        <w:t xml:space="preserve"> </w:t>
      </w:r>
      <w:proofErr w:type="spellStart"/>
      <w:r w:rsidRPr="00AD748D">
        <w:rPr>
          <w:rFonts w:ascii="Times New Roman" w:eastAsia="Times New Roman" w:hAnsi="Times New Roman" w:cs="Times New Roman"/>
          <w:i/>
        </w:rPr>
        <w:t>Could</w:t>
      </w:r>
      <w:proofErr w:type="spellEnd"/>
      <w:r w:rsidRPr="00AD748D">
        <w:rPr>
          <w:rFonts w:ascii="Times New Roman" w:eastAsia="Times New Roman" w:hAnsi="Times New Roman" w:cs="Times New Roman"/>
          <w:i/>
        </w:rPr>
        <w:t xml:space="preserve"> </w:t>
      </w:r>
      <w:proofErr w:type="spellStart"/>
      <w:r w:rsidRPr="00AD748D">
        <w:rPr>
          <w:rFonts w:ascii="Times New Roman" w:eastAsia="Times New Roman" w:hAnsi="Times New Roman" w:cs="Times New Roman"/>
          <w:i/>
        </w:rPr>
        <w:t>Overwhelm</w:t>
      </w:r>
      <w:proofErr w:type="spellEnd"/>
      <w:r w:rsidRPr="00AD748D">
        <w:rPr>
          <w:rFonts w:ascii="Times New Roman" w:eastAsia="Times New Roman" w:hAnsi="Times New Roman" w:cs="Times New Roman"/>
          <w:i/>
        </w:rPr>
        <w:t xml:space="preserve"> U.S. </w:t>
      </w:r>
      <w:proofErr w:type="spellStart"/>
      <w:r w:rsidRPr="00AD748D">
        <w:rPr>
          <w:rFonts w:ascii="Times New Roman" w:eastAsia="Times New Roman" w:hAnsi="Times New Roman" w:cs="Times New Roman"/>
          <w:i/>
        </w:rPr>
        <w:t>Without</w:t>
      </w:r>
      <w:proofErr w:type="spellEnd"/>
      <w:r w:rsidRPr="00AD748D">
        <w:rPr>
          <w:rFonts w:ascii="Times New Roman" w:eastAsia="Times New Roman" w:hAnsi="Times New Roman" w:cs="Times New Roman"/>
          <w:i/>
        </w:rPr>
        <w:t xml:space="preserve"> </w:t>
      </w:r>
      <w:proofErr w:type="spellStart"/>
      <w:r w:rsidRPr="00AD748D">
        <w:rPr>
          <w:rFonts w:ascii="Times New Roman" w:eastAsia="Times New Roman" w:hAnsi="Times New Roman" w:cs="Times New Roman"/>
          <w:i/>
        </w:rPr>
        <w:t>Urgent</w:t>
      </w:r>
      <w:proofErr w:type="spellEnd"/>
      <w:r w:rsidRPr="00AD748D">
        <w:rPr>
          <w:rFonts w:ascii="Times New Roman" w:eastAsia="Times New Roman" w:hAnsi="Times New Roman" w:cs="Times New Roman"/>
          <w:i/>
        </w:rPr>
        <w:t xml:space="preserve"> </w:t>
      </w:r>
      <w:proofErr w:type="spellStart"/>
      <w:r w:rsidRPr="00AD748D">
        <w:rPr>
          <w:rFonts w:ascii="Times New Roman" w:eastAsia="Times New Roman" w:hAnsi="Times New Roman" w:cs="Times New Roman"/>
          <w:i/>
        </w:rPr>
        <w:t>Action</w:t>
      </w:r>
      <w:proofErr w:type="spellEnd"/>
      <w:r w:rsidRPr="00AD748D">
        <w:rPr>
          <w:rFonts w:ascii="Times New Roman" w:eastAsia="Times New Roman" w:hAnsi="Times New Roman" w:cs="Times New Roman"/>
          <w:i/>
        </w:rPr>
        <w:t xml:space="preserve">, </w:t>
      </w:r>
      <w:proofErr w:type="spellStart"/>
      <w:r w:rsidRPr="00AD748D">
        <w:rPr>
          <w:rFonts w:ascii="Times New Roman" w:eastAsia="Times New Roman" w:hAnsi="Times New Roman" w:cs="Times New Roman"/>
          <w:i/>
        </w:rPr>
        <w:t>Estimates</w:t>
      </w:r>
      <w:proofErr w:type="spellEnd"/>
      <w:r w:rsidRPr="00AD748D">
        <w:rPr>
          <w:rFonts w:ascii="Times New Roman" w:eastAsia="Times New Roman" w:hAnsi="Times New Roman" w:cs="Times New Roman"/>
          <w:i/>
        </w:rPr>
        <w:t xml:space="preserve"> Say</w:t>
      </w:r>
      <w:r w:rsidRPr="00D02767">
        <w:rPr>
          <w:rFonts w:ascii="Times New Roman" w:eastAsia="Times New Roman" w:hAnsi="Times New Roman" w:cs="Times New Roman"/>
        </w:rPr>
        <w:t xml:space="preserve"> do </w:t>
      </w:r>
      <w:r w:rsidRPr="005A1085">
        <w:rPr>
          <w:rFonts w:ascii="Times New Roman" w:eastAsia="Times New Roman" w:hAnsi="Times New Roman" w:cs="Times New Roman"/>
          <w:i/>
          <w:iCs/>
        </w:rPr>
        <w:t>New York Times</w:t>
      </w:r>
      <w:r w:rsidRPr="00D02767">
        <w:rPr>
          <w:rFonts w:ascii="Times New Roman" w:eastAsia="Times New Roman" w:hAnsi="Times New Roman" w:cs="Times New Roman"/>
        </w:rPr>
        <w:t xml:space="preserve"> também era possível exibir o resultado de projeções futuras para três cenários de controle da pandemia (</w:t>
      </w:r>
      <w:r>
        <w:rPr>
          <w:rFonts w:ascii="Times New Roman" w:eastAsia="Times New Roman" w:hAnsi="Times New Roman" w:cs="Times New Roman"/>
        </w:rPr>
        <w:t>“</w:t>
      </w:r>
      <w:r w:rsidRPr="00D02767">
        <w:rPr>
          <w:rFonts w:ascii="Times New Roman" w:eastAsia="Times New Roman" w:hAnsi="Times New Roman" w:cs="Times New Roman"/>
        </w:rPr>
        <w:t>Nenhuma redução da transmissão</w:t>
      </w:r>
      <w:r>
        <w:rPr>
          <w:rFonts w:ascii="Times New Roman" w:eastAsia="Times New Roman" w:hAnsi="Times New Roman" w:cs="Times New Roman"/>
        </w:rPr>
        <w:t>”</w:t>
      </w:r>
      <w:r w:rsidRPr="00D02767">
        <w:rPr>
          <w:rFonts w:ascii="Times New Roman" w:eastAsia="Times New Roman" w:hAnsi="Times New Roman" w:cs="Times New Roman"/>
        </w:rPr>
        <w:t xml:space="preserve">; </w:t>
      </w:r>
      <w:r>
        <w:rPr>
          <w:rFonts w:ascii="Times New Roman" w:eastAsia="Times New Roman" w:hAnsi="Times New Roman" w:cs="Times New Roman"/>
        </w:rPr>
        <w:t>“</w:t>
      </w:r>
      <w:r w:rsidRPr="00D02767">
        <w:rPr>
          <w:rFonts w:ascii="Times New Roman" w:eastAsia="Times New Roman" w:hAnsi="Times New Roman" w:cs="Times New Roman"/>
        </w:rPr>
        <w:t>Algumas medidas de controle</w:t>
      </w:r>
      <w:r>
        <w:rPr>
          <w:rFonts w:ascii="Times New Roman" w:eastAsia="Times New Roman" w:hAnsi="Times New Roman" w:cs="Times New Roman"/>
        </w:rPr>
        <w:t>”</w:t>
      </w:r>
      <w:r w:rsidRPr="00D02767">
        <w:rPr>
          <w:rFonts w:ascii="Times New Roman" w:eastAsia="Times New Roman" w:hAnsi="Times New Roman" w:cs="Times New Roman"/>
        </w:rPr>
        <w:t xml:space="preserve"> e </w:t>
      </w:r>
      <w:r>
        <w:rPr>
          <w:rFonts w:ascii="Times New Roman" w:eastAsia="Times New Roman" w:hAnsi="Times New Roman" w:cs="Times New Roman"/>
        </w:rPr>
        <w:t>“</w:t>
      </w:r>
      <w:r w:rsidRPr="00D02767">
        <w:rPr>
          <w:rFonts w:ascii="Times New Roman" w:eastAsia="Times New Roman" w:hAnsi="Times New Roman" w:cs="Times New Roman"/>
        </w:rPr>
        <w:t>Medidas severas de controle</w:t>
      </w:r>
      <w:r>
        <w:rPr>
          <w:rFonts w:ascii="Times New Roman" w:eastAsia="Times New Roman" w:hAnsi="Times New Roman" w:cs="Times New Roman"/>
        </w:rPr>
        <w:t>”</w:t>
      </w:r>
      <w:r w:rsidRPr="00D02767">
        <w:rPr>
          <w:rFonts w:ascii="Times New Roman" w:eastAsia="Times New Roman" w:hAnsi="Times New Roman" w:cs="Times New Roman"/>
        </w:rPr>
        <w:t xml:space="preserve">) </w:t>
      </w:r>
      <w:r>
        <w:rPr>
          <w:rFonts w:ascii="Times New Roman" w:eastAsia="Times New Roman" w:hAnsi="Times New Roman" w:cs="Times New Roman"/>
        </w:rPr>
        <w:t>no</w:t>
      </w:r>
      <w:r w:rsidRPr="00D02767">
        <w:rPr>
          <w:rFonts w:ascii="Times New Roman" w:eastAsia="Times New Roman" w:hAnsi="Times New Roman" w:cs="Times New Roman"/>
        </w:rPr>
        <w:t xml:space="preserve"> período entre </w:t>
      </w:r>
      <w:r>
        <w:rPr>
          <w:rFonts w:ascii="Times New Roman" w:eastAsia="Times New Roman" w:hAnsi="Times New Roman" w:cs="Times New Roman"/>
        </w:rPr>
        <w:t>a</w:t>
      </w:r>
      <w:r w:rsidRPr="00D02767">
        <w:rPr>
          <w:rFonts w:ascii="Times New Roman" w:eastAsia="Times New Roman" w:hAnsi="Times New Roman" w:cs="Times New Roman"/>
        </w:rPr>
        <w:t xml:space="preserve">bril e </w:t>
      </w:r>
      <w:r>
        <w:rPr>
          <w:rFonts w:ascii="Times New Roman" w:eastAsia="Times New Roman" w:hAnsi="Times New Roman" w:cs="Times New Roman"/>
        </w:rPr>
        <w:t>a</w:t>
      </w:r>
      <w:r w:rsidRPr="00D02767">
        <w:rPr>
          <w:rFonts w:ascii="Times New Roman" w:eastAsia="Times New Roman" w:hAnsi="Times New Roman" w:cs="Times New Roman"/>
        </w:rPr>
        <w:t xml:space="preserve">gosto a partir do número de casos reportados até 13 de </w:t>
      </w:r>
      <w:r>
        <w:rPr>
          <w:rFonts w:ascii="Times New Roman" w:eastAsia="Times New Roman" w:hAnsi="Times New Roman" w:cs="Times New Roman"/>
        </w:rPr>
        <w:t>m</w:t>
      </w:r>
      <w:r w:rsidRPr="00D02767">
        <w:rPr>
          <w:rFonts w:ascii="Times New Roman" w:eastAsia="Times New Roman" w:hAnsi="Times New Roman" w:cs="Times New Roman"/>
        </w:rPr>
        <w:t xml:space="preserve">arço nos Estados Unidos, de modo que o usuário conseguisse visualizar as mudanças estimadas de forma mais lenta, mais rápida ou em dias específicos dos meses seguintes. A ferramenta de linha do tempo com controle </w:t>
      </w:r>
      <w:r w:rsidRPr="00D02767">
        <w:rPr>
          <w:rFonts w:ascii="Times New Roman" w:eastAsia="Times New Roman" w:hAnsi="Times New Roman" w:cs="Times New Roman"/>
        </w:rPr>
        <w:lastRenderedPageBreak/>
        <w:t>deslizante (</w:t>
      </w:r>
      <w:proofErr w:type="spellStart"/>
      <w:r w:rsidRPr="00AD748D">
        <w:rPr>
          <w:rFonts w:ascii="Times New Roman" w:eastAsia="Times New Roman" w:hAnsi="Times New Roman" w:cs="Times New Roman"/>
          <w:i/>
        </w:rPr>
        <w:t>slider</w:t>
      </w:r>
      <w:proofErr w:type="spellEnd"/>
      <w:r w:rsidRPr="00D02767">
        <w:rPr>
          <w:rFonts w:ascii="Times New Roman" w:eastAsia="Times New Roman" w:hAnsi="Times New Roman" w:cs="Times New Roman"/>
        </w:rPr>
        <w:t xml:space="preserve">) também foi usada, dessa vez com </w:t>
      </w:r>
      <w:r>
        <w:rPr>
          <w:rFonts w:ascii="Times New Roman" w:eastAsia="Times New Roman" w:hAnsi="Times New Roman" w:cs="Times New Roman"/>
        </w:rPr>
        <w:t>informações do número de casos em datas anteriores</w:t>
      </w:r>
      <w:r w:rsidRPr="00D02767">
        <w:rPr>
          <w:rFonts w:ascii="Times New Roman" w:eastAsia="Times New Roman" w:hAnsi="Times New Roman" w:cs="Times New Roman"/>
        </w:rPr>
        <w:t xml:space="preserve"> no painel de casos do veículo </w:t>
      </w:r>
      <w:proofErr w:type="spellStart"/>
      <w:r w:rsidRPr="005A1085">
        <w:rPr>
          <w:rFonts w:ascii="Times New Roman" w:eastAsia="Times New Roman" w:hAnsi="Times New Roman" w:cs="Times New Roman"/>
          <w:i/>
          <w:iCs/>
        </w:rPr>
        <w:t>Berliner</w:t>
      </w:r>
      <w:proofErr w:type="spellEnd"/>
      <w:r w:rsidRPr="005A1085">
        <w:rPr>
          <w:rFonts w:ascii="Times New Roman" w:eastAsia="Times New Roman" w:hAnsi="Times New Roman" w:cs="Times New Roman"/>
          <w:i/>
          <w:iCs/>
        </w:rPr>
        <w:t xml:space="preserve"> </w:t>
      </w:r>
      <w:proofErr w:type="spellStart"/>
      <w:r w:rsidRPr="005A1085">
        <w:rPr>
          <w:rFonts w:ascii="Times New Roman" w:eastAsia="Times New Roman" w:hAnsi="Times New Roman" w:cs="Times New Roman"/>
          <w:i/>
          <w:iCs/>
        </w:rPr>
        <w:t>Morgenpost</w:t>
      </w:r>
      <w:proofErr w:type="spellEnd"/>
      <w:r w:rsidRPr="00D02767">
        <w:rPr>
          <w:rFonts w:ascii="Times New Roman" w:eastAsia="Times New Roman" w:hAnsi="Times New Roman" w:cs="Times New Roman"/>
        </w:rPr>
        <w:t xml:space="preserve">. </w:t>
      </w:r>
    </w:p>
    <w:p w14:paraId="0D548C7D" w14:textId="02802B2E" w:rsidR="00556EC5" w:rsidRPr="00D02767" w:rsidRDefault="00556EC5" w:rsidP="00556EC5">
      <w:pPr>
        <w:spacing w:after="0" w:line="360" w:lineRule="auto"/>
        <w:ind w:firstLine="709"/>
        <w:jc w:val="both"/>
        <w:rPr>
          <w:rFonts w:ascii="Times New Roman" w:eastAsia="Times New Roman" w:hAnsi="Times New Roman" w:cs="Times New Roman"/>
        </w:rPr>
      </w:pPr>
      <w:r w:rsidRPr="00D02767">
        <w:rPr>
          <w:rFonts w:ascii="Times New Roman" w:eastAsia="Times New Roman" w:hAnsi="Times New Roman" w:cs="Times New Roman"/>
        </w:rPr>
        <w:t xml:space="preserve">  </w:t>
      </w:r>
    </w:p>
    <w:p w14:paraId="17C07CDD" w14:textId="77777777" w:rsidR="002F6E6A" w:rsidRPr="002F6E6A" w:rsidRDefault="002F6E6A" w:rsidP="002F6E6A">
      <w:pPr>
        <w:pStyle w:val="PargrafodaLista"/>
        <w:numPr>
          <w:ilvl w:val="0"/>
          <w:numId w:val="2"/>
        </w:numPr>
        <w:spacing w:line="360" w:lineRule="auto"/>
        <w:ind w:left="993"/>
        <w:jc w:val="both"/>
        <w:rPr>
          <w:rFonts w:ascii="Times New Roman" w:eastAsia="Times New Roman" w:hAnsi="Times New Roman" w:cs="Times New Roman"/>
          <w:b/>
          <w:bCs/>
          <w:sz w:val="24"/>
          <w:szCs w:val="24"/>
        </w:rPr>
      </w:pPr>
      <w:r w:rsidRPr="002F6E6A">
        <w:rPr>
          <w:rFonts w:ascii="Times New Roman" w:eastAsia="Times New Roman" w:hAnsi="Times New Roman" w:cs="Times New Roman"/>
          <w:b/>
          <w:bCs/>
          <w:sz w:val="24"/>
          <w:szCs w:val="24"/>
        </w:rPr>
        <w:t>Uso de Apóstrofes</w:t>
      </w:r>
    </w:p>
    <w:p w14:paraId="4E82F374" w14:textId="221A93F8" w:rsidR="002F6E6A" w:rsidRDefault="00B87699" w:rsidP="002F6E6A">
      <w:pPr>
        <w:spacing w:line="360" w:lineRule="auto"/>
        <w:ind w:firstLine="709"/>
        <w:jc w:val="both"/>
        <w:rPr>
          <w:rFonts w:ascii="Times New Roman" w:eastAsia="Times New Roman" w:hAnsi="Times New Roman" w:cs="Times New Roman"/>
        </w:rPr>
      </w:pPr>
      <w:bookmarkStart w:id="0" w:name="_Hlk62898872"/>
      <w:r>
        <w:rPr>
          <w:rFonts w:ascii="Times New Roman" w:eastAsia="Times New Roman" w:hAnsi="Times New Roman" w:cs="Times New Roman"/>
        </w:rPr>
        <w:t>D</w:t>
      </w:r>
      <w:r w:rsidR="00E40816">
        <w:rPr>
          <w:rFonts w:ascii="Times New Roman" w:eastAsia="Times New Roman" w:hAnsi="Times New Roman" w:cs="Times New Roman"/>
        </w:rPr>
        <w:t>ez</w:t>
      </w:r>
      <w:r w:rsidR="002F6E6A" w:rsidRPr="00D02767">
        <w:rPr>
          <w:rFonts w:ascii="Times New Roman" w:eastAsia="Times New Roman" w:hAnsi="Times New Roman" w:cs="Times New Roman"/>
        </w:rPr>
        <w:t xml:space="preserve"> conteúdos analisados</w:t>
      </w:r>
      <w:r w:rsidR="002F6E6A">
        <w:rPr>
          <w:rFonts w:ascii="Times New Roman" w:eastAsia="Times New Roman" w:hAnsi="Times New Roman" w:cs="Times New Roman"/>
        </w:rPr>
        <w:t xml:space="preserve"> utilizam algum tipo de a</w:t>
      </w:r>
      <w:r w:rsidR="002F6E6A" w:rsidRPr="00AD748D">
        <w:rPr>
          <w:rFonts w:ascii="Times New Roman" w:eastAsia="Times New Roman" w:hAnsi="Times New Roman" w:cs="Times New Roman"/>
        </w:rPr>
        <w:t>póstrofes</w:t>
      </w:r>
      <w:r w:rsidR="002F6E6A">
        <w:rPr>
          <w:rFonts w:ascii="Times New Roman" w:eastAsia="Times New Roman" w:hAnsi="Times New Roman" w:cs="Times New Roman"/>
        </w:rPr>
        <w:t xml:space="preserve">, seja chamar o leitor no título </w:t>
      </w:r>
      <w:r w:rsidR="00E40816">
        <w:rPr>
          <w:rFonts w:ascii="Times New Roman" w:eastAsia="Times New Roman" w:hAnsi="Times New Roman" w:cs="Times New Roman"/>
        </w:rPr>
        <w:t xml:space="preserve">usando vocativos como o “você” ou </w:t>
      </w:r>
      <w:r w:rsidR="002F6E6A">
        <w:rPr>
          <w:rFonts w:ascii="Times New Roman" w:eastAsia="Times New Roman" w:hAnsi="Times New Roman" w:cs="Times New Roman"/>
        </w:rPr>
        <w:t>dar instruções de leitura</w:t>
      </w:r>
      <w:r w:rsidR="00E40816">
        <w:rPr>
          <w:rFonts w:ascii="Times New Roman" w:eastAsia="Times New Roman" w:hAnsi="Times New Roman" w:cs="Times New Roman"/>
        </w:rPr>
        <w:t xml:space="preserve"> ao</w:t>
      </w:r>
      <w:r w:rsidR="002F6E6A">
        <w:rPr>
          <w:rFonts w:ascii="Times New Roman" w:eastAsia="Times New Roman" w:hAnsi="Times New Roman" w:cs="Times New Roman"/>
        </w:rPr>
        <w:t xml:space="preserve"> </w:t>
      </w:r>
      <w:r w:rsidR="002F6E6A" w:rsidRPr="00D02767">
        <w:rPr>
          <w:rFonts w:ascii="Times New Roman" w:eastAsia="Times New Roman" w:hAnsi="Times New Roman" w:cs="Times New Roman"/>
        </w:rPr>
        <w:t>usuário/leitor</w:t>
      </w:r>
      <w:r w:rsidR="002F6E6A">
        <w:rPr>
          <w:rFonts w:ascii="Times New Roman" w:eastAsia="Times New Roman" w:hAnsi="Times New Roman" w:cs="Times New Roman"/>
        </w:rPr>
        <w:t xml:space="preserve">. Em </w:t>
      </w:r>
      <w:r w:rsidR="00E40816">
        <w:rPr>
          <w:rFonts w:ascii="Times New Roman" w:eastAsia="Times New Roman" w:hAnsi="Times New Roman" w:cs="Times New Roman"/>
        </w:rPr>
        <w:t>três</w:t>
      </w:r>
      <w:r w:rsidR="002F6E6A">
        <w:rPr>
          <w:rFonts w:ascii="Times New Roman" w:eastAsia="Times New Roman" w:hAnsi="Times New Roman" w:cs="Times New Roman"/>
        </w:rPr>
        <w:t xml:space="preserve"> casos se observou o uso apóstrofe no título, e na maioria, em </w:t>
      </w:r>
      <w:r>
        <w:rPr>
          <w:rFonts w:ascii="Times New Roman" w:eastAsia="Times New Roman" w:hAnsi="Times New Roman" w:cs="Times New Roman"/>
        </w:rPr>
        <w:t>7</w:t>
      </w:r>
      <w:r w:rsidR="002F6E6A">
        <w:rPr>
          <w:rFonts w:ascii="Times New Roman" w:eastAsia="Times New Roman" w:hAnsi="Times New Roman" w:cs="Times New Roman"/>
        </w:rPr>
        <w:t xml:space="preserve">, registrou-se a ocorrência </w:t>
      </w:r>
      <w:r w:rsidR="003F0959">
        <w:rPr>
          <w:rFonts w:ascii="Times New Roman" w:eastAsia="Times New Roman" w:hAnsi="Times New Roman" w:cs="Times New Roman"/>
        </w:rPr>
        <w:t>de instruções</w:t>
      </w:r>
      <w:r w:rsidR="002F6E6A" w:rsidRPr="00D02767">
        <w:rPr>
          <w:rFonts w:ascii="Times New Roman" w:eastAsia="Times New Roman" w:hAnsi="Times New Roman" w:cs="Times New Roman"/>
        </w:rPr>
        <w:t xml:space="preserve"> de navegação ou </w:t>
      </w:r>
      <w:r w:rsidR="002F6E6A">
        <w:rPr>
          <w:rFonts w:ascii="Times New Roman" w:eastAsia="Times New Roman" w:hAnsi="Times New Roman" w:cs="Times New Roman"/>
        </w:rPr>
        <w:t xml:space="preserve">como auxílio para a </w:t>
      </w:r>
      <w:r w:rsidR="002F6E6A" w:rsidRPr="00D02767">
        <w:rPr>
          <w:rFonts w:ascii="Times New Roman" w:eastAsia="Times New Roman" w:hAnsi="Times New Roman" w:cs="Times New Roman"/>
        </w:rPr>
        <w:t>interpretação dos dados</w:t>
      </w:r>
      <w:r w:rsidR="002F6E6A">
        <w:rPr>
          <w:rFonts w:ascii="Times New Roman" w:eastAsia="Times New Roman" w:hAnsi="Times New Roman" w:cs="Times New Roman"/>
        </w:rPr>
        <w:t xml:space="preserve">. </w:t>
      </w:r>
      <w:r w:rsidR="002F6E6A" w:rsidRPr="00D02767">
        <w:rPr>
          <w:rFonts w:ascii="Times New Roman" w:eastAsia="Times New Roman" w:hAnsi="Times New Roman" w:cs="Times New Roman"/>
        </w:rPr>
        <w:t xml:space="preserve">O uso de verbos no imperativo (escolha, deslize etc.) e da segunda pessoa do plural foram excluídas para manter foco em </w:t>
      </w:r>
      <w:r w:rsidR="002F6E6A">
        <w:rPr>
          <w:rFonts w:ascii="Times New Roman" w:eastAsia="Times New Roman" w:hAnsi="Times New Roman" w:cs="Times New Roman"/>
        </w:rPr>
        <w:t>exemplos</w:t>
      </w:r>
      <w:r w:rsidR="002F6E6A" w:rsidRPr="00D02767">
        <w:rPr>
          <w:rFonts w:ascii="Times New Roman" w:eastAsia="Times New Roman" w:hAnsi="Times New Roman" w:cs="Times New Roman"/>
        </w:rPr>
        <w:t xml:space="preserve"> </w:t>
      </w:r>
      <w:r w:rsidR="002F6E6A">
        <w:rPr>
          <w:rFonts w:ascii="Times New Roman" w:eastAsia="Times New Roman" w:hAnsi="Times New Roman" w:cs="Times New Roman"/>
        </w:rPr>
        <w:t xml:space="preserve">em </w:t>
      </w:r>
      <w:r w:rsidR="002F6E6A" w:rsidRPr="00D02767">
        <w:rPr>
          <w:rFonts w:ascii="Times New Roman" w:eastAsia="Times New Roman" w:hAnsi="Times New Roman" w:cs="Times New Roman"/>
        </w:rPr>
        <w:t>que o leitor fosse evocado de forma explícita</w:t>
      </w:r>
      <w:r w:rsidR="002F6E6A">
        <w:rPr>
          <w:rFonts w:ascii="Times New Roman" w:eastAsia="Times New Roman" w:hAnsi="Times New Roman" w:cs="Times New Roman"/>
        </w:rPr>
        <w:t xml:space="preserve"> com os pronomes de tratamento “você” ou possessivo “seu/sua”</w:t>
      </w:r>
      <w:r w:rsidR="002F6E6A" w:rsidRPr="00D02767">
        <w:rPr>
          <w:rFonts w:ascii="Times New Roman" w:eastAsia="Times New Roman" w:hAnsi="Times New Roman" w:cs="Times New Roman"/>
        </w:rPr>
        <w:t xml:space="preserve">. </w:t>
      </w:r>
      <w:r w:rsidR="002F6E6A">
        <w:rPr>
          <w:rFonts w:ascii="Times New Roman" w:eastAsia="Times New Roman" w:hAnsi="Times New Roman" w:cs="Times New Roman"/>
        </w:rPr>
        <w:t xml:space="preserve">No Quadro </w:t>
      </w:r>
      <w:r w:rsidR="00DE14E5">
        <w:rPr>
          <w:rFonts w:ascii="Times New Roman" w:eastAsia="Times New Roman" w:hAnsi="Times New Roman" w:cs="Times New Roman"/>
        </w:rPr>
        <w:t>2</w:t>
      </w:r>
      <w:r w:rsidR="002F6E6A">
        <w:rPr>
          <w:rFonts w:ascii="Times New Roman" w:eastAsia="Times New Roman" w:hAnsi="Times New Roman" w:cs="Times New Roman"/>
        </w:rPr>
        <w:t xml:space="preserve"> </w:t>
      </w:r>
      <w:r w:rsidR="002F6E6A" w:rsidRPr="00D02767">
        <w:rPr>
          <w:rFonts w:ascii="Times New Roman" w:eastAsia="Times New Roman" w:hAnsi="Times New Roman" w:cs="Times New Roman"/>
        </w:rPr>
        <w:t>incluímos exemplos, traduzidos quando necessário, de instâncias em que o recurs</w:t>
      </w:r>
      <w:r w:rsidR="002F6E6A">
        <w:rPr>
          <w:rFonts w:ascii="Times New Roman" w:eastAsia="Times New Roman" w:hAnsi="Times New Roman" w:cs="Times New Roman"/>
        </w:rPr>
        <w:t>o da apóstrofe foi identificado. E</w:t>
      </w:r>
      <w:r w:rsidR="002F6E6A" w:rsidRPr="00C9390F">
        <w:rPr>
          <w:rFonts w:ascii="Times New Roman" w:eastAsia="Times New Roman" w:hAnsi="Times New Roman" w:cs="Times New Roman"/>
        </w:rPr>
        <w:t xml:space="preserve">ncontramos mais exemplos desse tipo de construção no corpo dos artigos e menos na composição dos títulos ou </w:t>
      </w:r>
      <w:r w:rsidR="002F6E6A" w:rsidRPr="00E42374">
        <w:rPr>
          <w:rFonts w:ascii="Times New Roman" w:eastAsia="Times New Roman" w:hAnsi="Times New Roman" w:cs="Times New Roman"/>
          <w:iCs/>
        </w:rPr>
        <w:t>URLS</w:t>
      </w:r>
      <w:r w:rsidR="002F6E6A" w:rsidRPr="00C9390F">
        <w:rPr>
          <w:rFonts w:ascii="Times New Roman" w:eastAsia="Times New Roman" w:hAnsi="Times New Roman" w:cs="Times New Roman"/>
        </w:rPr>
        <w:t>.</w:t>
      </w:r>
    </w:p>
    <w:p w14:paraId="6250E65A" w14:textId="1833291B" w:rsidR="00B87699" w:rsidRPr="00B87699" w:rsidRDefault="00B87699" w:rsidP="00B87699">
      <w:pPr>
        <w:pStyle w:val="Legenda"/>
        <w:keepNext/>
        <w:jc w:val="center"/>
        <w:rPr>
          <w:color w:val="auto"/>
        </w:rPr>
      </w:pPr>
      <w:r w:rsidRPr="00B87699">
        <w:rPr>
          <w:b/>
          <w:bCs/>
          <w:color w:val="auto"/>
        </w:rPr>
        <w:t xml:space="preserve">Quadro  </w:t>
      </w:r>
      <w:r w:rsidRPr="00B87699">
        <w:rPr>
          <w:b/>
          <w:bCs/>
          <w:color w:val="auto"/>
        </w:rPr>
        <w:fldChar w:fldCharType="begin"/>
      </w:r>
      <w:r w:rsidRPr="00B87699">
        <w:rPr>
          <w:b/>
          <w:bCs/>
          <w:color w:val="auto"/>
        </w:rPr>
        <w:instrText xml:space="preserve"> SEQ Quadro_ \* ARABIC </w:instrText>
      </w:r>
      <w:r w:rsidRPr="00B87699">
        <w:rPr>
          <w:b/>
          <w:bCs/>
          <w:color w:val="auto"/>
        </w:rPr>
        <w:fldChar w:fldCharType="separate"/>
      </w:r>
      <w:r w:rsidR="00D058BA">
        <w:rPr>
          <w:b/>
          <w:bCs/>
          <w:noProof/>
          <w:color w:val="auto"/>
        </w:rPr>
        <w:t>2</w:t>
      </w:r>
      <w:r w:rsidRPr="00B87699">
        <w:rPr>
          <w:b/>
          <w:bCs/>
          <w:color w:val="auto"/>
        </w:rPr>
        <w:fldChar w:fldCharType="end"/>
      </w:r>
      <w:r w:rsidRPr="00B87699">
        <w:rPr>
          <w:color w:val="auto"/>
        </w:rPr>
        <w:t xml:space="preserve"> – Detalhes da análise da categoria Uso de Apóstrofes</w:t>
      </w:r>
    </w:p>
    <w:tbl>
      <w:tblPr>
        <w:tblStyle w:val="Tabelacomgrade"/>
        <w:tblW w:w="8926" w:type="dxa"/>
        <w:tblLayout w:type="fixed"/>
        <w:tblLook w:val="04A0" w:firstRow="1" w:lastRow="0" w:firstColumn="1" w:lastColumn="0" w:noHBand="0" w:noVBand="1"/>
      </w:tblPr>
      <w:tblGrid>
        <w:gridCol w:w="1838"/>
        <w:gridCol w:w="1843"/>
        <w:gridCol w:w="1276"/>
        <w:gridCol w:w="3969"/>
      </w:tblGrid>
      <w:tr w:rsidR="003F0959" w:rsidRPr="00055C36" w14:paraId="519A5158" w14:textId="77777777" w:rsidTr="003F0959">
        <w:trPr>
          <w:trHeight w:val="497"/>
        </w:trPr>
        <w:tc>
          <w:tcPr>
            <w:tcW w:w="1838" w:type="dxa"/>
            <w:shd w:val="clear" w:color="auto" w:fill="D9D9D9" w:themeFill="background1" w:themeFillShade="D9"/>
            <w:vAlign w:val="center"/>
          </w:tcPr>
          <w:bookmarkEnd w:id="0"/>
          <w:p w14:paraId="343B0BF6" w14:textId="77777777" w:rsidR="003F0959" w:rsidRPr="00055C36" w:rsidRDefault="003F0959" w:rsidP="003F09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SITE</w:t>
            </w:r>
          </w:p>
        </w:tc>
        <w:tc>
          <w:tcPr>
            <w:tcW w:w="1843" w:type="dxa"/>
            <w:shd w:val="clear" w:color="auto" w:fill="D9D9D9" w:themeFill="background1" w:themeFillShade="D9"/>
            <w:vAlign w:val="center"/>
          </w:tcPr>
          <w:p w14:paraId="58469E14" w14:textId="77777777" w:rsidR="003F0959" w:rsidRPr="00055C36" w:rsidRDefault="003F0959" w:rsidP="003F0959">
            <w:pPr>
              <w:spacing w:after="0"/>
              <w:jc w:val="center"/>
              <w:rPr>
                <w:rFonts w:ascii="Times New Roman" w:eastAsia="Times New Roman" w:hAnsi="Times New Roman" w:cs="Times New Roman"/>
                <w:b/>
                <w:sz w:val="20"/>
                <w:szCs w:val="20"/>
              </w:rPr>
            </w:pPr>
            <w:r w:rsidRPr="00055C36">
              <w:rPr>
                <w:rFonts w:ascii="Times New Roman" w:eastAsia="Times New Roman" w:hAnsi="Times New Roman" w:cs="Times New Roman"/>
                <w:b/>
                <w:sz w:val="20"/>
                <w:szCs w:val="20"/>
              </w:rPr>
              <w:t>TÍTULO</w:t>
            </w:r>
          </w:p>
        </w:tc>
        <w:tc>
          <w:tcPr>
            <w:tcW w:w="1276" w:type="dxa"/>
            <w:shd w:val="clear" w:color="auto" w:fill="D9D9D9" w:themeFill="background1" w:themeFillShade="D9"/>
            <w:vAlign w:val="center"/>
          </w:tcPr>
          <w:p w14:paraId="282B4A92" w14:textId="77777777" w:rsidR="003F0959" w:rsidRPr="00055C36" w:rsidRDefault="003F0959" w:rsidP="003F09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URL</w:t>
            </w:r>
          </w:p>
        </w:tc>
        <w:tc>
          <w:tcPr>
            <w:tcW w:w="3969" w:type="dxa"/>
            <w:shd w:val="clear" w:color="auto" w:fill="D9D9D9" w:themeFill="background1" w:themeFillShade="D9"/>
            <w:vAlign w:val="center"/>
          </w:tcPr>
          <w:p w14:paraId="1FD88CB2" w14:textId="77777777" w:rsidR="003F0959" w:rsidRDefault="003F0959" w:rsidP="003F0959">
            <w:pPr>
              <w:spacing w:after="0"/>
              <w:jc w:val="center"/>
              <w:rPr>
                <w:rFonts w:ascii="Times New Roman" w:eastAsia="Times New Roman" w:hAnsi="Times New Roman" w:cs="Times New Roman"/>
                <w:b/>
                <w:sz w:val="20"/>
                <w:szCs w:val="20"/>
              </w:rPr>
            </w:pPr>
            <w:r w:rsidRPr="00F40F80">
              <w:rPr>
                <w:rFonts w:ascii="Times New Roman" w:eastAsia="Times New Roman" w:hAnsi="Times New Roman" w:cs="Times New Roman"/>
                <w:b/>
                <w:sz w:val="20"/>
                <w:szCs w:val="20"/>
              </w:rPr>
              <w:t>INSTRUÇÕES DE LEITURA/NAVEGAÇÃO</w:t>
            </w:r>
          </w:p>
        </w:tc>
      </w:tr>
      <w:tr w:rsidR="003F0959" w:rsidRPr="00055C36" w14:paraId="3AD408DB" w14:textId="77777777" w:rsidTr="003F0959">
        <w:trPr>
          <w:trHeight w:val="721"/>
        </w:trPr>
        <w:tc>
          <w:tcPr>
            <w:tcW w:w="1838" w:type="dxa"/>
            <w:shd w:val="clear" w:color="auto" w:fill="FFFFFF" w:themeFill="background1"/>
            <w:vAlign w:val="center"/>
          </w:tcPr>
          <w:p w14:paraId="282F7E27" w14:textId="77777777" w:rsidR="003F0959" w:rsidRPr="003F0959" w:rsidRDefault="003F0959" w:rsidP="003F0959">
            <w:pPr>
              <w:spacing w:after="0"/>
              <w:rPr>
                <w:rFonts w:ascii="Times New Roman" w:hAnsi="Times New Roman" w:cs="Times New Roman"/>
                <w:i/>
                <w:iCs/>
                <w:color w:val="000000"/>
                <w:sz w:val="20"/>
                <w:szCs w:val="20"/>
                <w:shd w:val="clear" w:color="auto" w:fill="FFFFFF"/>
              </w:rPr>
            </w:pPr>
            <w:r w:rsidRPr="003F0959">
              <w:rPr>
                <w:rFonts w:ascii="Times New Roman" w:hAnsi="Times New Roman" w:cs="Times New Roman"/>
                <w:i/>
                <w:iCs/>
                <w:sz w:val="20"/>
                <w:szCs w:val="20"/>
              </w:rPr>
              <w:t>Financial Times</w:t>
            </w:r>
          </w:p>
        </w:tc>
        <w:tc>
          <w:tcPr>
            <w:tcW w:w="1843" w:type="dxa"/>
            <w:shd w:val="clear" w:color="auto" w:fill="FFFFFF" w:themeFill="background1"/>
          </w:tcPr>
          <w:p w14:paraId="41076833" w14:textId="77777777" w:rsidR="003F0959" w:rsidRPr="001630A7" w:rsidRDefault="003F0959" w:rsidP="003F0959">
            <w:pPr>
              <w:spacing w:after="0"/>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Coronavírus Rastreado: Veja c</w:t>
            </w:r>
            <w:r w:rsidRPr="001630A7">
              <w:rPr>
                <w:rFonts w:ascii="Times New Roman" w:hAnsi="Times New Roman" w:cs="Times New Roman"/>
                <w:color w:val="000000"/>
                <w:sz w:val="20"/>
                <w:szCs w:val="20"/>
                <w:shd w:val="clear" w:color="auto" w:fill="FFFFFF"/>
              </w:rPr>
              <w:t xml:space="preserve">omo o </w:t>
            </w:r>
            <w:r w:rsidRPr="001266EA">
              <w:rPr>
                <w:rFonts w:ascii="Times New Roman" w:hAnsi="Times New Roman" w:cs="Times New Roman"/>
                <w:color w:val="000000"/>
                <w:sz w:val="20"/>
                <w:szCs w:val="20"/>
                <w:u w:val="single"/>
                <w:shd w:val="clear" w:color="auto" w:fill="FFFFFF"/>
              </w:rPr>
              <w:t>seu</w:t>
            </w:r>
            <w:r w:rsidRPr="001630A7">
              <w:rPr>
                <w:rFonts w:ascii="Times New Roman" w:hAnsi="Times New Roman" w:cs="Times New Roman"/>
                <w:color w:val="000000"/>
                <w:sz w:val="20"/>
                <w:szCs w:val="20"/>
                <w:shd w:val="clear" w:color="auto" w:fill="FFFFFF"/>
              </w:rPr>
              <w:t xml:space="preserve"> país se compara</w:t>
            </w:r>
          </w:p>
        </w:tc>
        <w:tc>
          <w:tcPr>
            <w:tcW w:w="1276" w:type="dxa"/>
            <w:shd w:val="clear" w:color="auto" w:fill="FFFFFF" w:themeFill="background1"/>
          </w:tcPr>
          <w:p w14:paraId="543531AF" w14:textId="77777777" w:rsidR="003F0959" w:rsidRPr="001630A7" w:rsidRDefault="003F0959" w:rsidP="003F0959">
            <w:pPr>
              <w:spacing w:after="0"/>
              <w:rPr>
                <w:rFonts w:ascii="Times New Roman" w:hAnsi="Times New Roman" w:cs="Times New Roman"/>
                <w:sz w:val="20"/>
                <w:szCs w:val="20"/>
              </w:rPr>
            </w:pPr>
          </w:p>
        </w:tc>
        <w:tc>
          <w:tcPr>
            <w:tcW w:w="3969" w:type="dxa"/>
            <w:shd w:val="clear" w:color="auto" w:fill="FFFFFF" w:themeFill="background1"/>
          </w:tcPr>
          <w:p w14:paraId="17BFF984" w14:textId="77777777" w:rsidR="003F0959" w:rsidRPr="00055C36" w:rsidRDefault="003F0959" w:rsidP="003F0959">
            <w:pPr>
              <w:spacing w:after="0"/>
              <w:rPr>
                <w:rFonts w:ascii="Times New Roman" w:hAnsi="Times New Roman" w:cs="Times New Roman"/>
                <w:sz w:val="20"/>
                <w:szCs w:val="20"/>
                <w:lang w:val="en-US"/>
              </w:rPr>
            </w:pPr>
            <w:r w:rsidRPr="001630A7">
              <w:rPr>
                <w:rFonts w:ascii="Times New Roman" w:hAnsi="Times New Roman" w:cs="Times New Roman"/>
                <w:sz w:val="20"/>
                <w:szCs w:val="20"/>
              </w:rPr>
              <w:t xml:space="preserve">Escondemos países com populações abaixo de 80.000 para evitar distorcer a escala dos gráficos ajustados à população. </w:t>
            </w:r>
            <w:proofErr w:type="spellStart"/>
            <w:r w:rsidRPr="001266EA">
              <w:rPr>
                <w:rFonts w:ascii="Times New Roman" w:hAnsi="Times New Roman" w:cs="Times New Roman"/>
                <w:sz w:val="20"/>
                <w:szCs w:val="20"/>
                <w:u w:val="single"/>
                <w:lang w:val="en-US"/>
              </w:rPr>
              <w:t>Você</w:t>
            </w:r>
            <w:proofErr w:type="spellEnd"/>
            <w:r w:rsidRPr="001266EA">
              <w:rPr>
                <w:rFonts w:ascii="Times New Roman" w:hAnsi="Times New Roman" w:cs="Times New Roman"/>
                <w:sz w:val="20"/>
                <w:szCs w:val="20"/>
                <w:u w:val="single"/>
                <w:lang w:val="en-US"/>
              </w:rPr>
              <w:t xml:space="preserve"> </w:t>
            </w:r>
            <w:proofErr w:type="spellStart"/>
            <w:r w:rsidRPr="001630A7">
              <w:rPr>
                <w:rFonts w:ascii="Times New Roman" w:hAnsi="Times New Roman" w:cs="Times New Roman"/>
                <w:sz w:val="20"/>
                <w:szCs w:val="20"/>
                <w:lang w:val="en-US"/>
              </w:rPr>
              <w:t>ainda</w:t>
            </w:r>
            <w:proofErr w:type="spellEnd"/>
            <w:r w:rsidRPr="001630A7">
              <w:rPr>
                <w:rFonts w:ascii="Times New Roman" w:hAnsi="Times New Roman" w:cs="Times New Roman"/>
                <w:sz w:val="20"/>
                <w:szCs w:val="20"/>
                <w:lang w:val="en-US"/>
              </w:rPr>
              <w:t xml:space="preserve"> </w:t>
            </w:r>
            <w:proofErr w:type="spellStart"/>
            <w:r w:rsidRPr="001630A7">
              <w:rPr>
                <w:rFonts w:ascii="Times New Roman" w:hAnsi="Times New Roman" w:cs="Times New Roman"/>
                <w:sz w:val="20"/>
                <w:szCs w:val="20"/>
                <w:lang w:val="en-US"/>
              </w:rPr>
              <w:t>pode</w:t>
            </w:r>
            <w:proofErr w:type="spellEnd"/>
            <w:r w:rsidRPr="001630A7">
              <w:rPr>
                <w:rFonts w:ascii="Times New Roman" w:hAnsi="Times New Roman" w:cs="Times New Roman"/>
                <w:sz w:val="20"/>
                <w:szCs w:val="20"/>
                <w:lang w:val="en-US"/>
              </w:rPr>
              <w:t xml:space="preserve"> </w:t>
            </w:r>
            <w:proofErr w:type="spellStart"/>
            <w:r w:rsidRPr="001630A7">
              <w:rPr>
                <w:rFonts w:ascii="Times New Roman" w:hAnsi="Times New Roman" w:cs="Times New Roman"/>
                <w:sz w:val="20"/>
                <w:szCs w:val="20"/>
                <w:lang w:val="en-US"/>
              </w:rPr>
              <w:t>pesquisar</w:t>
            </w:r>
            <w:proofErr w:type="spellEnd"/>
            <w:r w:rsidRPr="001630A7">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por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eles</w:t>
            </w:r>
            <w:proofErr w:type="spellEnd"/>
            <w:r>
              <w:rPr>
                <w:rFonts w:ascii="Times New Roman" w:hAnsi="Times New Roman" w:cs="Times New Roman"/>
                <w:sz w:val="20"/>
                <w:szCs w:val="20"/>
                <w:lang w:val="en-US"/>
              </w:rPr>
              <w:t>…</w:t>
            </w:r>
          </w:p>
        </w:tc>
      </w:tr>
      <w:tr w:rsidR="003F0959" w:rsidRPr="001630A7" w14:paraId="7168D019" w14:textId="77777777" w:rsidTr="003F0959">
        <w:trPr>
          <w:trHeight w:val="721"/>
        </w:trPr>
        <w:tc>
          <w:tcPr>
            <w:tcW w:w="1838" w:type="dxa"/>
            <w:vAlign w:val="center"/>
          </w:tcPr>
          <w:p w14:paraId="73649378" w14:textId="77777777" w:rsidR="003F0959" w:rsidRPr="003F0959" w:rsidRDefault="003F0959" w:rsidP="003F0959">
            <w:pPr>
              <w:spacing w:after="0"/>
              <w:rPr>
                <w:rFonts w:ascii="Times New Roman" w:hAnsi="Times New Roman" w:cs="Times New Roman"/>
                <w:i/>
                <w:iCs/>
                <w:color w:val="000000"/>
                <w:sz w:val="20"/>
                <w:szCs w:val="20"/>
                <w:shd w:val="clear" w:color="auto" w:fill="FFFFFF"/>
                <w:lang w:val="en-US"/>
              </w:rPr>
            </w:pPr>
            <w:r w:rsidRPr="003F0959">
              <w:rPr>
                <w:rFonts w:ascii="Times New Roman" w:hAnsi="Times New Roman" w:cs="Times New Roman"/>
                <w:i/>
                <w:iCs/>
                <w:sz w:val="20"/>
                <w:szCs w:val="20"/>
                <w:lang w:val="en-US"/>
              </w:rPr>
              <w:t>Melting Asphalt</w:t>
            </w:r>
          </w:p>
        </w:tc>
        <w:tc>
          <w:tcPr>
            <w:tcW w:w="1843" w:type="dxa"/>
          </w:tcPr>
          <w:p w14:paraId="747A6198" w14:textId="77777777" w:rsidR="003F0959" w:rsidRPr="00055C36" w:rsidRDefault="003F0959" w:rsidP="003F0959">
            <w:pPr>
              <w:spacing w:after="0"/>
              <w:rPr>
                <w:rFonts w:ascii="Times New Roman" w:hAnsi="Times New Roman" w:cs="Times New Roman"/>
                <w:color w:val="000000"/>
                <w:sz w:val="20"/>
                <w:szCs w:val="20"/>
                <w:shd w:val="clear" w:color="auto" w:fill="FFFFFF"/>
                <w:lang w:val="en-US"/>
              </w:rPr>
            </w:pPr>
          </w:p>
        </w:tc>
        <w:tc>
          <w:tcPr>
            <w:tcW w:w="1276" w:type="dxa"/>
          </w:tcPr>
          <w:p w14:paraId="15FEFFEE" w14:textId="77777777" w:rsidR="003F0959" w:rsidRPr="00055C36" w:rsidRDefault="003F0959" w:rsidP="003F0959">
            <w:pPr>
              <w:spacing w:after="0"/>
              <w:rPr>
                <w:rFonts w:ascii="Times New Roman" w:hAnsi="Times New Roman" w:cs="Times New Roman"/>
                <w:sz w:val="20"/>
                <w:szCs w:val="20"/>
                <w:lang w:val="en-US"/>
              </w:rPr>
            </w:pPr>
          </w:p>
        </w:tc>
        <w:tc>
          <w:tcPr>
            <w:tcW w:w="3969" w:type="dxa"/>
          </w:tcPr>
          <w:p w14:paraId="72ACFCBD" w14:textId="77777777" w:rsidR="003F0959" w:rsidRPr="001630A7" w:rsidRDefault="003F0959" w:rsidP="003F0959">
            <w:pPr>
              <w:spacing w:after="0"/>
              <w:rPr>
                <w:rFonts w:ascii="Times New Roman" w:hAnsi="Times New Roman" w:cs="Times New Roman"/>
                <w:sz w:val="20"/>
                <w:szCs w:val="20"/>
              </w:rPr>
            </w:pPr>
            <w:r w:rsidRPr="001266EA">
              <w:rPr>
                <w:rFonts w:ascii="Times New Roman" w:hAnsi="Times New Roman" w:cs="Times New Roman"/>
                <w:sz w:val="20"/>
                <w:szCs w:val="20"/>
                <w:u w:val="single"/>
              </w:rPr>
              <w:t>Você</w:t>
            </w:r>
            <w:r w:rsidRPr="001630A7">
              <w:rPr>
                <w:rFonts w:ascii="Times New Roman" w:hAnsi="Times New Roman" w:cs="Times New Roman"/>
                <w:sz w:val="20"/>
                <w:szCs w:val="20"/>
              </w:rPr>
              <w:t xml:space="preserve"> consegue encontrar um valor para a taxa de transmissão que evita que a doença s</w:t>
            </w:r>
            <w:r>
              <w:rPr>
                <w:rFonts w:ascii="Times New Roman" w:hAnsi="Times New Roman" w:cs="Times New Roman"/>
                <w:sz w:val="20"/>
                <w:szCs w:val="20"/>
              </w:rPr>
              <w:t>e espalhe para toda a população</w:t>
            </w:r>
            <w:r w:rsidRPr="001630A7">
              <w:rPr>
                <w:rFonts w:ascii="Times New Roman" w:hAnsi="Times New Roman" w:cs="Times New Roman"/>
                <w:sz w:val="20"/>
                <w:szCs w:val="20"/>
              </w:rPr>
              <w:t xml:space="preserve">?; "Jogável" significa que </w:t>
            </w:r>
            <w:r w:rsidRPr="001266EA">
              <w:rPr>
                <w:rFonts w:ascii="Times New Roman" w:hAnsi="Times New Roman" w:cs="Times New Roman"/>
                <w:sz w:val="20"/>
                <w:szCs w:val="20"/>
                <w:u w:val="single"/>
              </w:rPr>
              <w:t>você</w:t>
            </w:r>
            <w:r>
              <w:rPr>
                <w:rFonts w:ascii="Times New Roman" w:hAnsi="Times New Roman" w:cs="Times New Roman"/>
                <w:sz w:val="20"/>
                <w:szCs w:val="20"/>
              </w:rPr>
              <w:t xml:space="preserve"> poderá ajustar os parâmetros.</w:t>
            </w:r>
          </w:p>
        </w:tc>
      </w:tr>
      <w:tr w:rsidR="003F0959" w:rsidRPr="001630A7" w14:paraId="502F15F9" w14:textId="77777777" w:rsidTr="003F0959">
        <w:trPr>
          <w:trHeight w:val="1198"/>
        </w:trPr>
        <w:tc>
          <w:tcPr>
            <w:tcW w:w="1838" w:type="dxa"/>
            <w:vAlign w:val="center"/>
          </w:tcPr>
          <w:p w14:paraId="5D044F95" w14:textId="77777777" w:rsidR="003F0959" w:rsidRPr="003F0959" w:rsidRDefault="003F0959" w:rsidP="003F0959">
            <w:pPr>
              <w:spacing w:after="0"/>
              <w:rPr>
                <w:rFonts w:ascii="Times New Roman" w:hAnsi="Times New Roman" w:cs="Times New Roman"/>
                <w:i/>
                <w:iCs/>
                <w:color w:val="000000"/>
                <w:sz w:val="20"/>
                <w:szCs w:val="20"/>
                <w:shd w:val="clear" w:color="auto" w:fill="FFFFFF"/>
                <w:lang w:val="en-US"/>
              </w:rPr>
            </w:pPr>
            <w:r w:rsidRPr="003F0959">
              <w:rPr>
                <w:rFonts w:ascii="Times New Roman" w:hAnsi="Times New Roman" w:cs="Times New Roman"/>
                <w:i/>
                <w:iCs/>
                <w:sz w:val="20"/>
                <w:szCs w:val="20"/>
                <w:lang w:val="en-US"/>
              </w:rPr>
              <w:t>Washington Post</w:t>
            </w:r>
          </w:p>
        </w:tc>
        <w:tc>
          <w:tcPr>
            <w:tcW w:w="1843" w:type="dxa"/>
          </w:tcPr>
          <w:p w14:paraId="096DF4C1" w14:textId="77777777" w:rsidR="003F0959" w:rsidRPr="00055C36" w:rsidRDefault="003F0959" w:rsidP="003F0959">
            <w:pPr>
              <w:spacing w:after="0"/>
              <w:rPr>
                <w:rFonts w:ascii="Times New Roman" w:hAnsi="Times New Roman" w:cs="Times New Roman"/>
                <w:color w:val="000000"/>
                <w:sz w:val="20"/>
                <w:szCs w:val="20"/>
                <w:shd w:val="clear" w:color="auto" w:fill="FFFFFF"/>
                <w:lang w:val="en-US"/>
              </w:rPr>
            </w:pPr>
          </w:p>
        </w:tc>
        <w:tc>
          <w:tcPr>
            <w:tcW w:w="1276" w:type="dxa"/>
          </w:tcPr>
          <w:p w14:paraId="5A53399F" w14:textId="77777777" w:rsidR="003F0959" w:rsidRPr="00055C36" w:rsidRDefault="003F0959" w:rsidP="003F0959">
            <w:pPr>
              <w:spacing w:after="0"/>
              <w:rPr>
                <w:rFonts w:ascii="Times New Roman" w:hAnsi="Times New Roman" w:cs="Times New Roman"/>
                <w:sz w:val="20"/>
                <w:szCs w:val="20"/>
                <w:lang w:val="en-US"/>
              </w:rPr>
            </w:pPr>
          </w:p>
        </w:tc>
        <w:tc>
          <w:tcPr>
            <w:tcW w:w="3969" w:type="dxa"/>
          </w:tcPr>
          <w:p w14:paraId="45D67ABA" w14:textId="77777777" w:rsidR="003F0959" w:rsidRPr="001630A7" w:rsidRDefault="003F0959" w:rsidP="003F0959">
            <w:pPr>
              <w:spacing w:after="0"/>
              <w:rPr>
                <w:rFonts w:ascii="Times New Roman" w:hAnsi="Times New Roman" w:cs="Times New Roman"/>
                <w:sz w:val="20"/>
                <w:szCs w:val="20"/>
              </w:rPr>
            </w:pPr>
            <w:r w:rsidRPr="001630A7">
              <w:rPr>
                <w:rFonts w:ascii="Times New Roman" w:hAnsi="Times New Roman" w:cs="Times New Roman"/>
                <w:sz w:val="20"/>
                <w:szCs w:val="20"/>
              </w:rPr>
              <w:t xml:space="preserve">As quatro simulações que </w:t>
            </w:r>
            <w:r w:rsidRPr="001266EA">
              <w:rPr>
                <w:rFonts w:ascii="Times New Roman" w:hAnsi="Times New Roman" w:cs="Times New Roman"/>
                <w:sz w:val="20"/>
                <w:szCs w:val="20"/>
                <w:u w:val="single"/>
              </w:rPr>
              <w:t>você</w:t>
            </w:r>
            <w:r w:rsidRPr="001630A7">
              <w:rPr>
                <w:rFonts w:ascii="Times New Roman" w:hAnsi="Times New Roman" w:cs="Times New Roman"/>
                <w:sz w:val="20"/>
                <w:szCs w:val="20"/>
              </w:rPr>
              <w:t xml:space="preserve"> acabou de assistir - um vale-tudo, uma tentativa de quarentena, distanciamento social moderado e </w:t>
            </w:r>
            <w:r>
              <w:rPr>
                <w:rFonts w:ascii="Times New Roman" w:hAnsi="Times New Roman" w:cs="Times New Roman"/>
                <w:sz w:val="20"/>
                <w:szCs w:val="20"/>
              </w:rPr>
              <w:t>d</w:t>
            </w:r>
            <w:r w:rsidRPr="001630A7">
              <w:rPr>
                <w:rFonts w:ascii="Times New Roman" w:hAnsi="Times New Roman" w:cs="Times New Roman"/>
                <w:sz w:val="20"/>
                <w:szCs w:val="20"/>
              </w:rPr>
              <w:t>istanciamento social</w:t>
            </w:r>
            <w:r>
              <w:rPr>
                <w:rFonts w:ascii="Times New Roman" w:hAnsi="Times New Roman" w:cs="Times New Roman"/>
                <w:sz w:val="20"/>
                <w:szCs w:val="20"/>
              </w:rPr>
              <w:t xml:space="preserve"> </w:t>
            </w:r>
            <w:r w:rsidRPr="001630A7">
              <w:rPr>
                <w:rFonts w:ascii="Times New Roman" w:hAnsi="Times New Roman" w:cs="Times New Roman"/>
                <w:sz w:val="20"/>
                <w:szCs w:val="20"/>
              </w:rPr>
              <w:t>amplo - foram aleatórias. Isso significa que os resultados de cada um foram exclusivos pa</w:t>
            </w:r>
            <w:r>
              <w:rPr>
                <w:rFonts w:ascii="Times New Roman" w:hAnsi="Times New Roman" w:cs="Times New Roman"/>
                <w:sz w:val="20"/>
                <w:szCs w:val="20"/>
              </w:rPr>
              <w:t xml:space="preserve">ra a </w:t>
            </w:r>
            <w:r w:rsidRPr="001266EA">
              <w:rPr>
                <w:rFonts w:ascii="Times New Roman" w:hAnsi="Times New Roman" w:cs="Times New Roman"/>
                <w:sz w:val="20"/>
                <w:szCs w:val="20"/>
                <w:u w:val="single"/>
              </w:rPr>
              <w:t>sua</w:t>
            </w:r>
            <w:r>
              <w:rPr>
                <w:rFonts w:ascii="Times New Roman" w:hAnsi="Times New Roman" w:cs="Times New Roman"/>
                <w:sz w:val="20"/>
                <w:szCs w:val="20"/>
              </w:rPr>
              <w:t xml:space="preserve"> leitura deste artigo; </w:t>
            </w:r>
            <w:proofErr w:type="gramStart"/>
            <w:r>
              <w:rPr>
                <w:rFonts w:ascii="Times New Roman" w:hAnsi="Times New Roman" w:cs="Times New Roman"/>
                <w:sz w:val="20"/>
                <w:szCs w:val="20"/>
              </w:rPr>
              <w:t>S</w:t>
            </w:r>
            <w:r w:rsidRPr="001630A7">
              <w:rPr>
                <w:rFonts w:ascii="Times New Roman" w:hAnsi="Times New Roman" w:cs="Times New Roman"/>
                <w:sz w:val="20"/>
                <w:szCs w:val="20"/>
              </w:rPr>
              <w:t>e</w:t>
            </w:r>
            <w:proofErr w:type="gramEnd"/>
            <w:r w:rsidRPr="001630A7">
              <w:rPr>
                <w:rFonts w:ascii="Times New Roman" w:hAnsi="Times New Roman" w:cs="Times New Roman"/>
                <w:sz w:val="20"/>
                <w:szCs w:val="20"/>
              </w:rPr>
              <w:t xml:space="preserve"> </w:t>
            </w:r>
            <w:r w:rsidRPr="001266EA">
              <w:rPr>
                <w:rFonts w:ascii="Times New Roman" w:hAnsi="Times New Roman" w:cs="Times New Roman"/>
                <w:sz w:val="20"/>
                <w:szCs w:val="20"/>
                <w:u w:val="single"/>
              </w:rPr>
              <w:t xml:space="preserve">você </w:t>
            </w:r>
            <w:r w:rsidRPr="001630A7">
              <w:rPr>
                <w:rFonts w:ascii="Times New Roman" w:hAnsi="Times New Roman" w:cs="Times New Roman"/>
                <w:sz w:val="20"/>
                <w:szCs w:val="20"/>
              </w:rPr>
              <w:t xml:space="preserve">rolar para cima e executar novamente as simulações, ou se </w:t>
            </w:r>
            <w:r w:rsidRPr="001266EA">
              <w:rPr>
                <w:rFonts w:ascii="Times New Roman" w:hAnsi="Times New Roman" w:cs="Times New Roman"/>
                <w:sz w:val="20"/>
                <w:szCs w:val="20"/>
                <w:u w:val="single"/>
              </w:rPr>
              <w:t>você</w:t>
            </w:r>
            <w:r w:rsidRPr="001630A7">
              <w:rPr>
                <w:rFonts w:ascii="Times New Roman" w:hAnsi="Times New Roman" w:cs="Times New Roman"/>
                <w:sz w:val="20"/>
                <w:szCs w:val="20"/>
              </w:rPr>
              <w:t xml:space="preserve"> revisitar esta página mais tarde, </w:t>
            </w:r>
            <w:r w:rsidRPr="001266EA">
              <w:rPr>
                <w:rFonts w:ascii="Times New Roman" w:hAnsi="Times New Roman" w:cs="Times New Roman"/>
                <w:sz w:val="20"/>
                <w:szCs w:val="20"/>
                <w:u w:val="single"/>
              </w:rPr>
              <w:t>seus</w:t>
            </w:r>
            <w:r w:rsidRPr="001630A7">
              <w:rPr>
                <w:rFonts w:ascii="Times New Roman" w:hAnsi="Times New Roman" w:cs="Times New Roman"/>
                <w:sz w:val="20"/>
                <w:szCs w:val="20"/>
              </w:rPr>
              <w:t xml:space="preserve"> resultados serão alterados.</w:t>
            </w:r>
          </w:p>
        </w:tc>
      </w:tr>
      <w:tr w:rsidR="003F0959" w:rsidRPr="00055C36" w14:paraId="6FFB7B04" w14:textId="77777777" w:rsidTr="003F0959">
        <w:trPr>
          <w:trHeight w:val="1198"/>
        </w:trPr>
        <w:tc>
          <w:tcPr>
            <w:tcW w:w="1838" w:type="dxa"/>
            <w:vAlign w:val="center"/>
          </w:tcPr>
          <w:p w14:paraId="396ADA95" w14:textId="77777777" w:rsidR="003F0959" w:rsidRPr="003F0959" w:rsidRDefault="003F0959" w:rsidP="003F0959">
            <w:pPr>
              <w:spacing w:after="0"/>
              <w:rPr>
                <w:rFonts w:ascii="Times New Roman" w:hAnsi="Times New Roman" w:cs="Times New Roman"/>
                <w:i/>
                <w:iCs/>
                <w:color w:val="000000"/>
                <w:sz w:val="20"/>
                <w:szCs w:val="20"/>
                <w:shd w:val="clear" w:color="auto" w:fill="FFFFFF"/>
              </w:rPr>
            </w:pPr>
            <w:r w:rsidRPr="003F0959">
              <w:rPr>
                <w:rFonts w:ascii="Times New Roman" w:hAnsi="Times New Roman" w:cs="Times New Roman"/>
                <w:i/>
                <w:iCs/>
                <w:sz w:val="20"/>
                <w:szCs w:val="20"/>
              </w:rPr>
              <w:t>Público</w:t>
            </w:r>
          </w:p>
        </w:tc>
        <w:tc>
          <w:tcPr>
            <w:tcW w:w="1843" w:type="dxa"/>
          </w:tcPr>
          <w:p w14:paraId="535059E6" w14:textId="77777777" w:rsidR="003F0959" w:rsidRPr="00055C36" w:rsidRDefault="003F0959" w:rsidP="003F0959">
            <w:pPr>
              <w:spacing w:after="0"/>
              <w:rPr>
                <w:rFonts w:ascii="Times New Roman" w:hAnsi="Times New Roman" w:cs="Times New Roman"/>
                <w:color w:val="000000"/>
                <w:sz w:val="20"/>
                <w:szCs w:val="20"/>
                <w:shd w:val="clear" w:color="auto" w:fill="FFFFFF"/>
              </w:rPr>
            </w:pPr>
          </w:p>
        </w:tc>
        <w:tc>
          <w:tcPr>
            <w:tcW w:w="1276" w:type="dxa"/>
          </w:tcPr>
          <w:p w14:paraId="4C95A93E" w14:textId="77777777" w:rsidR="003F0959" w:rsidRPr="00055C36" w:rsidRDefault="003F0959" w:rsidP="003F0959">
            <w:pPr>
              <w:spacing w:after="0"/>
              <w:rPr>
                <w:rFonts w:ascii="Times New Roman" w:hAnsi="Times New Roman" w:cs="Times New Roman"/>
                <w:sz w:val="20"/>
                <w:szCs w:val="20"/>
              </w:rPr>
            </w:pPr>
            <w:r w:rsidRPr="001630A7">
              <w:rPr>
                <w:rFonts w:ascii="Times New Roman" w:hAnsi="Times New Roman" w:cs="Times New Roman"/>
                <w:sz w:val="20"/>
                <w:szCs w:val="20"/>
              </w:rPr>
              <w:t>https://www.publico.pt/interactivo/como-esta-evoluir-</w:t>
            </w:r>
            <w:r w:rsidRPr="001630A7">
              <w:rPr>
                <w:rFonts w:ascii="Times New Roman" w:hAnsi="Times New Roman" w:cs="Times New Roman"/>
                <w:sz w:val="20"/>
                <w:szCs w:val="20"/>
              </w:rPr>
              <w:lastRenderedPageBreak/>
              <w:t>pandemia-covid19-onde-</w:t>
            </w:r>
            <w:r w:rsidRPr="001266EA">
              <w:rPr>
                <w:rFonts w:ascii="Times New Roman" w:hAnsi="Times New Roman" w:cs="Times New Roman"/>
                <w:sz w:val="20"/>
                <w:szCs w:val="20"/>
                <w:u w:val="single"/>
              </w:rPr>
              <w:t>vivo</w:t>
            </w:r>
          </w:p>
        </w:tc>
        <w:tc>
          <w:tcPr>
            <w:tcW w:w="3969" w:type="dxa"/>
          </w:tcPr>
          <w:p w14:paraId="248A7D73" w14:textId="77777777" w:rsidR="003F0959" w:rsidRPr="00055C36" w:rsidRDefault="003F0959" w:rsidP="003F0959">
            <w:pPr>
              <w:spacing w:after="0"/>
              <w:rPr>
                <w:rFonts w:ascii="Times New Roman" w:hAnsi="Times New Roman" w:cs="Times New Roman"/>
                <w:sz w:val="20"/>
                <w:szCs w:val="20"/>
              </w:rPr>
            </w:pPr>
          </w:p>
        </w:tc>
      </w:tr>
      <w:tr w:rsidR="003F0959" w:rsidRPr="001630A7" w14:paraId="5AFC4A2C" w14:textId="77777777" w:rsidTr="003F0959">
        <w:trPr>
          <w:trHeight w:val="721"/>
        </w:trPr>
        <w:tc>
          <w:tcPr>
            <w:tcW w:w="1838" w:type="dxa"/>
            <w:vAlign w:val="center"/>
          </w:tcPr>
          <w:p w14:paraId="1DAB4B48" w14:textId="77777777" w:rsidR="003F0959" w:rsidRPr="003F0959" w:rsidRDefault="003F0959" w:rsidP="003F0959">
            <w:pPr>
              <w:spacing w:after="0"/>
              <w:rPr>
                <w:rFonts w:ascii="Times New Roman" w:hAnsi="Times New Roman" w:cs="Times New Roman"/>
                <w:i/>
                <w:iCs/>
                <w:color w:val="000000"/>
                <w:sz w:val="20"/>
                <w:szCs w:val="20"/>
                <w:shd w:val="clear" w:color="auto" w:fill="FFFFFF"/>
                <w:lang w:val="en-US"/>
              </w:rPr>
            </w:pPr>
            <w:r w:rsidRPr="003F0959">
              <w:rPr>
                <w:rFonts w:ascii="Times New Roman" w:hAnsi="Times New Roman" w:cs="Times New Roman"/>
                <w:i/>
                <w:iCs/>
                <w:sz w:val="20"/>
                <w:szCs w:val="20"/>
                <w:lang w:val="en-US"/>
              </w:rPr>
              <w:t>Five Thirty Eight</w:t>
            </w:r>
          </w:p>
        </w:tc>
        <w:tc>
          <w:tcPr>
            <w:tcW w:w="1843" w:type="dxa"/>
          </w:tcPr>
          <w:p w14:paraId="4F73C253" w14:textId="77777777" w:rsidR="003F0959" w:rsidRPr="00055C36" w:rsidRDefault="003F0959" w:rsidP="003F0959">
            <w:pPr>
              <w:spacing w:after="0"/>
              <w:rPr>
                <w:rFonts w:ascii="Times New Roman" w:hAnsi="Times New Roman" w:cs="Times New Roman"/>
                <w:color w:val="000000"/>
                <w:sz w:val="20"/>
                <w:szCs w:val="20"/>
                <w:shd w:val="clear" w:color="auto" w:fill="FFFFFF"/>
                <w:lang w:val="en-US"/>
              </w:rPr>
            </w:pPr>
          </w:p>
        </w:tc>
        <w:tc>
          <w:tcPr>
            <w:tcW w:w="1276" w:type="dxa"/>
          </w:tcPr>
          <w:p w14:paraId="26F2DAB2" w14:textId="77777777" w:rsidR="003F0959" w:rsidRPr="00055C36" w:rsidRDefault="003F0959" w:rsidP="003F0959">
            <w:pPr>
              <w:spacing w:after="0"/>
              <w:rPr>
                <w:rFonts w:ascii="Times New Roman" w:hAnsi="Times New Roman" w:cs="Times New Roman"/>
                <w:sz w:val="20"/>
                <w:szCs w:val="20"/>
                <w:lang w:val="en-US"/>
              </w:rPr>
            </w:pPr>
          </w:p>
        </w:tc>
        <w:tc>
          <w:tcPr>
            <w:tcW w:w="3969" w:type="dxa"/>
          </w:tcPr>
          <w:p w14:paraId="4DBCB1C2" w14:textId="77777777" w:rsidR="003F0959" w:rsidRPr="001630A7" w:rsidRDefault="003F0959" w:rsidP="003F0959">
            <w:pPr>
              <w:spacing w:after="0"/>
              <w:rPr>
                <w:rFonts w:ascii="Times New Roman" w:hAnsi="Times New Roman" w:cs="Times New Roman"/>
                <w:sz w:val="20"/>
                <w:szCs w:val="20"/>
              </w:rPr>
            </w:pPr>
            <w:r w:rsidRPr="001630A7">
              <w:rPr>
                <w:rFonts w:ascii="Times New Roman" w:hAnsi="Times New Roman" w:cs="Times New Roman"/>
                <w:sz w:val="20"/>
                <w:szCs w:val="20"/>
              </w:rPr>
              <w:t xml:space="preserve">Defina </w:t>
            </w:r>
            <w:r w:rsidRPr="001266EA">
              <w:rPr>
                <w:rFonts w:ascii="Times New Roman" w:hAnsi="Times New Roman" w:cs="Times New Roman"/>
                <w:sz w:val="20"/>
                <w:szCs w:val="20"/>
                <w:u w:val="single"/>
              </w:rPr>
              <w:t>seus</w:t>
            </w:r>
            <w:r w:rsidRPr="001630A7">
              <w:rPr>
                <w:rFonts w:ascii="Times New Roman" w:hAnsi="Times New Roman" w:cs="Times New Roman"/>
                <w:sz w:val="20"/>
                <w:szCs w:val="20"/>
              </w:rPr>
              <w:t xml:space="preserve"> parâmetros; </w:t>
            </w:r>
            <w:proofErr w:type="gramStart"/>
            <w:r w:rsidRPr="001630A7">
              <w:rPr>
                <w:rFonts w:ascii="Times New Roman" w:hAnsi="Times New Roman" w:cs="Times New Roman"/>
                <w:sz w:val="20"/>
                <w:szCs w:val="20"/>
              </w:rPr>
              <w:t>Se</w:t>
            </w:r>
            <w:proofErr w:type="gramEnd"/>
            <w:r w:rsidRPr="001630A7">
              <w:rPr>
                <w:rFonts w:ascii="Times New Roman" w:hAnsi="Times New Roman" w:cs="Times New Roman"/>
                <w:sz w:val="20"/>
                <w:szCs w:val="20"/>
              </w:rPr>
              <w:t xml:space="preserve"> </w:t>
            </w:r>
            <w:r w:rsidRPr="001266EA">
              <w:rPr>
                <w:rFonts w:ascii="Times New Roman" w:hAnsi="Times New Roman" w:cs="Times New Roman"/>
                <w:sz w:val="20"/>
                <w:szCs w:val="20"/>
                <w:u w:val="single"/>
              </w:rPr>
              <w:t>você</w:t>
            </w:r>
            <w:r w:rsidRPr="001630A7">
              <w:rPr>
                <w:rFonts w:ascii="Times New Roman" w:hAnsi="Times New Roman" w:cs="Times New Roman"/>
                <w:sz w:val="20"/>
                <w:szCs w:val="20"/>
              </w:rPr>
              <w:t xml:space="preserve"> encurtou a duração da imunidade, também pode ter visto que a barra azul que mostra o quanto da população é suscetível aumentou novamente</w:t>
            </w:r>
            <w:r>
              <w:rPr>
                <w:rFonts w:ascii="Times New Roman" w:hAnsi="Times New Roman" w:cs="Times New Roman"/>
                <w:sz w:val="20"/>
                <w:szCs w:val="20"/>
              </w:rPr>
              <w:t>...</w:t>
            </w:r>
          </w:p>
        </w:tc>
      </w:tr>
      <w:tr w:rsidR="003F0959" w:rsidRPr="001630A7" w14:paraId="7AE34EF0" w14:textId="77777777" w:rsidTr="003F0959">
        <w:trPr>
          <w:trHeight w:val="445"/>
        </w:trPr>
        <w:tc>
          <w:tcPr>
            <w:tcW w:w="1838" w:type="dxa"/>
            <w:vAlign w:val="center"/>
          </w:tcPr>
          <w:p w14:paraId="1BB66D00" w14:textId="77777777" w:rsidR="003F0959" w:rsidRPr="003F0959" w:rsidRDefault="003F0959" w:rsidP="003F0959">
            <w:pPr>
              <w:spacing w:after="0"/>
              <w:rPr>
                <w:rFonts w:ascii="Times New Roman" w:hAnsi="Times New Roman" w:cs="Times New Roman"/>
                <w:i/>
                <w:iCs/>
                <w:color w:val="000000"/>
                <w:sz w:val="20"/>
                <w:szCs w:val="20"/>
                <w:shd w:val="clear" w:color="auto" w:fill="FFFFFF"/>
                <w:lang w:val="en-US"/>
              </w:rPr>
            </w:pPr>
            <w:r w:rsidRPr="003F0959">
              <w:rPr>
                <w:rFonts w:ascii="Times New Roman" w:hAnsi="Times New Roman" w:cs="Times New Roman"/>
                <w:i/>
                <w:iCs/>
                <w:sz w:val="20"/>
                <w:szCs w:val="20"/>
                <w:lang w:val="en-US"/>
              </w:rPr>
              <w:t>Reuters</w:t>
            </w:r>
          </w:p>
        </w:tc>
        <w:tc>
          <w:tcPr>
            <w:tcW w:w="1843" w:type="dxa"/>
          </w:tcPr>
          <w:p w14:paraId="40806BDF" w14:textId="77777777" w:rsidR="003F0959" w:rsidRPr="00055C36" w:rsidRDefault="003F0959" w:rsidP="003F0959">
            <w:pPr>
              <w:spacing w:after="0"/>
              <w:rPr>
                <w:rFonts w:ascii="Times New Roman" w:hAnsi="Times New Roman" w:cs="Times New Roman"/>
                <w:color w:val="000000"/>
                <w:sz w:val="20"/>
                <w:szCs w:val="20"/>
                <w:shd w:val="clear" w:color="auto" w:fill="FFFFFF"/>
                <w:lang w:val="en-US"/>
              </w:rPr>
            </w:pPr>
          </w:p>
        </w:tc>
        <w:tc>
          <w:tcPr>
            <w:tcW w:w="1276" w:type="dxa"/>
          </w:tcPr>
          <w:p w14:paraId="19B71FCF" w14:textId="77777777" w:rsidR="003F0959" w:rsidRPr="00055C36" w:rsidRDefault="003F0959" w:rsidP="003F0959">
            <w:pPr>
              <w:spacing w:after="0"/>
              <w:rPr>
                <w:rFonts w:ascii="Times New Roman" w:hAnsi="Times New Roman" w:cs="Times New Roman"/>
                <w:sz w:val="20"/>
                <w:szCs w:val="20"/>
                <w:lang w:val="en-US"/>
              </w:rPr>
            </w:pPr>
          </w:p>
        </w:tc>
        <w:tc>
          <w:tcPr>
            <w:tcW w:w="3969" w:type="dxa"/>
          </w:tcPr>
          <w:p w14:paraId="214BFADA" w14:textId="77777777" w:rsidR="003F0959" w:rsidRPr="001630A7" w:rsidRDefault="003F0959" w:rsidP="003F0959">
            <w:pPr>
              <w:spacing w:after="0"/>
              <w:rPr>
                <w:rFonts w:ascii="Times New Roman" w:hAnsi="Times New Roman" w:cs="Times New Roman"/>
                <w:sz w:val="20"/>
                <w:szCs w:val="20"/>
              </w:rPr>
            </w:pPr>
            <w:r w:rsidRPr="001630A7">
              <w:rPr>
                <w:rFonts w:ascii="Times New Roman" w:hAnsi="Times New Roman" w:cs="Times New Roman"/>
                <w:sz w:val="20"/>
                <w:szCs w:val="20"/>
              </w:rPr>
              <w:t xml:space="preserve">São 7 pessoas desde que </w:t>
            </w:r>
            <w:r w:rsidRPr="001266EA">
              <w:rPr>
                <w:rFonts w:ascii="Times New Roman" w:hAnsi="Times New Roman" w:cs="Times New Roman"/>
                <w:sz w:val="20"/>
                <w:szCs w:val="20"/>
                <w:u w:val="single"/>
              </w:rPr>
              <w:t>você</w:t>
            </w:r>
            <w:r w:rsidRPr="001630A7">
              <w:rPr>
                <w:rFonts w:ascii="Times New Roman" w:hAnsi="Times New Roman" w:cs="Times New Roman"/>
                <w:sz w:val="20"/>
                <w:szCs w:val="20"/>
              </w:rPr>
              <w:t xml:space="preserve"> </w:t>
            </w:r>
            <w:r>
              <w:rPr>
                <w:rFonts w:ascii="Times New Roman" w:hAnsi="Times New Roman" w:cs="Times New Roman"/>
                <w:sz w:val="20"/>
                <w:szCs w:val="20"/>
              </w:rPr>
              <w:t>começou</w:t>
            </w:r>
            <w:r w:rsidRPr="001630A7">
              <w:rPr>
                <w:rFonts w:ascii="Times New Roman" w:hAnsi="Times New Roman" w:cs="Times New Roman"/>
                <w:sz w:val="20"/>
                <w:szCs w:val="20"/>
              </w:rPr>
              <w:t xml:space="preserve"> a</w:t>
            </w:r>
            <w:r>
              <w:rPr>
                <w:rFonts w:ascii="Times New Roman" w:hAnsi="Times New Roman" w:cs="Times New Roman"/>
                <w:sz w:val="20"/>
                <w:szCs w:val="20"/>
              </w:rPr>
              <w:t xml:space="preserve"> ver a</w:t>
            </w:r>
            <w:r w:rsidRPr="001630A7">
              <w:rPr>
                <w:rFonts w:ascii="Times New Roman" w:hAnsi="Times New Roman" w:cs="Times New Roman"/>
                <w:sz w:val="20"/>
                <w:szCs w:val="20"/>
              </w:rPr>
              <w:t xml:space="preserve"> página</w:t>
            </w:r>
          </w:p>
        </w:tc>
      </w:tr>
      <w:tr w:rsidR="003F0959" w:rsidRPr="001630A7" w14:paraId="7096F4BC" w14:textId="77777777" w:rsidTr="003F0959">
        <w:trPr>
          <w:trHeight w:val="441"/>
        </w:trPr>
        <w:tc>
          <w:tcPr>
            <w:tcW w:w="1838" w:type="dxa"/>
            <w:vAlign w:val="center"/>
          </w:tcPr>
          <w:p w14:paraId="7D5853E8" w14:textId="77777777" w:rsidR="003F0959" w:rsidRPr="003F0959" w:rsidRDefault="003F0959" w:rsidP="003F0959">
            <w:pPr>
              <w:spacing w:after="0"/>
              <w:rPr>
                <w:rFonts w:ascii="Times New Roman" w:hAnsi="Times New Roman" w:cs="Times New Roman"/>
                <w:i/>
                <w:iCs/>
                <w:color w:val="000000"/>
                <w:sz w:val="20"/>
                <w:szCs w:val="20"/>
                <w:shd w:val="clear" w:color="auto" w:fill="FFFFFF"/>
                <w:lang w:val="en-US"/>
              </w:rPr>
            </w:pPr>
            <w:r w:rsidRPr="003F0959">
              <w:rPr>
                <w:rFonts w:ascii="Times New Roman" w:hAnsi="Times New Roman" w:cs="Times New Roman"/>
                <w:i/>
                <w:iCs/>
                <w:color w:val="000000"/>
                <w:sz w:val="20"/>
                <w:szCs w:val="20"/>
                <w:shd w:val="clear" w:color="auto" w:fill="FFFFFF"/>
                <w:lang w:val="en-US"/>
              </w:rPr>
              <w:t>Tampa Bay Times</w:t>
            </w:r>
          </w:p>
        </w:tc>
        <w:tc>
          <w:tcPr>
            <w:tcW w:w="1843" w:type="dxa"/>
          </w:tcPr>
          <w:p w14:paraId="4097DBE6" w14:textId="77777777" w:rsidR="003F0959" w:rsidRPr="00055C36" w:rsidRDefault="003F0959" w:rsidP="003F0959">
            <w:pPr>
              <w:spacing w:after="0"/>
              <w:rPr>
                <w:rFonts w:ascii="Times New Roman" w:hAnsi="Times New Roman" w:cs="Times New Roman"/>
                <w:color w:val="000000"/>
                <w:sz w:val="20"/>
                <w:szCs w:val="20"/>
                <w:shd w:val="clear" w:color="auto" w:fill="FFFFFF"/>
                <w:lang w:val="en-US"/>
              </w:rPr>
            </w:pPr>
          </w:p>
        </w:tc>
        <w:tc>
          <w:tcPr>
            <w:tcW w:w="1276" w:type="dxa"/>
          </w:tcPr>
          <w:p w14:paraId="1CDBE0B2" w14:textId="77777777" w:rsidR="003F0959" w:rsidRPr="00055C36" w:rsidRDefault="003F0959" w:rsidP="003F0959">
            <w:pPr>
              <w:spacing w:after="0"/>
              <w:rPr>
                <w:rFonts w:ascii="Times New Roman" w:hAnsi="Times New Roman" w:cs="Times New Roman"/>
                <w:sz w:val="20"/>
                <w:szCs w:val="20"/>
                <w:lang w:val="en-US"/>
              </w:rPr>
            </w:pPr>
          </w:p>
        </w:tc>
        <w:tc>
          <w:tcPr>
            <w:tcW w:w="3969" w:type="dxa"/>
          </w:tcPr>
          <w:p w14:paraId="3A47D3D9" w14:textId="77777777" w:rsidR="003F0959" w:rsidRPr="001630A7" w:rsidRDefault="003F0959" w:rsidP="003F0959">
            <w:pPr>
              <w:spacing w:after="0"/>
              <w:rPr>
                <w:rFonts w:ascii="Times New Roman" w:hAnsi="Times New Roman" w:cs="Times New Roman"/>
                <w:color w:val="000000"/>
                <w:sz w:val="20"/>
                <w:szCs w:val="20"/>
                <w:shd w:val="clear" w:color="auto" w:fill="FFFFFF"/>
              </w:rPr>
            </w:pPr>
            <w:r w:rsidRPr="001630A7">
              <w:rPr>
                <w:rFonts w:ascii="Times New Roman" w:hAnsi="Times New Roman" w:cs="Times New Roman"/>
                <w:color w:val="000000"/>
                <w:sz w:val="20"/>
                <w:szCs w:val="20"/>
                <w:shd w:val="clear" w:color="auto" w:fill="FFFFFF"/>
              </w:rPr>
              <w:t xml:space="preserve">Encontre </w:t>
            </w:r>
            <w:r w:rsidRPr="001266EA">
              <w:rPr>
                <w:rFonts w:ascii="Times New Roman" w:hAnsi="Times New Roman" w:cs="Times New Roman"/>
                <w:color w:val="000000"/>
                <w:sz w:val="20"/>
                <w:szCs w:val="20"/>
                <w:u w:val="single"/>
                <w:shd w:val="clear" w:color="auto" w:fill="FFFFFF"/>
              </w:rPr>
              <w:t>sua</w:t>
            </w:r>
            <w:r>
              <w:rPr>
                <w:rFonts w:ascii="Times New Roman" w:hAnsi="Times New Roman" w:cs="Times New Roman"/>
                <w:color w:val="000000"/>
                <w:sz w:val="20"/>
                <w:szCs w:val="20"/>
                <w:shd w:val="clear" w:color="auto" w:fill="FFFFFF"/>
              </w:rPr>
              <w:t xml:space="preserve"> região,</w:t>
            </w:r>
            <w:r w:rsidRPr="001630A7">
              <w:rPr>
                <w:rFonts w:ascii="Times New Roman" w:hAnsi="Times New Roman" w:cs="Times New Roman"/>
                <w:color w:val="000000"/>
                <w:sz w:val="20"/>
                <w:szCs w:val="20"/>
                <w:shd w:val="clear" w:color="auto" w:fill="FFFFFF"/>
              </w:rPr>
              <w:t xml:space="preserve"> cidade, código postal ou hospital</w:t>
            </w:r>
          </w:p>
        </w:tc>
      </w:tr>
      <w:tr w:rsidR="003F0959" w:rsidRPr="00055C36" w14:paraId="1DFD3421" w14:textId="77777777" w:rsidTr="003F0959">
        <w:trPr>
          <w:trHeight w:val="952"/>
        </w:trPr>
        <w:tc>
          <w:tcPr>
            <w:tcW w:w="1838" w:type="dxa"/>
            <w:vAlign w:val="center"/>
          </w:tcPr>
          <w:p w14:paraId="6A37C662" w14:textId="77777777" w:rsidR="003F0959" w:rsidRPr="003F0959" w:rsidRDefault="003F0959" w:rsidP="003F0959">
            <w:pPr>
              <w:spacing w:after="0"/>
              <w:rPr>
                <w:rFonts w:ascii="Times New Roman" w:hAnsi="Times New Roman" w:cs="Times New Roman"/>
                <w:i/>
                <w:iCs/>
                <w:color w:val="000000"/>
                <w:sz w:val="20"/>
                <w:szCs w:val="20"/>
                <w:shd w:val="clear" w:color="auto" w:fill="FFFFFF"/>
              </w:rPr>
            </w:pPr>
            <w:r w:rsidRPr="003F0959">
              <w:rPr>
                <w:rFonts w:ascii="Times New Roman" w:hAnsi="Times New Roman" w:cs="Times New Roman"/>
                <w:i/>
                <w:iCs/>
                <w:sz w:val="20"/>
                <w:szCs w:val="20"/>
              </w:rPr>
              <w:t>Lupa</w:t>
            </w:r>
          </w:p>
        </w:tc>
        <w:tc>
          <w:tcPr>
            <w:tcW w:w="1843" w:type="dxa"/>
          </w:tcPr>
          <w:p w14:paraId="78C281A1" w14:textId="77777777" w:rsidR="003F0959" w:rsidRPr="00055C36" w:rsidRDefault="003F0959" w:rsidP="003F0959">
            <w:pPr>
              <w:spacing w:after="0"/>
              <w:rPr>
                <w:rFonts w:ascii="Times New Roman" w:hAnsi="Times New Roman" w:cs="Times New Roman"/>
                <w:color w:val="000000"/>
                <w:sz w:val="20"/>
                <w:szCs w:val="20"/>
                <w:shd w:val="clear" w:color="auto" w:fill="FFFFFF"/>
              </w:rPr>
            </w:pPr>
            <w:r w:rsidRPr="00055C36">
              <w:rPr>
                <w:rFonts w:ascii="Times New Roman" w:hAnsi="Times New Roman" w:cs="Times New Roman"/>
                <w:color w:val="000000"/>
                <w:sz w:val="20"/>
                <w:szCs w:val="20"/>
                <w:shd w:val="clear" w:color="auto" w:fill="FFFFFF"/>
              </w:rPr>
              <w:t>No epicentro - E se todos os mortos por Covid</w:t>
            </w:r>
            <w:r w:rsidRPr="00055C36">
              <w:rPr>
                <w:rFonts w:ascii="Times New Roman" w:hAnsi="Times New Roman" w:cs="Times New Roman"/>
                <w:color w:val="000000"/>
                <w:sz w:val="20"/>
                <w:szCs w:val="20"/>
                <w:shd w:val="clear" w:color="auto" w:fill="FFFFFF"/>
              </w:rPr>
              <w:noBreakHyphen/>
              <w:t xml:space="preserve">19 no Brasil fossem </w:t>
            </w:r>
            <w:r w:rsidRPr="001266EA">
              <w:rPr>
                <w:rFonts w:ascii="Times New Roman" w:hAnsi="Times New Roman" w:cs="Times New Roman"/>
                <w:color w:val="000000"/>
                <w:sz w:val="20"/>
                <w:szCs w:val="20"/>
                <w:u w:val="single"/>
                <w:shd w:val="clear" w:color="auto" w:fill="FFFFFF"/>
              </w:rPr>
              <w:t xml:space="preserve">seus </w:t>
            </w:r>
            <w:r w:rsidRPr="00055C36">
              <w:rPr>
                <w:rFonts w:ascii="Times New Roman" w:hAnsi="Times New Roman" w:cs="Times New Roman"/>
                <w:color w:val="000000"/>
                <w:sz w:val="20"/>
                <w:szCs w:val="20"/>
                <w:shd w:val="clear" w:color="auto" w:fill="FFFFFF"/>
              </w:rPr>
              <w:t>vizinhos?</w:t>
            </w:r>
          </w:p>
        </w:tc>
        <w:tc>
          <w:tcPr>
            <w:tcW w:w="1276" w:type="dxa"/>
          </w:tcPr>
          <w:p w14:paraId="58F3EA22" w14:textId="77777777" w:rsidR="003F0959" w:rsidRPr="00055C36" w:rsidRDefault="003F0959" w:rsidP="003F0959">
            <w:pPr>
              <w:spacing w:after="0"/>
              <w:rPr>
                <w:rFonts w:ascii="Times New Roman" w:hAnsi="Times New Roman" w:cs="Times New Roman"/>
                <w:sz w:val="20"/>
                <w:szCs w:val="20"/>
              </w:rPr>
            </w:pPr>
          </w:p>
        </w:tc>
        <w:tc>
          <w:tcPr>
            <w:tcW w:w="3969" w:type="dxa"/>
          </w:tcPr>
          <w:p w14:paraId="206A02E1" w14:textId="77777777" w:rsidR="003F0959" w:rsidRPr="00055C36" w:rsidRDefault="003F0959" w:rsidP="003F0959">
            <w:pPr>
              <w:spacing w:after="0"/>
              <w:rPr>
                <w:rFonts w:ascii="Times New Roman" w:hAnsi="Times New Roman" w:cs="Times New Roman"/>
                <w:sz w:val="20"/>
                <w:szCs w:val="20"/>
              </w:rPr>
            </w:pPr>
            <w:r w:rsidRPr="001630A7">
              <w:rPr>
                <w:rFonts w:ascii="Times New Roman" w:hAnsi="Times New Roman" w:cs="Times New Roman"/>
                <w:sz w:val="20"/>
                <w:szCs w:val="20"/>
              </w:rPr>
              <w:t xml:space="preserve">Insira </w:t>
            </w:r>
            <w:r w:rsidRPr="001266EA">
              <w:rPr>
                <w:rFonts w:ascii="Times New Roman" w:hAnsi="Times New Roman" w:cs="Times New Roman"/>
                <w:sz w:val="20"/>
                <w:szCs w:val="20"/>
                <w:u w:val="single"/>
              </w:rPr>
              <w:t>seu</w:t>
            </w:r>
            <w:r w:rsidRPr="001630A7">
              <w:rPr>
                <w:rFonts w:ascii="Times New Roman" w:hAnsi="Times New Roman" w:cs="Times New Roman"/>
                <w:sz w:val="20"/>
                <w:szCs w:val="20"/>
              </w:rPr>
              <w:t xml:space="preserve"> endereço aqui; </w:t>
            </w:r>
            <w:proofErr w:type="gramStart"/>
            <w:r w:rsidRPr="001630A7">
              <w:rPr>
                <w:rFonts w:ascii="Times New Roman" w:hAnsi="Times New Roman" w:cs="Times New Roman"/>
                <w:sz w:val="20"/>
                <w:szCs w:val="20"/>
              </w:rPr>
              <w:t>Usar</w:t>
            </w:r>
            <w:proofErr w:type="gramEnd"/>
            <w:r w:rsidRPr="001630A7">
              <w:rPr>
                <w:rFonts w:ascii="Times New Roman" w:hAnsi="Times New Roman" w:cs="Times New Roman"/>
                <w:sz w:val="20"/>
                <w:szCs w:val="20"/>
              </w:rPr>
              <w:t xml:space="preserve"> </w:t>
            </w:r>
            <w:r w:rsidRPr="001266EA">
              <w:rPr>
                <w:rFonts w:ascii="Times New Roman" w:hAnsi="Times New Roman" w:cs="Times New Roman"/>
                <w:sz w:val="20"/>
                <w:szCs w:val="20"/>
                <w:u w:val="single"/>
              </w:rPr>
              <w:t>minha</w:t>
            </w:r>
            <w:r w:rsidRPr="001630A7">
              <w:rPr>
                <w:rFonts w:ascii="Times New Roman" w:hAnsi="Times New Roman" w:cs="Times New Roman"/>
                <w:sz w:val="20"/>
                <w:szCs w:val="20"/>
              </w:rPr>
              <w:t xml:space="preserve"> localização; Essa é a </w:t>
            </w:r>
            <w:r w:rsidRPr="001266EA">
              <w:rPr>
                <w:rFonts w:ascii="Times New Roman" w:hAnsi="Times New Roman" w:cs="Times New Roman"/>
                <w:sz w:val="20"/>
                <w:szCs w:val="20"/>
                <w:u w:val="single"/>
              </w:rPr>
              <w:t>sua</w:t>
            </w:r>
            <w:r w:rsidRPr="001630A7">
              <w:rPr>
                <w:rFonts w:ascii="Times New Roman" w:hAnsi="Times New Roman" w:cs="Times New Roman"/>
                <w:sz w:val="20"/>
                <w:szCs w:val="20"/>
              </w:rPr>
              <w:t xml:space="preserve"> vizinhança; Simulamos que quem morrer foi um de </w:t>
            </w:r>
            <w:r w:rsidRPr="001266EA">
              <w:rPr>
                <w:rFonts w:ascii="Times New Roman" w:hAnsi="Times New Roman" w:cs="Times New Roman"/>
                <w:sz w:val="20"/>
                <w:szCs w:val="20"/>
                <w:u w:val="single"/>
              </w:rPr>
              <w:t>seus</w:t>
            </w:r>
            <w:r w:rsidRPr="001630A7">
              <w:rPr>
                <w:rFonts w:ascii="Times New Roman" w:hAnsi="Times New Roman" w:cs="Times New Roman"/>
                <w:sz w:val="20"/>
                <w:szCs w:val="20"/>
              </w:rPr>
              <w:t xml:space="preserve"> vizinhos; Vamos fingir que elas viviam na </w:t>
            </w:r>
            <w:r w:rsidRPr="001266EA">
              <w:rPr>
                <w:rFonts w:ascii="Times New Roman" w:hAnsi="Times New Roman" w:cs="Times New Roman"/>
                <w:sz w:val="20"/>
                <w:szCs w:val="20"/>
                <w:u w:val="single"/>
              </w:rPr>
              <w:t>sua</w:t>
            </w:r>
            <w:r w:rsidRPr="001630A7">
              <w:rPr>
                <w:rFonts w:ascii="Times New Roman" w:hAnsi="Times New Roman" w:cs="Times New Roman"/>
                <w:sz w:val="20"/>
                <w:szCs w:val="20"/>
              </w:rPr>
              <w:t xml:space="preserve"> vizinhança</w:t>
            </w:r>
          </w:p>
        </w:tc>
      </w:tr>
      <w:tr w:rsidR="00DE14E5" w:rsidRPr="00055C36" w14:paraId="7B4488FF" w14:textId="77777777" w:rsidTr="003F0959">
        <w:trPr>
          <w:trHeight w:val="952"/>
        </w:trPr>
        <w:tc>
          <w:tcPr>
            <w:tcW w:w="1838" w:type="dxa"/>
            <w:vAlign w:val="center"/>
          </w:tcPr>
          <w:p w14:paraId="74C59053" w14:textId="3E6ECE05" w:rsidR="00DE14E5" w:rsidRPr="00DE14E5" w:rsidRDefault="00DE14E5" w:rsidP="003F0959">
            <w:pPr>
              <w:spacing w:after="0"/>
              <w:rPr>
                <w:rFonts w:ascii="Times New Roman" w:hAnsi="Times New Roman" w:cs="Times New Roman"/>
                <w:i/>
                <w:iCs/>
                <w:sz w:val="20"/>
                <w:szCs w:val="20"/>
              </w:rPr>
            </w:pPr>
            <w:r>
              <w:rPr>
                <w:rFonts w:ascii="Times New Roman" w:hAnsi="Times New Roman" w:cs="Times New Roman"/>
                <w:i/>
                <w:iCs/>
                <w:sz w:val="20"/>
                <w:szCs w:val="20"/>
              </w:rPr>
              <w:t>The New York Times</w:t>
            </w:r>
          </w:p>
        </w:tc>
        <w:tc>
          <w:tcPr>
            <w:tcW w:w="1843" w:type="dxa"/>
          </w:tcPr>
          <w:p w14:paraId="5A3EC3F3" w14:textId="4E80F0FB" w:rsidR="00DE14E5" w:rsidRPr="00055C36" w:rsidRDefault="00DE14E5" w:rsidP="00DE14E5">
            <w:pPr>
              <w:spacing w:after="0"/>
              <w:rPr>
                <w:rFonts w:ascii="Times New Roman" w:hAnsi="Times New Roman" w:cs="Times New Roman"/>
                <w:color w:val="000000"/>
                <w:sz w:val="20"/>
                <w:szCs w:val="20"/>
                <w:shd w:val="clear" w:color="auto" w:fill="FFFFFF"/>
              </w:rPr>
            </w:pPr>
            <w:r w:rsidRPr="00DE14E5">
              <w:rPr>
                <w:rFonts w:ascii="Times New Roman" w:hAnsi="Times New Roman" w:cs="Times New Roman"/>
                <w:color w:val="000000"/>
                <w:sz w:val="20"/>
                <w:szCs w:val="20"/>
                <w:shd w:val="clear" w:color="auto" w:fill="FFFFFF"/>
              </w:rPr>
              <w:t xml:space="preserve">Com que frequência </w:t>
            </w:r>
            <w:r w:rsidRPr="00DE14E5">
              <w:rPr>
                <w:rFonts w:ascii="Times New Roman" w:hAnsi="Times New Roman" w:cs="Times New Roman"/>
                <w:color w:val="000000"/>
                <w:sz w:val="20"/>
                <w:szCs w:val="20"/>
                <w:u w:val="single"/>
                <w:shd w:val="clear" w:color="auto" w:fill="FFFFFF"/>
              </w:rPr>
              <w:t>você</w:t>
            </w:r>
            <w:r w:rsidRPr="00DE14E5">
              <w:rPr>
                <w:rFonts w:ascii="Times New Roman" w:hAnsi="Times New Roman" w:cs="Times New Roman"/>
                <w:color w:val="000000"/>
                <w:sz w:val="20"/>
                <w:szCs w:val="20"/>
                <w:shd w:val="clear" w:color="auto" w:fill="FFFFFF"/>
              </w:rPr>
              <w:t xml:space="preserve"> usa uma máscara em público quando espera estar a menos de dois metros de outra pessoa?</w:t>
            </w:r>
          </w:p>
        </w:tc>
        <w:tc>
          <w:tcPr>
            <w:tcW w:w="1276" w:type="dxa"/>
          </w:tcPr>
          <w:p w14:paraId="34F02E99" w14:textId="77777777" w:rsidR="00DE14E5" w:rsidRPr="00055C36" w:rsidRDefault="00DE14E5" w:rsidP="003F0959">
            <w:pPr>
              <w:spacing w:after="0"/>
              <w:rPr>
                <w:rFonts w:ascii="Times New Roman" w:hAnsi="Times New Roman" w:cs="Times New Roman"/>
                <w:sz w:val="20"/>
                <w:szCs w:val="20"/>
              </w:rPr>
            </w:pPr>
          </w:p>
        </w:tc>
        <w:tc>
          <w:tcPr>
            <w:tcW w:w="3969" w:type="dxa"/>
          </w:tcPr>
          <w:p w14:paraId="7D387DF1" w14:textId="77777777" w:rsidR="00DE14E5" w:rsidRPr="001630A7" w:rsidRDefault="00DE14E5" w:rsidP="003F0959">
            <w:pPr>
              <w:spacing w:after="0"/>
              <w:rPr>
                <w:rFonts w:ascii="Times New Roman" w:hAnsi="Times New Roman" w:cs="Times New Roman"/>
                <w:sz w:val="20"/>
                <w:szCs w:val="20"/>
              </w:rPr>
            </w:pPr>
          </w:p>
        </w:tc>
      </w:tr>
      <w:tr w:rsidR="00B87699" w:rsidRPr="00055C36" w14:paraId="2E1DC31D" w14:textId="77777777" w:rsidTr="003F0959">
        <w:trPr>
          <w:trHeight w:val="952"/>
        </w:trPr>
        <w:tc>
          <w:tcPr>
            <w:tcW w:w="1838" w:type="dxa"/>
            <w:vAlign w:val="center"/>
          </w:tcPr>
          <w:p w14:paraId="0EF9EF91" w14:textId="28316172" w:rsidR="00B87699" w:rsidRDefault="00B87699" w:rsidP="003F0959">
            <w:pPr>
              <w:spacing w:after="0"/>
              <w:rPr>
                <w:rFonts w:ascii="Times New Roman" w:hAnsi="Times New Roman" w:cs="Times New Roman"/>
                <w:i/>
                <w:iCs/>
                <w:sz w:val="20"/>
                <w:szCs w:val="20"/>
              </w:rPr>
            </w:pPr>
            <w:bookmarkStart w:id="1" w:name="_GoBack"/>
            <w:bookmarkEnd w:id="1"/>
            <w:r>
              <w:rPr>
                <w:rFonts w:ascii="Times New Roman" w:hAnsi="Times New Roman" w:cs="Times New Roman"/>
                <w:i/>
                <w:iCs/>
                <w:sz w:val="20"/>
                <w:szCs w:val="20"/>
              </w:rPr>
              <w:t>T</w:t>
            </w:r>
            <w:r w:rsidRPr="00B87699">
              <w:rPr>
                <w:rFonts w:ascii="Times New Roman" w:hAnsi="Times New Roman" w:cs="Times New Roman"/>
                <w:i/>
                <w:iCs/>
                <w:sz w:val="20"/>
                <w:szCs w:val="20"/>
              </w:rPr>
              <w:t>he</w:t>
            </w:r>
            <w:r>
              <w:rPr>
                <w:rFonts w:ascii="Times New Roman" w:hAnsi="Times New Roman" w:cs="Times New Roman"/>
                <w:i/>
                <w:iCs/>
                <w:sz w:val="20"/>
                <w:szCs w:val="20"/>
              </w:rPr>
              <w:t xml:space="preserve"> M</w:t>
            </w:r>
            <w:r w:rsidRPr="00B87699">
              <w:rPr>
                <w:rFonts w:ascii="Times New Roman" w:hAnsi="Times New Roman" w:cs="Times New Roman"/>
                <w:i/>
                <w:iCs/>
                <w:sz w:val="20"/>
                <w:szCs w:val="20"/>
              </w:rPr>
              <w:t>arshall</w:t>
            </w:r>
            <w:r>
              <w:rPr>
                <w:rFonts w:ascii="Times New Roman" w:hAnsi="Times New Roman" w:cs="Times New Roman"/>
                <w:i/>
                <w:iCs/>
                <w:sz w:val="20"/>
                <w:szCs w:val="20"/>
              </w:rPr>
              <w:t xml:space="preserve"> P</w:t>
            </w:r>
            <w:r w:rsidRPr="00B87699">
              <w:rPr>
                <w:rFonts w:ascii="Times New Roman" w:hAnsi="Times New Roman" w:cs="Times New Roman"/>
                <w:i/>
                <w:iCs/>
                <w:sz w:val="20"/>
                <w:szCs w:val="20"/>
              </w:rPr>
              <w:t>roject</w:t>
            </w:r>
          </w:p>
        </w:tc>
        <w:tc>
          <w:tcPr>
            <w:tcW w:w="1843" w:type="dxa"/>
          </w:tcPr>
          <w:p w14:paraId="25684AAB" w14:textId="77777777" w:rsidR="00B87699" w:rsidRPr="00DE14E5" w:rsidRDefault="00B87699" w:rsidP="00DE14E5">
            <w:pPr>
              <w:spacing w:after="0"/>
              <w:rPr>
                <w:rFonts w:ascii="Times New Roman" w:hAnsi="Times New Roman" w:cs="Times New Roman"/>
                <w:color w:val="000000"/>
                <w:sz w:val="20"/>
                <w:szCs w:val="20"/>
                <w:shd w:val="clear" w:color="auto" w:fill="FFFFFF"/>
              </w:rPr>
            </w:pPr>
          </w:p>
        </w:tc>
        <w:tc>
          <w:tcPr>
            <w:tcW w:w="1276" w:type="dxa"/>
          </w:tcPr>
          <w:p w14:paraId="2D05566B" w14:textId="77777777" w:rsidR="00B87699" w:rsidRPr="004B1EC9" w:rsidRDefault="00B87699" w:rsidP="003F0959">
            <w:pPr>
              <w:spacing w:after="0"/>
              <w:rPr>
                <w:rFonts w:ascii="Times New Roman" w:hAnsi="Times New Roman" w:cs="Times New Roman"/>
                <w:sz w:val="20"/>
                <w:szCs w:val="20"/>
              </w:rPr>
            </w:pPr>
          </w:p>
        </w:tc>
        <w:tc>
          <w:tcPr>
            <w:tcW w:w="3969" w:type="dxa"/>
          </w:tcPr>
          <w:p w14:paraId="40D1079C" w14:textId="4E7CBA9E" w:rsidR="00B87699" w:rsidRPr="001630A7" w:rsidRDefault="00B87699" w:rsidP="003F0959">
            <w:pPr>
              <w:spacing w:after="0"/>
              <w:rPr>
                <w:rFonts w:ascii="Times New Roman" w:hAnsi="Times New Roman" w:cs="Times New Roman"/>
                <w:sz w:val="20"/>
                <w:szCs w:val="20"/>
              </w:rPr>
            </w:pPr>
            <w:r w:rsidRPr="004B1EC9">
              <w:rPr>
                <w:rFonts w:ascii="Times New Roman" w:hAnsi="Times New Roman" w:cs="Times New Roman"/>
                <w:sz w:val="20"/>
                <w:szCs w:val="20"/>
              </w:rPr>
              <w:t xml:space="preserve">Veja como o vírus afetou as instalações correcionais de onde você mora; O que está acontecendo em </w:t>
            </w:r>
            <w:r w:rsidRPr="004B1EC9">
              <w:rPr>
                <w:rFonts w:ascii="Times New Roman" w:hAnsi="Times New Roman" w:cs="Times New Roman"/>
                <w:sz w:val="20"/>
                <w:szCs w:val="20"/>
                <w:u w:val="single"/>
              </w:rPr>
              <w:t>seu</w:t>
            </w:r>
            <w:r w:rsidRPr="004B1EC9">
              <w:rPr>
                <w:rFonts w:ascii="Times New Roman" w:hAnsi="Times New Roman" w:cs="Times New Roman"/>
                <w:sz w:val="20"/>
                <w:szCs w:val="20"/>
              </w:rPr>
              <w:t xml:space="preserve"> estado; </w:t>
            </w:r>
            <w:proofErr w:type="gramStart"/>
            <w:r w:rsidRPr="004B1EC9">
              <w:rPr>
                <w:rFonts w:ascii="Times New Roman" w:hAnsi="Times New Roman" w:cs="Times New Roman"/>
                <w:sz w:val="20"/>
                <w:szCs w:val="20"/>
              </w:rPr>
              <w:t>Os</w:t>
            </w:r>
            <w:proofErr w:type="gramEnd"/>
            <w:r w:rsidRPr="004B1EC9">
              <w:rPr>
                <w:rFonts w:ascii="Times New Roman" w:hAnsi="Times New Roman" w:cs="Times New Roman"/>
                <w:sz w:val="20"/>
                <w:szCs w:val="20"/>
              </w:rPr>
              <w:t xml:space="preserve"> membros da equipe em </w:t>
            </w:r>
            <w:r w:rsidRPr="004B1EC9">
              <w:rPr>
                <w:rFonts w:ascii="Times New Roman" w:hAnsi="Times New Roman" w:cs="Times New Roman"/>
                <w:sz w:val="20"/>
                <w:szCs w:val="20"/>
                <w:u w:val="single"/>
              </w:rPr>
              <w:t>seu</w:t>
            </w:r>
            <w:r w:rsidRPr="004B1EC9">
              <w:rPr>
                <w:rFonts w:ascii="Times New Roman" w:hAnsi="Times New Roman" w:cs="Times New Roman"/>
                <w:sz w:val="20"/>
                <w:szCs w:val="20"/>
              </w:rPr>
              <w:t xml:space="preserve"> estado</w:t>
            </w:r>
          </w:p>
        </w:tc>
      </w:tr>
    </w:tbl>
    <w:p w14:paraId="0937220C" w14:textId="77777777" w:rsidR="00B87699" w:rsidRPr="006D0DAD" w:rsidRDefault="00B87699" w:rsidP="00B87699">
      <w:pPr>
        <w:spacing w:line="360" w:lineRule="auto"/>
        <w:jc w:val="center"/>
        <w:rPr>
          <w:rFonts w:ascii="Times New Roman" w:eastAsia="Times New Roman" w:hAnsi="Times New Roman" w:cs="Times New Roman"/>
          <w:sz w:val="20"/>
          <w:szCs w:val="20"/>
        </w:rPr>
      </w:pPr>
      <w:r w:rsidRPr="006D0DAD">
        <w:rPr>
          <w:rFonts w:ascii="Times New Roman" w:eastAsia="Times New Roman" w:hAnsi="Times New Roman" w:cs="Times New Roman"/>
          <w:sz w:val="20"/>
          <w:szCs w:val="20"/>
        </w:rPr>
        <w:t>FONTE: Elabora</w:t>
      </w:r>
      <w:r>
        <w:rPr>
          <w:rFonts w:ascii="Times New Roman" w:eastAsia="Times New Roman" w:hAnsi="Times New Roman" w:cs="Times New Roman"/>
          <w:sz w:val="20"/>
          <w:szCs w:val="20"/>
        </w:rPr>
        <w:t>do</w:t>
      </w:r>
      <w:r w:rsidRPr="006D0DAD">
        <w:rPr>
          <w:rFonts w:ascii="Times New Roman" w:eastAsia="Times New Roman" w:hAnsi="Times New Roman" w:cs="Times New Roman"/>
          <w:sz w:val="20"/>
          <w:szCs w:val="20"/>
        </w:rPr>
        <w:t xml:space="preserve"> pelas autoras.</w:t>
      </w:r>
    </w:p>
    <w:p w14:paraId="54AA57D7" w14:textId="77777777" w:rsidR="00C156E5" w:rsidRDefault="00C156E5" w:rsidP="00C156E5">
      <w:pPr>
        <w:spacing w:before="240" w:after="240" w:line="360" w:lineRule="auto"/>
        <w:jc w:val="both"/>
        <w:rPr>
          <w:rFonts w:ascii="Times New Roman" w:eastAsia="Times New Roman" w:hAnsi="Times New Roman" w:cs="Times New Roman"/>
          <w:color w:val="0000FF"/>
        </w:rPr>
      </w:pPr>
    </w:p>
    <w:p w14:paraId="0AF7D6A6" w14:textId="77777777" w:rsidR="00B87699" w:rsidRDefault="00B87699" w:rsidP="00B87699">
      <w:pPr>
        <w:pStyle w:val="PargrafodaLista"/>
        <w:numPr>
          <w:ilvl w:val="0"/>
          <w:numId w:val="3"/>
        </w:numPr>
        <w:spacing w:line="360" w:lineRule="auto"/>
        <w:jc w:val="both"/>
        <w:rPr>
          <w:rFonts w:ascii="Times New Roman" w:eastAsia="Times New Roman" w:hAnsi="Times New Roman" w:cs="Times New Roman"/>
          <w:b/>
          <w:sz w:val="24"/>
          <w:szCs w:val="24"/>
        </w:rPr>
      </w:pPr>
      <w:r w:rsidRPr="0096403C">
        <w:rPr>
          <w:rFonts w:ascii="Times New Roman" w:eastAsia="Times New Roman" w:hAnsi="Times New Roman" w:cs="Times New Roman"/>
          <w:b/>
          <w:sz w:val="24"/>
          <w:szCs w:val="24"/>
        </w:rPr>
        <w:t>Considerações finais</w:t>
      </w:r>
    </w:p>
    <w:p w14:paraId="60F2427E" w14:textId="77777777" w:rsidR="00B87699" w:rsidRPr="0096403C" w:rsidRDefault="00B87699" w:rsidP="00B87699">
      <w:pPr>
        <w:pStyle w:val="PargrafodaLista"/>
        <w:spacing w:line="360" w:lineRule="auto"/>
        <w:jc w:val="both"/>
        <w:rPr>
          <w:rFonts w:ascii="Times New Roman" w:eastAsia="Times New Roman" w:hAnsi="Times New Roman" w:cs="Times New Roman"/>
          <w:b/>
          <w:sz w:val="24"/>
          <w:szCs w:val="24"/>
        </w:rPr>
      </w:pPr>
    </w:p>
    <w:p w14:paraId="48EDD1B6" w14:textId="13C11848" w:rsidR="00B87699" w:rsidRPr="00C9390F" w:rsidRDefault="00B87699" w:rsidP="00147FC4">
      <w:pPr>
        <w:spacing w:after="0" w:line="360" w:lineRule="auto"/>
        <w:ind w:firstLine="709"/>
        <w:jc w:val="both"/>
        <w:rPr>
          <w:rFonts w:ascii="Times New Roman" w:eastAsia="Times New Roman" w:hAnsi="Times New Roman" w:cs="Times New Roman"/>
        </w:rPr>
      </w:pPr>
      <w:r w:rsidRPr="00C9390F">
        <w:rPr>
          <w:rFonts w:ascii="Times New Roman" w:eastAsia="Times New Roman" w:hAnsi="Times New Roman" w:cs="Times New Roman"/>
        </w:rPr>
        <w:t>Dentro da amostra analisada identificamos que as estratégias de personalização mais comuns foram a utilização de controles para a simulação de cenários hipotéticos e a exibição de informações pertinentes ao espaço geográfico de interesse dos usuário</w:t>
      </w:r>
      <w:r>
        <w:rPr>
          <w:rFonts w:ascii="Times New Roman" w:eastAsia="Times New Roman" w:hAnsi="Times New Roman" w:cs="Times New Roman"/>
        </w:rPr>
        <w:t>s</w:t>
      </w:r>
      <w:r w:rsidRPr="00C9390F">
        <w:rPr>
          <w:rFonts w:ascii="Times New Roman" w:eastAsia="Times New Roman" w:hAnsi="Times New Roman" w:cs="Times New Roman"/>
        </w:rPr>
        <w:t xml:space="preserve">. Essa observação indica que no período analisado, que corresponde ao primeiros meses desde o início da pandemia, o objetivo das produções estudadas estava direcionado a 1) diminuir o nível de abstração e facilitar a compreensão dos diferentes panoramas de espalhamento da infecção, representando os fatores como taxas de transmissão e medidas de contenção de modo visual e manipulável para familiarizar os usuários às dinâmicas de funcionamento </w:t>
      </w:r>
      <w:r>
        <w:rPr>
          <w:rFonts w:ascii="Times New Roman" w:eastAsia="Times New Roman" w:hAnsi="Times New Roman" w:cs="Times New Roman"/>
        </w:rPr>
        <w:t xml:space="preserve">de </w:t>
      </w:r>
      <w:r w:rsidRPr="00C9390F">
        <w:rPr>
          <w:rFonts w:ascii="Times New Roman" w:eastAsia="Times New Roman" w:hAnsi="Times New Roman" w:cs="Times New Roman"/>
        </w:rPr>
        <w:t xml:space="preserve">uma pandemia em um ambiente controlável e 2) contextualizar os dados </w:t>
      </w:r>
      <w:r w:rsidRPr="00C9390F">
        <w:rPr>
          <w:rFonts w:ascii="Times New Roman" w:eastAsia="Times New Roman" w:hAnsi="Times New Roman" w:cs="Times New Roman"/>
        </w:rPr>
        <w:lastRenderedPageBreak/>
        <w:t>epidemiológicos do ponto de vista regional, permitindo que o leitor acompanhasse a situação atual e a evolução do número de casos confirmados e outras estatísticas relevantes em lugares específicos (países, regiões, municípios etc</w:t>
      </w:r>
      <w:r w:rsidR="00147FC4">
        <w:rPr>
          <w:rFonts w:ascii="Times New Roman" w:eastAsia="Times New Roman" w:hAnsi="Times New Roman" w:cs="Times New Roman"/>
        </w:rPr>
        <w:t>.</w:t>
      </w:r>
      <w:r w:rsidRPr="00C9390F">
        <w:rPr>
          <w:rFonts w:ascii="Times New Roman" w:eastAsia="Times New Roman" w:hAnsi="Times New Roman" w:cs="Times New Roman"/>
        </w:rPr>
        <w:t xml:space="preserve">) ou comparassem </w:t>
      </w:r>
      <w:r>
        <w:rPr>
          <w:rFonts w:ascii="Times New Roman" w:eastAsia="Times New Roman" w:hAnsi="Times New Roman" w:cs="Times New Roman"/>
        </w:rPr>
        <w:t>o cenário d</w:t>
      </w:r>
      <w:r w:rsidRPr="00C9390F">
        <w:rPr>
          <w:rFonts w:ascii="Times New Roman" w:eastAsia="Times New Roman" w:hAnsi="Times New Roman" w:cs="Times New Roman"/>
        </w:rPr>
        <w:t>a sua localidade c</w:t>
      </w:r>
      <w:r>
        <w:rPr>
          <w:rFonts w:ascii="Times New Roman" w:eastAsia="Times New Roman" w:hAnsi="Times New Roman" w:cs="Times New Roman"/>
        </w:rPr>
        <w:t xml:space="preserve">om o de outras. </w:t>
      </w:r>
    </w:p>
    <w:p w14:paraId="66930935" w14:textId="0D22309D" w:rsidR="00B87699" w:rsidRPr="00C9390F" w:rsidRDefault="00B87699" w:rsidP="00147FC4">
      <w:pPr>
        <w:spacing w:after="0" w:line="360" w:lineRule="auto"/>
        <w:ind w:firstLine="709"/>
        <w:jc w:val="both"/>
        <w:rPr>
          <w:rFonts w:ascii="Times New Roman" w:eastAsia="Times New Roman" w:hAnsi="Times New Roman" w:cs="Times New Roman"/>
        </w:rPr>
      </w:pPr>
      <w:r w:rsidRPr="00C9390F">
        <w:rPr>
          <w:rFonts w:ascii="Times New Roman" w:eastAsia="Times New Roman" w:hAnsi="Times New Roman" w:cs="Times New Roman"/>
        </w:rPr>
        <w:t>No caso das simulações</w:t>
      </w:r>
      <w:r w:rsidR="00147FC4">
        <w:rPr>
          <w:rFonts w:ascii="Times New Roman" w:eastAsia="Times New Roman" w:hAnsi="Times New Roman" w:cs="Times New Roman"/>
        </w:rPr>
        <w:t>,</w:t>
      </w:r>
      <w:r w:rsidRPr="00C9390F">
        <w:rPr>
          <w:rFonts w:ascii="Times New Roman" w:eastAsia="Times New Roman" w:hAnsi="Times New Roman" w:cs="Times New Roman"/>
        </w:rPr>
        <w:t xml:space="preserve"> identificamos uma aproximação entre a sistematização esquemática de dados abstratos típica do Jornalismo de D</w:t>
      </w:r>
      <w:r>
        <w:rPr>
          <w:rFonts w:ascii="Times New Roman" w:eastAsia="Times New Roman" w:hAnsi="Times New Roman" w:cs="Times New Roman"/>
        </w:rPr>
        <w:t xml:space="preserve">ados com a abordagem comum aos </w:t>
      </w:r>
      <w:proofErr w:type="spellStart"/>
      <w:r w:rsidRPr="00D94EDB">
        <w:rPr>
          <w:rFonts w:ascii="Times New Roman" w:eastAsia="Times New Roman" w:hAnsi="Times New Roman" w:cs="Times New Roman"/>
          <w:i/>
        </w:rPr>
        <w:t>newsgames</w:t>
      </w:r>
      <w:proofErr w:type="spellEnd"/>
      <w:r w:rsidRPr="00C9390F">
        <w:rPr>
          <w:rFonts w:ascii="Times New Roman" w:eastAsia="Times New Roman" w:hAnsi="Times New Roman" w:cs="Times New Roman"/>
        </w:rPr>
        <w:t xml:space="preserve"> e</w:t>
      </w:r>
      <w:r>
        <w:rPr>
          <w:rFonts w:ascii="Times New Roman" w:eastAsia="Times New Roman" w:hAnsi="Times New Roman" w:cs="Times New Roman"/>
        </w:rPr>
        <w:t xml:space="preserve"> as</w:t>
      </w:r>
      <w:r w:rsidRPr="00C9390F">
        <w:rPr>
          <w:rFonts w:ascii="Times New Roman" w:eastAsia="Times New Roman" w:hAnsi="Times New Roman" w:cs="Times New Roman"/>
        </w:rPr>
        <w:t xml:space="preserve"> Explicações Exploráveis de guiar os leitores em um processo de reconhecimento e exploração minimante autônoma das regras de um sistema. No caso das reportagens que situavam os dados de forma local percebemos a associação da personalização geográfica com a presença de opções de controle do tipo </w:t>
      </w:r>
      <w:r w:rsidR="00887822">
        <w:rPr>
          <w:rFonts w:ascii="Times New Roman" w:eastAsia="Times New Roman" w:hAnsi="Times New Roman" w:cs="Times New Roman"/>
        </w:rPr>
        <w:t>“</w:t>
      </w:r>
      <w:r w:rsidRPr="00C9390F">
        <w:rPr>
          <w:rFonts w:ascii="Times New Roman" w:eastAsia="Times New Roman" w:hAnsi="Times New Roman" w:cs="Times New Roman"/>
        </w:rPr>
        <w:t>detalhes sob demanda</w:t>
      </w:r>
      <w:r w:rsidR="00887822">
        <w:rPr>
          <w:rFonts w:ascii="Times New Roman" w:eastAsia="Times New Roman" w:hAnsi="Times New Roman" w:cs="Times New Roman"/>
        </w:rPr>
        <w:t>”</w:t>
      </w:r>
      <w:r w:rsidRPr="00C9390F">
        <w:rPr>
          <w:rFonts w:ascii="Times New Roman" w:eastAsia="Times New Roman" w:hAnsi="Times New Roman" w:cs="Times New Roman"/>
        </w:rPr>
        <w:t>, permitindo configurar as visualizaç</w:t>
      </w:r>
      <w:r>
        <w:rPr>
          <w:rFonts w:ascii="Times New Roman" w:eastAsia="Times New Roman" w:hAnsi="Times New Roman" w:cs="Times New Roman"/>
        </w:rPr>
        <w:t>ões</w:t>
      </w:r>
      <w:r w:rsidRPr="00C9390F">
        <w:rPr>
          <w:rFonts w:ascii="Times New Roman" w:eastAsia="Times New Roman" w:hAnsi="Times New Roman" w:cs="Times New Roman"/>
        </w:rPr>
        <w:t xml:space="preserve"> a partir da escolha </w:t>
      </w:r>
      <w:r>
        <w:rPr>
          <w:rFonts w:ascii="Times New Roman" w:eastAsia="Times New Roman" w:hAnsi="Times New Roman" w:cs="Times New Roman"/>
        </w:rPr>
        <w:t>por</w:t>
      </w:r>
      <w:r w:rsidRPr="00C9390F">
        <w:rPr>
          <w:rFonts w:ascii="Times New Roman" w:eastAsia="Times New Roman" w:hAnsi="Times New Roman" w:cs="Times New Roman"/>
        </w:rPr>
        <w:t xml:space="preserve"> ver os mesmos dados </w:t>
      </w:r>
      <w:r>
        <w:rPr>
          <w:rFonts w:ascii="Times New Roman" w:eastAsia="Times New Roman" w:hAnsi="Times New Roman" w:cs="Times New Roman"/>
        </w:rPr>
        <w:t xml:space="preserve">utilizando </w:t>
      </w:r>
      <w:r w:rsidRPr="00C9390F">
        <w:rPr>
          <w:rFonts w:ascii="Times New Roman" w:eastAsia="Times New Roman" w:hAnsi="Times New Roman" w:cs="Times New Roman"/>
        </w:rPr>
        <w:t>diferentes métricas ou em cert</w:t>
      </w:r>
      <w:r>
        <w:rPr>
          <w:rFonts w:ascii="Times New Roman" w:eastAsia="Times New Roman" w:hAnsi="Times New Roman" w:cs="Times New Roman"/>
        </w:rPr>
        <w:t>os intervalos de tempo. Em algun</w:t>
      </w:r>
      <w:r w:rsidRPr="00C9390F">
        <w:rPr>
          <w:rFonts w:ascii="Times New Roman" w:eastAsia="Times New Roman" w:hAnsi="Times New Roman" w:cs="Times New Roman"/>
        </w:rPr>
        <w:t>s exemplos percebemos que a possibilidade de salvar a configuração feita pelo usuário pode contribuir para facilitar consultas posteriores, es</w:t>
      </w:r>
      <w:r>
        <w:rPr>
          <w:rFonts w:ascii="Times New Roman" w:eastAsia="Times New Roman" w:hAnsi="Times New Roman" w:cs="Times New Roman"/>
        </w:rPr>
        <w:t>pecialmente útil para conteúdos</w:t>
      </w:r>
      <w:r w:rsidRPr="00C9390F">
        <w:rPr>
          <w:rFonts w:ascii="Times New Roman" w:eastAsia="Times New Roman" w:hAnsi="Times New Roman" w:cs="Times New Roman"/>
        </w:rPr>
        <w:t xml:space="preserve"> atualizados em tempo real.       </w:t>
      </w:r>
    </w:p>
    <w:p w14:paraId="31D52B25" w14:textId="77777777" w:rsidR="00B87699" w:rsidRDefault="00B87699" w:rsidP="00147FC4">
      <w:pPr>
        <w:spacing w:after="0" w:line="360" w:lineRule="auto"/>
        <w:ind w:firstLine="709"/>
        <w:jc w:val="both"/>
        <w:rPr>
          <w:rFonts w:ascii="Times New Roman" w:eastAsia="Times New Roman" w:hAnsi="Times New Roman" w:cs="Times New Roman"/>
        </w:rPr>
      </w:pPr>
      <w:r w:rsidRPr="00C9390F">
        <w:rPr>
          <w:rFonts w:ascii="Times New Roman" w:eastAsia="Times New Roman" w:hAnsi="Times New Roman" w:cs="Times New Roman"/>
        </w:rPr>
        <w:t xml:space="preserve">A </w:t>
      </w:r>
      <w:proofErr w:type="spellStart"/>
      <w:r w:rsidRPr="00C9390F">
        <w:rPr>
          <w:rFonts w:ascii="Times New Roman" w:eastAsia="Times New Roman" w:hAnsi="Times New Roman" w:cs="Times New Roman"/>
        </w:rPr>
        <w:t>locali</w:t>
      </w:r>
      <w:r>
        <w:rPr>
          <w:rFonts w:ascii="Times New Roman" w:eastAsia="Times New Roman" w:hAnsi="Times New Roman" w:cs="Times New Roman"/>
        </w:rPr>
        <w:t>bili</w:t>
      </w:r>
      <w:r w:rsidRPr="00C9390F">
        <w:rPr>
          <w:rFonts w:ascii="Times New Roman" w:eastAsia="Times New Roman" w:hAnsi="Times New Roman" w:cs="Times New Roman"/>
        </w:rPr>
        <w:t>dade</w:t>
      </w:r>
      <w:proofErr w:type="spellEnd"/>
      <w:r w:rsidRPr="00C9390F">
        <w:rPr>
          <w:rFonts w:ascii="Times New Roman" w:eastAsia="Times New Roman" w:hAnsi="Times New Roman" w:cs="Times New Roman"/>
        </w:rPr>
        <w:t xml:space="preserve"> enquanto </w:t>
      </w:r>
      <w:proofErr w:type="spellStart"/>
      <w:r w:rsidRPr="00C9390F">
        <w:rPr>
          <w:rFonts w:ascii="Times New Roman" w:eastAsia="Times New Roman" w:hAnsi="Times New Roman" w:cs="Times New Roman"/>
          <w:i/>
        </w:rPr>
        <w:t>affordance</w:t>
      </w:r>
      <w:proofErr w:type="spellEnd"/>
      <w:r w:rsidRPr="00C9390F">
        <w:rPr>
          <w:rFonts w:ascii="Times New Roman" w:eastAsia="Times New Roman" w:hAnsi="Times New Roman" w:cs="Times New Roman"/>
        </w:rPr>
        <w:t xml:space="preserve"> de personalização associado à presença de sensores ou de outras ferramentas capazes de determinar a localização dos usuários foi identificada em apenas um conteúdo, evidenciando que esse recurso é pouco utilizado como técnica de customização do conteúdo, tendo sido favorecidos os mecanismos de menu de seleção e pesquisa como forma mais comum de input dos usuários. </w:t>
      </w:r>
    </w:p>
    <w:p w14:paraId="59E4EBB4" w14:textId="551CC9FA" w:rsidR="00B87699" w:rsidRPr="00C9390F" w:rsidRDefault="00B87699" w:rsidP="00147FC4">
      <w:pPr>
        <w:spacing w:after="0" w:line="360" w:lineRule="auto"/>
        <w:ind w:firstLine="709"/>
        <w:jc w:val="both"/>
        <w:rPr>
          <w:rFonts w:ascii="Times New Roman" w:eastAsia="Times New Roman" w:hAnsi="Times New Roman" w:cs="Times New Roman"/>
        </w:rPr>
      </w:pPr>
      <w:r w:rsidRPr="00C9390F">
        <w:rPr>
          <w:rFonts w:ascii="Times New Roman" w:eastAsia="Times New Roman" w:hAnsi="Times New Roman" w:cs="Times New Roman"/>
        </w:rPr>
        <w:t xml:space="preserve">Acreditamos que, em parte, a rapidez com que as redações precisaram desenvolver suas ferramentas e painéis </w:t>
      </w:r>
      <w:r>
        <w:rPr>
          <w:rFonts w:ascii="Times New Roman" w:eastAsia="Times New Roman" w:hAnsi="Times New Roman" w:cs="Times New Roman"/>
        </w:rPr>
        <w:t xml:space="preserve">sobre a situação da Covid-19 em seus países/regiões </w:t>
      </w:r>
      <w:r w:rsidRPr="00C9390F">
        <w:rPr>
          <w:rFonts w:ascii="Times New Roman" w:eastAsia="Times New Roman" w:hAnsi="Times New Roman" w:cs="Times New Roman"/>
        </w:rPr>
        <w:t>tenha limitado a escolha pela implementação de recursos com os quais as equipes não estivessem</w:t>
      </w:r>
      <w:r>
        <w:rPr>
          <w:rFonts w:ascii="Times New Roman" w:eastAsia="Times New Roman" w:hAnsi="Times New Roman" w:cs="Times New Roman"/>
        </w:rPr>
        <w:t xml:space="preserve"> já</w:t>
      </w:r>
      <w:r w:rsidRPr="00C9390F">
        <w:rPr>
          <w:rFonts w:ascii="Times New Roman" w:eastAsia="Times New Roman" w:hAnsi="Times New Roman" w:cs="Times New Roman"/>
        </w:rPr>
        <w:t xml:space="preserve"> familiarizadas. Ainda assim, consideramos que essa é uma funcionalidade que poderia ser </w:t>
      </w:r>
      <w:r>
        <w:rPr>
          <w:rFonts w:ascii="Times New Roman" w:eastAsia="Times New Roman" w:hAnsi="Times New Roman" w:cs="Times New Roman"/>
        </w:rPr>
        <w:t xml:space="preserve">utilizada </w:t>
      </w:r>
      <w:r w:rsidRPr="00C9390F">
        <w:rPr>
          <w:rFonts w:ascii="Times New Roman" w:eastAsia="Times New Roman" w:hAnsi="Times New Roman" w:cs="Times New Roman"/>
        </w:rPr>
        <w:t>para ajudar os leitores a se situarem com mais facilidade em situações</w:t>
      </w:r>
      <w:r>
        <w:rPr>
          <w:rFonts w:ascii="Times New Roman" w:eastAsia="Times New Roman" w:hAnsi="Times New Roman" w:cs="Times New Roman"/>
        </w:rPr>
        <w:t xml:space="preserve"> em</w:t>
      </w:r>
      <w:r w:rsidRPr="00C9390F">
        <w:rPr>
          <w:rFonts w:ascii="Times New Roman" w:eastAsia="Times New Roman" w:hAnsi="Times New Roman" w:cs="Times New Roman"/>
        </w:rPr>
        <w:t xml:space="preserve"> que o usuário está em busca </w:t>
      </w:r>
      <w:r>
        <w:rPr>
          <w:rFonts w:ascii="Times New Roman" w:eastAsia="Times New Roman" w:hAnsi="Times New Roman" w:cs="Times New Roman"/>
        </w:rPr>
        <w:t>dados</w:t>
      </w:r>
      <w:r w:rsidRPr="00C9390F">
        <w:rPr>
          <w:rFonts w:ascii="Times New Roman" w:eastAsia="Times New Roman" w:hAnsi="Times New Roman" w:cs="Times New Roman"/>
        </w:rPr>
        <w:t xml:space="preserve"> para a tomada decisão pessoal e a informação geográfica </w:t>
      </w:r>
      <w:r>
        <w:rPr>
          <w:rFonts w:ascii="Times New Roman" w:eastAsia="Times New Roman" w:hAnsi="Times New Roman" w:cs="Times New Roman"/>
        </w:rPr>
        <w:t>seja</w:t>
      </w:r>
      <w:r w:rsidRPr="00C9390F">
        <w:rPr>
          <w:rFonts w:ascii="Times New Roman" w:eastAsia="Times New Roman" w:hAnsi="Times New Roman" w:cs="Times New Roman"/>
        </w:rPr>
        <w:t xml:space="preserve"> pertinente (</w:t>
      </w:r>
      <w:r w:rsidR="00887822">
        <w:rPr>
          <w:rFonts w:ascii="Times New Roman" w:eastAsia="Times New Roman" w:hAnsi="Times New Roman" w:cs="Times New Roman"/>
        </w:rPr>
        <w:t>como</w:t>
      </w:r>
      <w:r w:rsidRPr="00C9390F">
        <w:rPr>
          <w:rFonts w:ascii="Times New Roman" w:eastAsia="Times New Roman" w:hAnsi="Times New Roman" w:cs="Times New Roman"/>
        </w:rPr>
        <w:t xml:space="preserve"> a distância entre </w:t>
      </w:r>
      <w:r>
        <w:rPr>
          <w:rFonts w:ascii="Times New Roman" w:eastAsia="Times New Roman" w:hAnsi="Times New Roman" w:cs="Times New Roman"/>
        </w:rPr>
        <w:t>o leitor</w:t>
      </w:r>
      <w:r w:rsidRPr="00C9390F">
        <w:rPr>
          <w:rFonts w:ascii="Times New Roman" w:eastAsia="Times New Roman" w:hAnsi="Times New Roman" w:cs="Times New Roman"/>
        </w:rPr>
        <w:t xml:space="preserve"> e o hospital com maior disponi</w:t>
      </w:r>
      <w:r>
        <w:rPr>
          <w:rFonts w:ascii="Times New Roman" w:eastAsia="Times New Roman" w:hAnsi="Times New Roman" w:cs="Times New Roman"/>
        </w:rPr>
        <w:t xml:space="preserve">bilidade de leitos de UTI).    </w:t>
      </w:r>
    </w:p>
    <w:p w14:paraId="3E333A3F" w14:textId="608FDAF2" w:rsidR="00B87699" w:rsidRPr="00C9390F" w:rsidRDefault="00B87699" w:rsidP="00147FC4">
      <w:pPr>
        <w:spacing w:after="0" w:line="360" w:lineRule="auto"/>
        <w:ind w:firstLine="709"/>
        <w:jc w:val="both"/>
        <w:rPr>
          <w:rFonts w:ascii="Times New Roman" w:eastAsia="Times New Roman" w:hAnsi="Times New Roman" w:cs="Times New Roman"/>
        </w:rPr>
      </w:pPr>
      <w:r w:rsidRPr="00C9390F">
        <w:rPr>
          <w:rFonts w:ascii="Times New Roman" w:eastAsia="Times New Roman" w:hAnsi="Times New Roman" w:cs="Times New Roman"/>
        </w:rPr>
        <w:t>Todas as publicações que utilizavam o recurso de simulação interativa apresentavam referências direta</w:t>
      </w:r>
      <w:r>
        <w:rPr>
          <w:rFonts w:ascii="Times New Roman" w:eastAsia="Times New Roman" w:hAnsi="Times New Roman" w:cs="Times New Roman"/>
        </w:rPr>
        <w:t>s</w:t>
      </w:r>
      <w:r w:rsidRPr="00C9390F">
        <w:rPr>
          <w:rFonts w:ascii="Times New Roman" w:eastAsia="Times New Roman" w:hAnsi="Times New Roman" w:cs="Times New Roman"/>
        </w:rPr>
        <w:t xml:space="preserve"> ao usuário, o que provavelmente se dá como parte da explicação das instruções de leitura e navegação dos eventos simulados, sendo uma forma </w:t>
      </w:r>
      <w:r w:rsidRPr="00C9390F">
        <w:rPr>
          <w:rFonts w:ascii="Times New Roman" w:eastAsia="Times New Roman" w:hAnsi="Times New Roman" w:cs="Times New Roman"/>
        </w:rPr>
        <w:lastRenderedPageBreak/>
        <w:t xml:space="preserve">de também conferir um grau de maior importância as escolhas feitas pelo usuário e diminuir a barreira de contato </w:t>
      </w:r>
      <w:r w:rsidRPr="00FC587C">
        <w:rPr>
          <w:rFonts w:ascii="Times New Roman" w:eastAsia="Times New Roman" w:hAnsi="Times New Roman" w:cs="Times New Roman"/>
        </w:rPr>
        <w:t>a funcionalidade de controle de parâmetros por se tratar de um</w:t>
      </w:r>
      <w:r w:rsidR="00887822">
        <w:rPr>
          <w:rFonts w:ascii="Times New Roman" w:eastAsia="Times New Roman" w:hAnsi="Times New Roman" w:cs="Times New Roman"/>
        </w:rPr>
        <w:t xml:space="preserve"> </w:t>
      </w:r>
      <w:r w:rsidRPr="00FC587C">
        <w:rPr>
          <w:rFonts w:ascii="Times New Roman" w:eastAsia="Times New Roman" w:hAnsi="Times New Roman" w:cs="Times New Roman"/>
        </w:rPr>
        <w:t>formato</w:t>
      </w:r>
      <w:r>
        <w:rPr>
          <w:rFonts w:ascii="Times New Roman" w:eastAsia="Times New Roman" w:hAnsi="Times New Roman" w:cs="Times New Roman"/>
        </w:rPr>
        <w:t xml:space="preserve"> pouco</w:t>
      </w:r>
      <w:r w:rsidR="00887822">
        <w:rPr>
          <w:rFonts w:ascii="Times New Roman" w:eastAsia="Times New Roman" w:hAnsi="Times New Roman" w:cs="Times New Roman"/>
        </w:rPr>
        <w:t xml:space="preserve"> </w:t>
      </w:r>
      <w:r>
        <w:rPr>
          <w:rFonts w:ascii="Times New Roman" w:eastAsia="Times New Roman" w:hAnsi="Times New Roman" w:cs="Times New Roman"/>
        </w:rPr>
        <w:t xml:space="preserve">convencional de exploração dos dados. </w:t>
      </w:r>
    </w:p>
    <w:p w14:paraId="4E4E6544" w14:textId="2568B4CF" w:rsidR="00B87699" w:rsidRPr="00C9390F" w:rsidRDefault="00B87699" w:rsidP="00147FC4">
      <w:pPr>
        <w:spacing w:after="0" w:line="360" w:lineRule="auto"/>
        <w:ind w:firstLine="709"/>
        <w:jc w:val="both"/>
        <w:rPr>
          <w:rFonts w:ascii="Times New Roman" w:eastAsia="Times New Roman" w:hAnsi="Times New Roman" w:cs="Times New Roman"/>
        </w:rPr>
      </w:pPr>
      <w:r w:rsidRPr="00C9390F">
        <w:rPr>
          <w:rFonts w:ascii="Times New Roman" w:eastAsia="Times New Roman" w:hAnsi="Times New Roman" w:cs="Times New Roman"/>
        </w:rPr>
        <w:t xml:space="preserve">Essa recorrência também pode sugerir que a personalização em termos de linguagem se dá com mais ênfase na função de </w:t>
      </w:r>
      <w:r w:rsidR="00887822">
        <w:rPr>
          <w:rFonts w:ascii="Times New Roman" w:eastAsia="Times New Roman" w:hAnsi="Times New Roman" w:cs="Times New Roman"/>
        </w:rPr>
        <w:t>“</w:t>
      </w:r>
      <w:r w:rsidRPr="00C9390F">
        <w:rPr>
          <w:rFonts w:ascii="Times New Roman" w:eastAsia="Times New Roman" w:hAnsi="Times New Roman" w:cs="Times New Roman"/>
        </w:rPr>
        <w:t>tutorial</w:t>
      </w:r>
      <w:r w:rsidR="00887822">
        <w:rPr>
          <w:rFonts w:ascii="Times New Roman" w:eastAsia="Times New Roman" w:hAnsi="Times New Roman" w:cs="Times New Roman"/>
        </w:rPr>
        <w:t>”</w:t>
      </w:r>
      <w:r>
        <w:rPr>
          <w:rFonts w:ascii="Times New Roman" w:eastAsia="Times New Roman" w:hAnsi="Times New Roman" w:cs="Times New Roman"/>
        </w:rPr>
        <w:t>,</w:t>
      </w:r>
      <w:r w:rsidRPr="00C9390F">
        <w:rPr>
          <w:rFonts w:ascii="Times New Roman" w:eastAsia="Times New Roman" w:hAnsi="Times New Roman" w:cs="Times New Roman"/>
        </w:rPr>
        <w:t xml:space="preserve"> indicando como interpretar a leitura por meio da interação</w:t>
      </w:r>
      <w:r>
        <w:rPr>
          <w:rFonts w:ascii="Times New Roman" w:eastAsia="Times New Roman" w:hAnsi="Times New Roman" w:cs="Times New Roman"/>
        </w:rPr>
        <w:t>,</w:t>
      </w:r>
      <w:r w:rsidRPr="00C9390F">
        <w:rPr>
          <w:rFonts w:ascii="Times New Roman" w:eastAsia="Times New Roman" w:hAnsi="Times New Roman" w:cs="Times New Roman"/>
        </w:rPr>
        <w:t xml:space="preserve"> e menos como recurso para despertar a curiosidade dos usuários. Para as simulações que procuraram contextualizar a magnitude do número de óbitos identificamos que o uso da apóstrofe também é empregado com o intuito de conduzir a interpretação do leitor, porém menos focado em e</w:t>
      </w:r>
      <w:r>
        <w:rPr>
          <w:rFonts w:ascii="Times New Roman" w:eastAsia="Times New Roman" w:hAnsi="Times New Roman" w:cs="Times New Roman"/>
        </w:rPr>
        <w:t>sclarecer</w:t>
      </w:r>
      <w:r w:rsidRPr="00C9390F">
        <w:rPr>
          <w:rFonts w:ascii="Times New Roman" w:eastAsia="Times New Roman" w:hAnsi="Times New Roman" w:cs="Times New Roman"/>
        </w:rPr>
        <w:t xml:space="preserve"> as mecânicas da interação e mais direcionado a </w:t>
      </w:r>
      <w:r>
        <w:rPr>
          <w:rFonts w:ascii="Times New Roman" w:eastAsia="Times New Roman" w:hAnsi="Times New Roman" w:cs="Times New Roman"/>
        </w:rPr>
        <w:t>situar a escala</w:t>
      </w:r>
      <w:r w:rsidRPr="00C9390F">
        <w:rPr>
          <w:rFonts w:ascii="Times New Roman" w:eastAsia="Times New Roman" w:hAnsi="Times New Roman" w:cs="Times New Roman"/>
        </w:rPr>
        <w:t xml:space="preserve"> </w:t>
      </w:r>
      <w:r>
        <w:rPr>
          <w:rFonts w:ascii="Times New Roman" w:eastAsia="Times New Roman" w:hAnsi="Times New Roman" w:cs="Times New Roman"/>
        </w:rPr>
        <w:t>do número de vítimas a partir das</w:t>
      </w:r>
      <w:r w:rsidRPr="00C9390F">
        <w:rPr>
          <w:rFonts w:ascii="Times New Roman" w:eastAsia="Times New Roman" w:hAnsi="Times New Roman" w:cs="Times New Roman"/>
        </w:rPr>
        <w:t xml:space="preserve"> referências geográf</w:t>
      </w:r>
      <w:r>
        <w:rPr>
          <w:rFonts w:ascii="Times New Roman" w:eastAsia="Times New Roman" w:hAnsi="Times New Roman" w:cs="Times New Roman"/>
        </w:rPr>
        <w:t>icas e temporais.</w:t>
      </w:r>
    </w:p>
    <w:p w14:paraId="6FF3AEB1" w14:textId="458DB6A7" w:rsidR="00C156E5" w:rsidRDefault="00B87699" w:rsidP="00176BCB">
      <w:pPr>
        <w:spacing w:after="0" w:line="360" w:lineRule="auto"/>
        <w:ind w:firstLine="709"/>
        <w:jc w:val="both"/>
        <w:rPr>
          <w:rFonts w:ascii="Times New Roman" w:eastAsia="Times New Roman" w:hAnsi="Times New Roman" w:cs="Times New Roman"/>
        </w:rPr>
      </w:pPr>
      <w:r w:rsidRPr="00C9390F">
        <w:rPr>
          <w:rFonts w:ascii="Times New Roman" w:eastAsia="Times New Roman" w:hAnsi="Times New Roman" w:cs="Times New Roman"/>
        </w:rPr>
        <w:t>Procuramos com esta análise evidenciar algumas das características dos recursos de personalização utilizados no processo de familiarização do público com um fenômeno de dimensões complexas no contexto da produção do Jornalismo de Dados, considerando também de que maneiras esses recursos foram sinalizados ao</w:t>
      </w:r>
      <w:r>
        <w:rPr>
          <w:rFonts w:ascii="Times New Roman" w:eastAsia="Times New Roman" w:hAnsi="Times New Roman" w:cs="Times New Roman"/>
        </w:rPr>
        <w:t>s</w:t>
      </w:r>
      <w:r w:rsidRPr="00C9390F">
        <w:rPr>
          <w:rFonts w:ascii="Times New Roman" w:eastAsia="Times New Roman" w:hAnsi="Times New Roman" w:cs="Times New Roman"/>
        </w:rPr>
        <w:t xml:space="preserve"> usuários. </w:t>
      </w:r>
      <w:r w:rsidR="00887822">
        <w:rPr>
          <w:rFonts w:ascii="Times New Roman" w:eastAsia="Times New Roman" w:hAnsi="Times New Roman" w:cs="Times New Roman"/>
        </w:rPr>
        <w:t>Por meio de</w:t>
      </w:r>
      <w:r w:rsidRPr="00C9390F">
        <w:rPr>
          <w:rFonts w:ascii="Times New Roman" w:eastAsia="Times New Roman" w:hAnsi="Times New Roman" w:cs="Times New Roman"/>
        </w:rPr>
        <w:t xml:space="preserve"> desse exercício conseguimos também obse</w:t>
      </w:r>
      <w:r>
        <w:rPr>
          <w:rFonts w:ascii="Times New Roman" w:eastAsia="Times New Roman" w:hAnsi="Times New Roman" w:cs="Times New Roman"/>
        </w:rPr>
        <w:t>rvar algumas especificidades das</w:t>
      </w:r>
      <w:r w:rsidRPr="00C9390F">
        <w:rPr>
          <w:rFonts w:ascii="Times New Roman" w:eastAsia="Times New Roman" w:hAnsi="Times New Roman" w:cs="Times New Roman"/>
        </w:rPr>
        <w:t xml:space="preserve"> demandas de informação da fase inicial da pandemia</w:t>
      </w:r>
      <w:r>
        <w:rPr>
          <w:rFonts w:ascii="Times New Roman" w:eastAsia="Times New Roman" w:hAnsi="Times New Roman" w:cs="Times New Roman"/>
        </w:rPr>
        <w:t>.</w:t>
      </w:r>
      <w:r w:rsidRPr="00C9390F">
        <w:rPr>
          <w:rFonts w:ascii="Times New Roman" w:eastAsia="Times New Roman" w:hAnsi="Times New Roman" w:cs="Times New Roman"/>
        </w:rPr>
        <w:t xml:space="preserve"> </w:t>
      </w:r>
      <w:r>
        <w:rPr>
          <w:rFonts w:ascii="Times New Roman" w:eastAsia="Times New Roman" w:hAnsi="Times New Roman" w:cs="Times New Roman"/>
        </w:rPr>
        <w:t xml:space="preserve">Identificamos que </w:t>
      </w:r>
      <w:r w:rsidRPr="00C9390F">
        <w:rPr>
          <w:rFonts w:ascii="Times New Roman" w:eastAsia="Times New Roman" w:hAnsi="Times New Roman" w:cs="Times New Roman"/>
        </w:rPr>
        <w:t>as opç</w:t>
      </w:r>
      <w:r>
        <w:rPr>
          <w:rFonts w:ascii="Times New Roman" w:eastAsia="Times New Roman" w:hAnsi="Times New Roman" w:cs="Times New Roman"/>
        </w:rPr>
        <w:t>ões</w:t>
      </w:r>
      <w:r w:rsidRPr="00C9390F">
        <w:rPr>
          <w:rFonts w:ascii="Times New Roman" w:eastAsia="Times New Roman" w:hAnsi="Times New Roman" w:cs="Times New Roman"/>
        </w:rPr>
        <w:t xml:space="preserve"> de implementação de recursos de interação </w:t>
      </w:r>
      <w:r>
        <w:rPr>
          <w:rFonts w:ascii="Times New Roman" w:eastAsia="Times New Roman" w:hAnsi="Times New Roman" w:cs="Times New Roman"/>
        </w:rPr>
        <w:t>e a linguagem utilizada nessas produções</w:t>
      </w:r>
      <w:r w:rsidRPr="00C9390F">
        <w:rPr>
          <w:rFonts w:ascii="Times New Roman" w:eastAsia="Times New Roman" w:hAnsi="Times New Roman" w:cs="Times New Roman"/>
        </w:rPr>
        <w:t xml:space="preserve"> </w:t>
      </w:r>
      <w:r>
        <w:rPr>
          <w:rFonts w:ascii="Times New Roman" w:eastAsia="Times New Roman" w:hAnsi="Times New Roman" w:cs="Times New Roman"/>
        </w:rPr>
        <w:t>tem elementos em comum a</w:t>
      </w:r>
      <w:r w:rsidRPr="00C9390F">
        <w:rPr>
          <w:rFonts w:ascii="Times New Roman" w:eastAsia="Times New Roman" w:hAnsi="Times New Roman" w:cs="Times New Roman"/>
        </w:rPr>
        <w:t xml:space="preserve"> </w:t>
      </w:r>
      <w:r>
        <w:rPr>
          <w:rFonts w:ascii="Times New Roman" w:eastAsia="Times New Roman" w:hAnsi="Times New Roman" w:cs="Times New Roman"/>
        </w:rPr>
        <w:t>modelos interativos produzidos com finalidades educativas ou de apelo estético/emocional,</w:t>
      </w:r>
      <w:r w:rsidRPr="00C9390F">
        <w:rPr>
          <w:rFonts w:ascii="Times New Roman" w:eastAsia="Times New Roman" w:hAnsi="Times New Roman" w:cs="Times New Roman"/>
        </w:rPr>
        <w:t xml:space="preserve"> </w:t>
      </w:r>
      <w:r>
        <w:rPr>
          <w:rFonts w:ascii="Times New Roman" w:eastAsia="Times New Roman" w:hAnsi="Times New Roman" w:cs="Times New Roman"/>
        </w:rPr>
        <w:t>podendo</w:t>
      </w:r>
      <w:r w:rsidRPr="00C9390F">
        <w:rPr>
          <w:rFonts w:ascii="Times New Roman" w:eastAsia="Times New Roman" w:hAnsi="Times New Roman" w:cs="Times New Roman"/>
        </w:rPr>
        <w:t xml:space="preserve"> ser enriquecidos com a intensificação do diálogo entre áreas como o design da informação e os estudos sobre aprendizagem e experiência do usuário</w:t>
      </w:r>
      <w:r>
        <w:rPr>
          <w:rFonts w:ascii="Times New Roman" w:eastAsia="Times New Roman" w:hAnsi="Times New Roman" w:cs="Times New Roman"/>
        </w:rPr>
        <w:t xml:space="preserve"> em produções futuras</w:t>
      </w:r>
      <w:r w:rsidRPr="00C9390F">
        <w:rPr>
          <w:rFonts w:ascii="Times New Roman" w:eastAsia="Times New Roman" w:hAnsi="Times New Roman" w:cs="Times New Roman"/>
        </w:rPr>
        <w:t>.</w:t>
      </w:r>
    </w:p>
    <w:p w14:paraId="68A4F178" w14:textId="77777777" w:rsidR="00176BCB" w:rsidRPr="00176BCB" w:rsidRDefault="00176BCB" w:rsidP="00176BCB">
      <w:pPr>
        <w:spacing w:after="0" w:line="360" w:lineRule="auto"/>
        <w:ind w:firstLine="709"/>
        <w:jc w:val="both"/>
        <w:rPr>
          <w:rFonts w:ascii="Times New Roman" w:eastAsia="Times New Roman" w:hAnsi="Times New Roman" w:cs="Times New Roman"/>
        </w:rPr>
      </w:pPr>
    </w:p>
    <w:p w14:paraId="77A37DF0" w14:textId="77777777" w:rsidR="00887822" w:rsidRPr="00887822" w:rsidRDefault="00887822" w:rsidP="00176BCB">
      <w:pPr>
        <w:suppressAutoHyphens w:val="0"/>
        <w:spacing w:after="0" w:line="360" w:lineRule="auto"/>
        <w:rPr>
          <w:rFonts w:ascii="Times New Roman" w:eastAsia="Times New Roman" w:hAnsi="Times New Roman" w:cs="Times New Roman"/>
          <w:b/>
          <w:color w:val="auto"/>
          <w:kern w:val="0"/>
          <w:lang w:val="en-US" w:eastAsia="pt-BR"/>
        </w:rPr>
      </w:pPr>
      <w:proofErr w:type="spellStart"/>
      <w:r w:rsidRPr="00887822">
        <w:rPr>
          <w:rFonts w:ascii="Times New Roman" w:eastAsia="Times New Roman" w:hAnsi="Times New Roman" w:cs="Times New Roman"/>
          <w:b/>
          <w:color w:val="auto"/>
          <w:kern w:val="0"/>
          <w:lang w:val="en-US" w:eastAsia="pt-BR"/>
        </w:rPr>
        <w:t>Referências</w:t>
      </w:r>
      <w:proofErr w:type="spellEnd"/>
    </w:p>
    <w:p w14:paraId="56234736" w14:textId="56FDEF18" w:rsidR="00887822" w:rsidRPr="00FF39A2" w:rsidRDefault="00887822" w:rsidP="00887822">
      <w:pPr>
        <w:suppressAutoHyphens w:val="0"/>
        <w:spacing w:before="240" w:after="240"/>
        <w:jc w:val="both"/>
        <w:rPr>
          <w:rFonts w:ascii="Times New Roman" w:eastAsia="Times New Roman" w:hAnsi="Times New Roman" w:cs="Times New Roman"/>
          <w:color w:val="auto"/>
          <w:kern w:val="0"/>
          <w:sz w:val="22"/>
          <w:szCs w:val="22"/>
          <w:lang w:eastAsia="pt-BR"/>
        </w:rPr>
      </w:pPr>
      <w:r w:rsidRPr="00FF39A2">
        <w:rPr>
          <w:rFonts w:ascii="Times New Roman" w:eastAsia="Times New Roman" w:hAnsi="Times New Roman" w:cs="Times New Roman"/>
          <w:color w:val="auto"/>
          <w:kern w:val="0"/>
          <w:sz w:val="22"/>
          <w:szCs w:val="22"/>
          <w:lang w:val="en-US" w:eastAsia="pt-BR"/>
        </w:rPr>
        <w:t xml:space="preserve">ARZA-OTANA, A.; SALAVERRÍA, R. Playing with readers’ expectations: types of predictive infographics in digital media. </w:t>
      </w:r>
      <w:proofErr w:type="spellStart"/>
      <w:r w:rsidRPr="00FF39A2">
        <w:rPr>
          <w:rFonts w:ascii="Times New Roman" w:eastAsia="Times New Roman" w:hAnsi="Times New Roman" w:cs="Times New Roman"/>
          <w:b/>
          <w:color w:val="auto"/>
          <w:kern w:val="0"/>
          <w:sz w:val="22"/>
          <w:szCs w:val="22"/>
          <w:lang w:eastAsia="pt-BR"/>
        </w:rPr>
        <w:t>MonTI</w:t>
      </w:r>
      <w:proofErr w:type="spellEnd"/>
      <w:r w:rsidRPr="00FF39A2">
        <w:rPr>
          <w:rFonts w:ascii="Times New Roman" w:eastAsia="Times New Roman" w:hAnsi="Times New Roman" w:cs="Times New Roman"/>
          <w:color w:val="auto"/>
          <w:kern w:val="0"/>
          <w:sz w:val="22"/>
          <w:szCs w:val="22"/>
          <w:lang w:eastAsia="pt-BR"/>
        </w:rPr>
        <w:t xml:space="preserve">, v. 5, p. 187-210, 2019. Disponível em: </w:t>
      </w:r>
      <w:hyperlink r:id="rId10">
        <w:r w:rsidRPr="00FF39A2">
          <w:rPr>
            <w:rFonts w:ascii="Times New Roman" w:eastAsia="Times New Roman" w:hAnsi="Times New Roman" w:cs="Times New Roman"/>
            <w:color w:val="auto"/>
            <w:kern w:val="0"/>
            <w:sz w:val="22"/>
            <w:szCs w:val="22"/>
            <w:u w:val="single"/>
            <w:lang w:eastAsia="pt-BR"/>
          </w:rPr>
          <w:t>https://bit.ly/37F1vy1</w:t>
        </w:r>
      </w:hyperlink>
      <w:r w:rsidRPr="00FF39A2">
        <w:rPr>
          <w:rFonts w:ascii="Times New Roman" w:eastAsia="Times New Roman" w:hAnsi="Times New Roman" w:cs="Times New Roman"/>
          <w:color w:val="auto"/>
          <w:kern w:val="0"/>
          <w:sz w:val="22"/>
          <w:szCs w:val="22"/>
          <w:lang w:eastAsia="pt-BR"/>
        </w:rPr>
        <w:t>. Acesso em: 20</w:t>
      </w:r>
      <w:r w:rsidR="00617889" w:rsidRPr="00FF39A2">
        <w:rPr>
          <w:rFonts w:ascii="Times New Roman" w:eastAsia="Times New Roman" w:hAnsi="Times New Roman" w:cs="Times New Roman"/>
          <w:color w:val="auto"/>
          <w:kern w:val="0"/>
          <w:sz w:val="22"/>
          <w:szCs w:val="22"/>
          <w:lang w:eastAsia="pt-BR"/>
        </w:rPr>
        <w:t xml:space="preserve"> </w:t>
      </w:r>
      <w:r w:rsidRPr="00FF39A2">
        <w:rPr>
          <w:rFonts w:ascii="Times New Roman" w:eastAsia="Times New Roman" w:hAnsi="Times New Roman" w:cs="Times New Roman"/>
          <w:color w:val="auto"/>
          <w:kern w:val="0"/>
          <w:sz w:val="22"/>
          <w:szCs w:val="22"/>
          <w:lang w:eastAsia="pt-BR"/>
        </w:rPr>
        <w:t xml:space="preserve">out. 2020. </w:t>
      </w:r>
    </w:p>
    <w:p w14:paraId="226FD988" w14:textId="78B8D22B" w:rsidR="00887822" w:rsidRPr="00FF39A2" w:rsidRDefault="00887822" w:rsidP="00887822">
      <w:pPr>
        <w:suppressAutoHyphens w:val="0"/>
        <w:spacing w:before="240" w:after="240"/>
        <w:jc w:val="both"/>
        <w:rPr>
          <w:rFonts w:ascii="Times New Roman" w:eastAsia="Times New Roman" w:hAnsi="Times New Roman" w:cs="Times New Roman"/>
          <w:color w:val="auto"/>
          <w:kern w:val="0"/>
          <w:sz w:val="22"/>
          <w:szCs w:val="22"/>
          <w:lang w:eastAsia="pt-BR"/>
        </w:rPr>
      </w:pPr>
      <w:r w:rsidRPr="00FF39A2">
        <w:rPr>
          <w:rFonts w:ascii="Times New Roman" w:eastAsia="Times New Roman" w:hAnsi="Times New Roman" w:cs="Times New Roman"/>
          <w:color w:val="auto"/>
          <w:kern w:val="0"/>
          <w:sz w:val="22"/>
          <w:szCs w:val="22"/>
          <w:lang w:eastAsia="pt-BR"/>
        </w:rPr>
        <w:t xml:space="preserve">BARBOSA, S. </w:t>
      </w:r>
      <w:r w:rsidRPr="00FF39A2">
        <w:rPr>
          <w:rFonts w:ascii="Times New Roman" w:eastAsia="Times New Roman" w:hAnsi="Times New Roman" w:cs="Times New Roman"/>
          <w:b/>
          <w:color w:val="auto"/>
          <w:kern w:val="0"/>
          <w:sz w:val="22"/>
          <w:szCs w:val="22"/>
          <w:lang w:eastAsia="pt-BR"/>
        </w:rPr>
        <w:t>Jornalismo Digital em Base de Dados (JDBD)</w:t>
      </w:r>
      <w:r w:rsidRPr="00FF39A2">
        <w:rPr>
          <w:rFonts w:ascii="Times New Roman" w:eastAsia="Times New Roman" w:hAnsi="Times New Roman" w:cs="Times New Roman"/>
          <w:color w:val="auto"/>
          <w:kern w:val="0"/>
          <w:sz w:val="22"/>
          <w:szCs w:val="22"/>
          <w:lang w:eastAsia="pt-BR"/>
        </w:rPr>
        <w:t xml:space="preserve">: um paradigma para produtos jornalísticos digitais dinâmicos. 2007. 397f. Tese (Doutorado em Comunicação e Cultura Contemporâneas) – Faculdade de Comunicação da Universidade Federal da Bahia, Salvador, 2007. Disponível em: </w:t>
      </w:r>
      <w:hyperlink r:id="rId11" w:history="1">
        <w:r w:rsidRPr="00FF39A2">
          <w:rPr>
            <w:rFonts w:ascii="Times New Roman" w:eastAsia="Times New Roman" w:hAnsi="Times New Roman" w:cs="Times New Roman"/>
            <w:color w:val="auto"/>
            <w:kern w:val="0"/>
            <w:sz w:val="22"/>
            <w:szCs w:val="22"/>
            <w:u w:val="single"/>
            <w:lang w:eastAsia="pt-BR"/>
          </w:rPr>
          <w:t>https://repositorio.ufba.br/ri/handle/ri/11299</w:t>
        </w:r>
      </w:hyperlink>
      <w:r w:rsidRPr="00FF39A2">
        <w:rPr>
          <w:rFonts w:ascii="Times New Roman" w:eastAsia="Times New Roman" w:hAnsi="Times New Roman" w:cs="Times New Roman"/>
          <w:color w:val="auto"/>
          <w:kern w:val="0"/>
          <w:sz w:val="22"/>
          <w:szCs w:val="22"/>
          <w:lang w:eastAsia="pt-BR"/>
        </w:rPr>
        <w:t>. Acesso em: 20</w:t>
      </w:r>
      <w:r w:rsidR="00617889" w:rsidRPr="00FF39A2">
        <w:rPr>
          <w:rFonts w:ascii="Times New Roman" w:eastAsia="Times New Roman" w:hAnsi="Times New Roman" w:cs="Times New Roman"/>
          <w:color w:val="auto"/>
          <w:kern w:val="0"/>
          <w:sz w:val="22"/>
          <w:szCs w:val="22"/>
          <w:lang w:eastAsia="pt-BR"/>
        </w:rPr>
        <w:t xml:space="preserve"> </w:t>
      </w:r>
      <w:r w:rsidRPr="00FF39A2">
        <w:rPr>
          <w:rFonts w:ascii="Times New Roman" w:eastAsia="Times New Roman" w:hAnsi="Times New Roman" w:cs="Times New Roman"/>
          <w:color w:val="auto"/>
          <w:kern w:val="0"/>
          <w:sz w:val="22"/>
          <w:szCs w:val="22"/>
          <w:lang w:eastAsia="pt-BR"/>
        </w:rPr>
        <w:t>out. 2020.</w:t>
      </w:r>
    </w:p>
    <w:p w14:paraId="37F8F400" w14:textId="3FC18D09" w:rsidR="00887822" w:rsidRPr="00FF39A2" w:rsidRDefault="00887822" w:rsidP="00887822">
      <w:pPr>
        <w:suppressAutoHyphens w:val="0"/>
        <w:spacing w:before="240" w:after="240"/>
        <w:jc w:val="both"/>
        <w:rPr>
          <w:rFonts w:ascii="Times New Roman" w:eastAsia="Times New Roman" w:hAnsi="Times New Roman" w:cs="Times New Roman"/>
          <w:color w:val="auto"/>
          <w:kern w:val="0"/>
          <w:sz w:val="22"/>
          <w:szCs w:val="22"/>
          <w:lang w:eastAsia="pt-BR"/>
        </w:rPr>
      </w:pPr>
      <w:r w:rsidRPr="00FF39A2">
        <w:rPr>
          <w:rFonts w:ascii="Times New Roman" w:eastAsia="Times New Roman" w:hAnsi="Times New Roman" w:cs="Times New Roman"/>
          <w:color w:val="auto"/>
          <w:kern w:val="0"/>
          <w:sz w:val="22"/>
          <w:szCs w:val="22"/>
          <w:lang w:eastAsia="pt-BR"/>
        </w:rPr>
        <w:lastRenderedPageBreak/>
        <w:t xml:space="preserve">BARBOSA, S.; TORRES, V. O paradigma ‘Jornalismo Digital em Base de Dados’: modos de narrar, formatos e visualização para </w:t>
      </w:r>
      <w:proofErr w:type="spellStart"/>
      <w:r w:rsidRPr="00FF39A2">
        <w:rPr>
          <w:rFonts w:ascii="Times New Roman" w:eastAsia="Times New Roman" w:hAnsi="Times New Roman" w:cs="Times New Roman"/>
          <w:color w:val="auto"/>
          <w:kern w:val="0"/>
          <w:sz w:val="22"/>
          <w:szCs w:val="22"/>
          <w:lang w:eastAsia="pt-BR"/>
        </w:rPr>
        <w:t>conteúdos</w:t>
      </w:r>
      <w:proofErr w:type="spellEnd"/>
      <w:r w:rsidRPr="00FF39A2">
        <w:rPr>
          <w:rFonts w:ascii="Times New Roman" w:eastAsia="Times New Roman" w:hAnsi="Times New Roman" w:cs="Times New Roman"/>
          <w:color w:val="auto"/>
          <w:kern w:val="0"/>
          <w:sz w:val="22"/>
          <w:szCs w:val="22"/>
          <w:lang w:eastAsia="pt-BR"/>
        </w:rPr>
        <w:t xml:space="preserve">. </w:t>
      </w:r>
      <w:r w:rsidRPr="00FF39A2">
        <w:rPr>
          <w:rFonts w:ascii="Times New Roman" w:eastAsia="Times New Roman" w:hAnsi="Times New Roman" w:cs="Times New Roman"/>
          <w:b/>
          <w:color w:val="auto"/>
          <w:kern w:val="0"/>
          <w:sz w:val="22"/>
          <w:szCs w:val="22"/>
          <w:lang w:eastAsia="pt-BR"/>
        </w:rPr>
        <w:t>Galáxia</w:t>
      </w:r>
      <w:r w:rsidRPr="00FF39A2">
        <w:rPr>
          <w:rFonts w:ascii="Times New Roman" w:eastAsia="Times New Roman" w:hAnsi="Times New Roman" w:cs="Times New Roman"/>
          <w:color w:val="auto"/>
          <w:kern w:val="0"/>
          <w:sz w:val="22"/>
          <w:szCs w:val="22"/>
          <w:lang w:eastAsia="pt-BR"/>
        </w:rPr>
        <w:t xml:space="preserve">, vol. 13, n. 25, p. 152-164, jun. 2013. Disponível em: </w:t>
      </w:r>
      <w:hyperlink r:id="rId12">
        <w:r w:rsidRPr="00FF39A2">
          <w:rPr>
            <w:rFonts w:ascii="Times New Roman" w:eastAsia="Times New Roman" w:hAnsi="Times New Roman" w:cs="Times New Roman"/>
            <w:color w:val="auto"/>
            <w:kern w:val="0"/>
            <w:sz w:val="22"/>
            <w:szCs w:val="22"/>
            <w:u w:val="single"/>
            <w:lang w:eastAsia="pt-BR"/>
          </w:rPr>
          <w:t>https://bit.ly/2HBqSGv</w:t>
        </w:r>
      </w:hyperlink>
      <w:r w:rsidRPr="00FF39A2">
        <w:rPr>
          <w:rFonts w:ascii="Times New Roman" w:eastAsia="Times New Roman" w:hAnsi="Times New Roman" w:cs="Times New Roman"/>
          <w:color w:val="auto"/>
          <w:kern w:val="0"/>
          <w:sz w:val="22"/>
          <w:szCs w:val="22"/>
          <w:lang w:eastAsia="pt-BR"/>
        </w:rPr>
        <w:t>. Acesso em: 20</w:t>
      </w:r>
      <w:r w:rsidR="00617889" w:rsidRPr="00FF39A2">
        <w:rPr>
          <w:rFonts w:ascii="Times New Roman" w:eastAsia="Times New Roman" w:hAnsi="Times New Roman" w:cs="Times New Roman"/>
          <w:color w:val="auto"/>
          <w:kern w:val="0"/>
          <w:sz w:val="22"/>
          <w:szCs w:val="22"/>
          <w:lang w:eastAsia="pt-BR"/>
        </w:rPr>
        <w:t xml:space="preserve"> </w:t>
      </w:r>
      <w:r w:rsidRPr="00FF39A2">
        <w:rPr>
          <w:rFonts w:ascii="Times New Roman" w:eastAsia="Times New Roman" w:hAnsi="Times New Roman" w:cs="Times New Roman"/>
          <w:color w:val="auto"/>
          <w:kern w:val="0"/>
          <w:sz w:val="22"/>
          <w:szCs w:val="22"/>
          <w:lang w:eastAsia="pt-BR"/>
        </w:rPr>
        <w:t>out. 2020.</w:t>
      </w:r>
    </w:p>
    <w:p w14:paraId="64B56350" w14:textId="3160A568" w:rsidR="00887822" w:rsidRPr="00E40816" w:rsidRDefault="00887822" w:rsidP="00887822">
      <w:pPr>
        <w:suppressAutoHyphens w:val="0"/>
        <w:spacing w:before="240" w:after="240"/>
        <w:jc w:val="both"/>
        <w:rPr>
          <w:rFonts w:ascii="Times New Roman" w:eastAsia="Times New Roman" w:hAnsi="Times New Roman" w:cs="Times New Roman"/>
          <w:color w:val="auto"/>
          <w:kern w:val="0"/>
          <w:sz w:val="22"/>
          <w:szCs w:val="22"/>
          <w:lang w:eastAsia="pt-BR"/>
        </w:rPr>
      </w:pPr>
      <w:r w:rsidRPr="00FF39A2">
        <w:rPr>
          <w:rFonts w:ascii="Times New Roman" w:eastAsia="Times New Roman" w:hAnsi="Times New Roman" w:cs="Times New Roman"/>
          <w:color w:val="auto"/>
          <w:kern w:val="0"/>
          <w:sz w:val="22"/>
          <w:szCs w:val="22"/>
          <w:lang w:eastAsia="pt-BR"/>
        </w:rPr>
        <w:t xml:space="preserve">BARBOZA, E.; SILVA, A. Infografia multimídia: possibilidades interativas de um novo gênero </w:t>
      </w:r>
      <w:proofErr w:type="spellStart"/>
      <w:r w:rsidRPr="00FF39A2">
        <w:rPr>
          <w:rFonts w:ascii="Times New Roman" w:eastAsia="Times New Roman" w:hAnsi="Times New Roman" w:cs="Times New Roman"/>
          <w:color w:val="auto"/>
          <w:kern w:val="0"/>
          <w:sz w:val="22"/>
          <w:szCs w:val="22"/>
          <w:lang w:eastAsia="pt-BR"/>
        </w:rPr>
        <w:t>ciberjornalístico</w:t>
      </w:r>
      <w:proofErr w:type="spellEnd"/>
      <w:r w:rsidRPr="00FF39A2">
        <w:rPr>
          <w:rFonts w:ascii="Times New Roman" w:eastAsia="Times New Roman" w:hAnsi="Times New Roman" w:cs="Times New Roman"/>
          <w:color w:val="auto"/>
          <w:kern w:val="0"/>
          <w:sz w:val="22"/>
          <w:szCs w:val="22"/>
          <w:lang w:eastAsia="pt-BR"/>
        </w:rPr>
        <w:t xml:space="preserve">. </w:t>
      </w:r>
      <w:r w:rsidRPr="00FF39A2">
        <w:rPr>
          <w:rFonts w:ascii="Times New Roman" w:eastAsia="Times New Roman" w:hAnsi="Times New Roman" w:cs="Times New Roman"/>
          <w:b/>
          <w:color w:val="auto"/>
          <w:kern w:val="0"/>
          <w:sz w:val="22"/>
          <w:szCs w:val="22"/>
          <w:lang w:eastAsia="pt-BR"/>
        </w:rPr>
        <w:t>Revista Brasileira de Design da Informação</w:t>
      </w:r>
      <w:r w:rsidRPr="00FF39A2">
        <w:rPr>
          <w:rFonts w:ascii="Times New Roman" w:eastAsia="Times New Roman" w:hAnsi="Times New Roman" w:cs="Times New Roman"/>
          <w:color w:val="auto"/>
          <w:kern w:val="0"/>
          <w:sz w:val="22"/>
          <w:szCs w:val="22"/>
          <w:lang w:eastAsia="pt-BR"/>
        </w:rPr>
        <w:t xml:space="preserve">, São Paulo, v. 14, n. 3, p. 340-352, 2017. </w:t>
      </w:r>
      <w:r w:rsidRPr="00E40816">
        <w:rPr>
          <w:rFonts w:ascii="Times New Roman" w:eastAsia="Times New Roman" w:hAnsi="Times New Roman" w:cs="Times New Roman"/>
          <w:color w:val="auto"/>
          <w:kern w:val="0"/>
          <w:sz w:val="22"/>
          <w:szCs w:val="22"/>
          <w:lang w:eastAsia="pt-BR"/>
        </w:rPr>
        <w:t xml:space="preserve">Disponível em: </w:t>
      </w:r>
      <w:hyperlink r:id="rId13">
        <w:r w:rsidRPr="00E40816">
          <w:rPr>
            <w:rFonts w:ascii="Times New Roman" w:eastAsia="Times New Roman" w:hAnsi="Times New Roman" w:cs="Times New Roman"/>
            <w:color w:val="auto"/>
            <w:kern w:val="0"/>
            <w:sz w:val="22"/>
            <w:szCs w:val="22"/>
            <w:u w:val="single"/>
            <w:lang w:eastAsia="pt-BR"/>
          </w:rPr>
          <w:t>https://bit.ly/2XZeN1j</w:t>
        </w:r>
      </w:hyperlink>
      <w:r w:rsidRPr="00E40816">
        <w:rPr>
          <w:rFonts w:ascii="Times New Roman" w:eastAsia="Times New Roman" w:hAnsi="Times New Roman" w:cs="Times New Roman"/>
          <w:color w:val="auto"/>
          <w:kern w:val="0"/>
          <w:sz w:val="22"/>
          <w:szCs w:val="22"/>
          <w:lang w:eastAsia="pt-BR"/>
        </w:rPr>
        <w:t>. Acesso em: 20</w:t>
      </w:r>
      <w:r w:rsidR="00617889" w:rsidRPr="00E40816">
        <w:rPr>
          <w:rFonts w:ascii="Times New Roman" w:eastAsia="Times New Roman" w:hAnsi="Times New Roman" w:cs="Times New Roman"/>
          <w:color w:val="auto"/>
          <w:kern w:val="0"/>
          <w:sz w:val="22"/>
          <w:szCs w:val="22"/>
          <w:lang w:eastAsia="pt-BR"/>
        </w:rPr>
        <w:t xml:space="preserve"> </w:t>
      </w:r>
      <w:r w:rsidRPr="00E40816">
        <w:rPr>
          <w:rFonts w:ascii="Times New Roman" w:eastAsia="Times New Roman" w:hAnsi="Times New Roman" w:cs="Times New Roman"/>
          <w:color w:val="auto"/>
          <w:kern w:val="0"/>
          <w:sz w:val="22"/>
          <w:szCs w:val="22"/>
          <w:lang w:eastAsia="pt-BR"/>
        </w:rPr>
        <w:t>out. 2020.</w:t>
      </w:r>
    </w:p>
    <w:p w14:paraId="2C395283" w14:textId="4CEFE91E" w:rsidR="00B54798" w:rsidRPr="00FF39A2" w:rsidRDefault="00B54798" w:rsidP="00887822">
      <w:pPr>
        <w:suppressAutoHyphens w:val="0"/>
        <w:spacing w:before="240" w:after="240"/>
        <w:jc w:val="both"/>
        <w:rPr>
          <w:rFonts w:ascii="Times New Roman" w:eastAsia="Times New Roman" w:hAnsi="Times New Roman" w:cs="Arial"/>
          <w:color w:val="auto"/>
          <w:kern w:val="0"/>
          <w:sz w:val="22"/>
          <w:szCs w:val="22"/>
          <w:lang w:val="en-US" w:eastAsia="pt-BR"/>
        </w:rPr>
      </w:pPr>
      <w:r w:rsidRPr="00FF39A2">
        <w:rPr>
          <w:rFonts w:ascii="Times New Roman" w:eastAsia="Times New Roman" w:hAnsi="Times New Roman" w:cs="Arial"/>
          <w:color w:val="auto"/>
          <w:kern w:val="0"/>
          <w:sz w:val="22"/>
          <w:szCs w:val="22"/>
          <w:lang w:eastAsia="pt-BR"/>
        </w:rPr>
        <w:t xml:space="preserve">BARDIN, L. </w:t>
      </w:r>
      <w:r w:rsidRPr="00FF39A2">
        <w:rPr>
          <w:rFonts w:ascii="Times New Roman" w:eastAsia="Times New Roman" w:hAnsi="Times New Roman" w:cs="Arial"/>
          <w:b/>
          <w:color w:val="auto"/>
          <w:kern w:val="0"/>
          <w:sz w:val="22"/>
          <w:szCs w:val="22"/>
          <w:lang w:eastAsia="pt-BR"/>
        </w:rPr>
        <w:t>Análise de conteúdo</w:t>
      </w:r>
      <w:r w:rsidRPr="00FF39A2">
        <w:rPr>
          <w:rFonts w:ascii="Times New Roman" w:eastAsia="Times New Roman" w:hAnsi="Times New Roman" w:cs="Arial"/>
          <w:color w:val="auto"/>
          <w:kern w:val="0"/>
          <w:sz w:val="22"/>
          <w:szCs w:val="22"/>
          <w:lang w:eastAsia="pt-BR"/>
        </w:rPr>
        <w:t xml:space="preserve">. </w:t>
      </w:r>
      <w:proofErr w:type="spellStart"/>
      <w:r w:rsidRPr="00FF39A2">
        <w:rPr>
          <w:rFonts w:ascii="Times New Roman" w:eastAsia="Times New Roman" w:hAnsi="Times New Roman" w:cs="Arial"/>
          <w:color w:val="auto"/>
          <w:kern w:val="0"/>
          <w:sz w:val="22"/>
          <w:szCs w:val="22"/>
          <w:lang w:val="en-US" w:eastAsia="pt-BR"/>
        </w:rPr>
        <w:t>Lisboa</w:t>
      </w:r>
      <w:proofErr w:type="spellEnd"/>
      <w:r w:rsidRPr="00FF39A2">
        <w:rPr>
          <w:rFonts w:ascii="Times New Roman" w:eastAsia="Times New Roman" w:hAnsi="Times New Roman" w:cs="Arial"/>
          <w:color w:val="auto"/>
          <w:kern w:val="0"/>
          <w:sz w:val="22"/>
          <w:szCs w:val="22"/>
          <w:lang w:val="en-US" w:eastAsia="pt-BR"/>
        </w:rPr>
        <w:t xml:space="preserve">: </w:t>
      </w:r>
      <w:proofErr w:type="spellStart"/>
      <w:r w:rsidRPr="00FF39A2">
        <w:rPr>
          <w:rFonts w:ascii="Times New Roman" w:eastAsia="Times New Roman" w:hAnsi="Times New Roman" w:cs="Arial"/>
          <w:color w:val="auto"/>
          <w:kern w:val="0"/>
          <w:sz w:val="22"/>
          <w:szCs w:val="22"/>
          <w:lang w:val="en-US" w:eastAsia="pt-BR"/>
        </w:rPr>
        <w:t>Edições</w:t>
      </w:r>
      <w:proofErr w:type="spellEnd"/>
      <w:r w:rsidRPr="00FF39A2">
        <w:rPr>
          <w:rFonts w:ascii="Times New Roman" w:eastAsia="Times New Roman" w:hAnsi="Times New Roman" w:cs="Arial"/>
          <w:color w:val="auto"/>
          <w:kern w:val="0"/>
          <w:sz w:val="22"/>
          <w:szCs w:val="22"/>
          <w:lang w:val="en-US" w:eastAsia="pt-BR"/>
        </w:rPr>
        <w:t xml:space="preserve"> 70, 2009.</w:t>
      </w:r>
    </w:p>
    <w:p w14:paraId="1DAFE090" w14:textId="77777777" w:rsidR="00887822" w:rsidRPr="00FF39A2" w:rsidRDefault="00887822" w:rsidP="00887822">
      <w:pPr>
        <w:suppressAutoHyphens w:val="0"/>
        <w:spacing w:before="240" w:after="240"/>
        <w:jc w:val="both"/>
        <w:rPr>
          <w:rFonts w:ascii="Times New Roman" w:eastAsia="Times New Roman" w:hAnsi="Times New Roman" w:cs="Arial"/>
          <w:color w:val="auto"/>
          <w:kern w:val="0"/>
          <w:sz w:val="22"/>
          <w:szCs w:val="22"/>
          <w:lang w:val="en-US" w:eastAsia="pt-BR"/>
        </w:rPr>
      </w:pPr>
      <w:r w:rsidRPr="00FF39A2">
        <w:rPr>
          <w:rFonts w:ascii="Times New Roman" w:eastAsia="Times New Roman" w:hAnsi="Times New Roman" w:cs="Arial"/>
          <w:color w:val="auto"/>
          <w:kern w:val="0"/>
          <w:sz w:val="22"/>
          <w:szCs w:val="22"/>
          <w:lang w:val="en-US" w:eastAsia="pt-BR"/>
        </w:rPr>
        <w:t xml:space="preserve">BOGOST, I.; FERRARI, S.; SCHWEIZER, B. </w:t>
      </w:r>
      <w:proofErr w:type="spellStart"/>
      <w:r w:rsidRPr="00FF39A2">
        <w:rPr>
          <w:rFonts w:ascii="Times New Roman" w:eastAsia="Times New Roman" w:hAnsi="Times New Roman" w:cs="Arial"/>
          <w:b/>
          <w:color w:val="auto"/>
          <w:kern w:val="0"/>
          <w:sz w:val="22"/>
          <w:szCs w:val="22"/>
          <w:lang w:val="en-US" w:eastAsia="pt-BR"/>
        </w:rPr>
        <w:t>Newsgames</w:t>
      </w:r>
      <w:proofErr w:type="spellEnd"/>
      <w:r w:rsidRPr="00FF39A2">
        <w:rPr>
          <w:rFonts w:ascii="Times New Roman" w:eastAsia="Times New Roman" w:hAnsi="Times New Roman" w:cs="Arial"/>
          <w:color w:val="auto"/>
          <w:kern w:val="0"/>
          <w:sz w:val="22"/>
          <w:szCs w:val="22"/>
          <w:lang w:val="en-US" w:eastAsia="pt-BR"/>
        </w:rPr>
        <w:t>: Journalism at Play. Massachusetts: Massachusetts Institute of Technology, 2010, 244p.</w:t>
      </w:r>
    </w:p>
    <w:p w14:paraId="7F46A862" w14:textId="77777777" w:rsidR="00887822" w:rsidRPr="00FF39A2" w:rsidRDefault="00887822" w:rsidP="00887822">
      <w:pPr>
        <w:suppressAutoHyphens w:val="0"/>
        <w:spacing w:before="240" w:after="240"/>
        <w:jc w:val="both"/>
        <w:rPr>
          <w:rFonts w:ascii="Times New Roman" w:eastAsia="Times New Roman" w:hAnsi="Times New Roman" w:cs="Arial"/>
          <w:color w:val="auto"/>
          <w:kern w:val="0"/>
          <w:sz w:val="22"/>
          <w:szCs w:val="22"/>
          <w:lang w:val="en-US" w:eastAsia="pt-BR"/>
        </w:rPr>
      </w:pPr>
      <w:r w:rsidRPr="00FF39A2">
        <w:rPr>
          <w:rFonts w:ascii="Times New Roman" w:eastAsia="Times New Roman" w:hAnsi="Times New Roman" w:cs="Arial"/>
          <w:color w:val="auto"/>
          <w:kern w:val="0"/>
          <w:sz w:val="22"/>
          <w:szCs w:val="22"/>
          <w:lang w:eastAsia="pt-BR"/>
        </w:rPr>
        <w:t xml:space="preserve">CAIRO, A. </w:t>
      </w:r>
      <w:r w:rsidRPr="00FF39A2">
        <w:rPr>
          <w:rFonts w:ascii="Times New Roman" w:eastAsia="Times New Roman" w:hAnsi="Times New Roman" w:cs="Arial"/>
          <w:b/>
          <w:color w:val="auto"/>
          <w:kern w:val="0"/>
          <w:sz w:val="22"/>
          <w:szCs w:val="22"/>
          <w:lang w:eastAsia="pt-BR"/>
        </w:rPr>
        <w:t>El arte funcional</w:t>
      </w:r>
      <w:r w:rsidRPr="00FF39A2">
        <w:rPr>
          <w:rFonts w:ascii="Times New Roman" w:eastAsia="Times New Roman" w:hAnsi="Times New Roman" w:cs="Arial"/>
          <w:color w:val="auto"/>
          <w:kern w:val="0"/>
          <w:sz w:val="22"/>
          <w:szCs w:val="22"/>
          <w:lang w:eastAsia="pt-BR"/>
        </w:rPr>
        <w:t xml:space="preserve">: </w:t>
      </w:r>
      <w:proofErr w:type="spellStart"/>
      <w:r w:rsidRPr="00FF39A2">
        <w:rPr>
          <w:rFonts w:ascii="Times New Roman" w:eastAsia="Times New Roman" w:hAnsi="Times New Roman" w:cs="Arial"/>
          <w:color w:val="auto"/>
          <w:kern w:val="0"/>
          <w:sz w:val="22"/>
          <w:szCs w:val="22"/>
          <w:lang w:eastAsia="pt-BR"/>
        </w:rPr>
        <w:t>Infografía</w:t>
      </w:r>
      <w:proofErr w:type="spellEnd"/>
      <w:r w:rsidRPr="00FF39A2">
        <w:rPr>
          <w:rFonts w:ascii="Times New Roman" w:eastAsia="Times New Roman" w:hAnsi="Times New Roman" w:cs="Arial"/>
          <w:color w:val="auto"/>
          <w:kern w:val="0"/>
          <w:sz w:val="22"/>
          <w:szCs w:val="22"/>
          <w:lang w:eastAsia="pt-BR"/>
        </w:rPr>
        <w:t xml:space="preserve"> y </w:t>
      </w:r>
      <w:proofErr w:type="spellStart"/>
      <w:r w:rsidRPr="00FF39A2">
        <w:rPr>
          <w:rFonts w:ascii="Times New Roman" w:eastAsia="Times New Roman" w:hAnsi="Times New Roman" w:cs="Arial"/>
          <w:color w:val="auto"/>
          <w:kern w:val="0"/>
          <w:sz w:val="22"/>
          <w:szCs w:val="22"/>
          <w:lang w:eastAsia="pt-BR"/>
        </w:rPr>
        <w:t>visualización</w:t>
      </w:r>
      <w:proofErr w:type="spellEnd"/>
      <w:r w:rsidRPr="00FF39A2">
        <w:rPr>
          <w:rFonts w:ascii="Times New Roman" w:eastAsia="Times New Roman" w:hAnsi="Times New Roman" w:cs="Arial"/>
          <w:color w:val="auto"/>
          <w:kern w:val="0"/>
          <w:sz w:val="22"/>
          <w:szCs w:val="22"/>
          <w:lang w:eastAsia="pt-BR"/>
        </w:rPr>
        <w:t xml:space="preserve"> de </w:t>
      </w:r>
      <w:proofErr w:type="spellStart"/>
      <w:r w:rsidRPr="00FF39A2">
        <w:rPr>
          <w:rFonts w:ascii="Times New Roman" w:eastAsia="Times New Roman" w:hAnsi="Times New Roman" w:cs="Arial"/>
          <w:color w:val="auto"/>
          <w:kern w:val="0"/>
          <w:sz w:val="22"/>
          <w:szCs w:val="22"/>
          <w:lang w:eastAsia="pt-BR"/>
        </w:rPr>
        <w:t>información</w:t>
      </w:r>
      <w:proofErr w:type="spellEnd"/>
      <w:r w:rsidRPr="00FF39A2">
        <w:rPr>
          <w:rFonts w:ascii="Times New Roman" w:eastAsia="Times New Roman" w:hAnsi="Times New Roman" w:cs="Arial"/>
          <w:color w:val="auto"/>
          <w:kern w:val="0"/>
          <w:sz w:val="22"/>
          <w:szCs w:val="22"/>
          <w:lang w:eastAsia="pt-BR"/>
        </w:rPr>
        <w:t xml:space="preserve">. </w:t>
      </w:r>
      <w:r w:rsidRPr="00FF39A2">
        <w:rPr>
          <w:rFonts w:ascii="Times New Roman" w:eastAsia="Times New Roman" w:hAnsi="Times New Roman" w:cs="Arial"/>
          <w:color w:val="auto"/>
          <w:kern w:val="0"/>
          <w:sz w:val="22"/>
          <w:szCs w:val="22"/>
          <w:lang w:val="en-US" w:eastAsia="pt-BR"/>
        </w:rPr>
        <w:t>Madrid: Alamut, 2011, 252p.</w:t>
      </w:r>
    </w:p>
    <w:p w14:paraId="54B6C105" w14:textId="64669F4C" w:rsidR="00887822" w:rsidRPr="00FF39A2" w:rsidRDefault="00887822" w:rsidP="00887822">
      <w:pPr>
        <w:suppressAutoHyphens w:val="0"/>
        <w:spacing w:before="240" w:after="240"/>
        <w:jc w:val="both"/>
        <w:rPr>
          <w:rFonts w:ascii="Times New Roman" w:eastAsia="Times New Roman" w:hAnsi="Times New Roman" w:cs="Times New Roman"/>
          <w:color w:val="auto"/>
          <w:kern w:val="0"/>
          <w:sz w:val="22"/>
          <w:szCs w:val="22"/>
          <w:lang w:eastAsia="pt-BR"/>
        </w:rPr>
      </w:pPr>
      <w:r w:rsidRPr="00FF39A2">
        <w:rPr>
          <w:rFonts w:ascii="Times New Roman" w:eastAsia="Times New Roman" w:hAnsi="Times New Roman" w:cs="Arial"/>
          <w:color w:val="auto"/>
          <w:kern w:val="0"/>
          <w:sz w:val="22"/>
          <w:szCs w:val="22"/>
          <w:lang w:val="en-US" w:eastAsia="pt-BR"/>
        </w:rPr>
        <w:t xml:space="preserve">CAIRO, A. "Wow" first, then "me" and details on demand. </w:t>
      </w:r>
      <w:r w:rsidRPr="00FF39A2">
        <w:rPr>
          <w:rFonts w:ascii="Times New Roman" w:eastAsia="Times New Roman" w:hAnsi="Times New Roman" w:cs="Arial"/>
          <w:b/>
          <w:color w:val="auto"/>
          <w:kern w:val="0"/>
          <w:sz w:val="22"/>
          <w:szCs w:val="22"/>
          <w:lang w:val="en-US" w:eastAsia="pt-BR"/>
        </w:rPr>
        <w:t>The Functional Art</w:t>
      </w:r>
      <w:r w:rsidRPr="00FF39A2">
        <w:rPr>
          <w:rFonts w:ascii="Times New Roman" w:eastAsia="Times New Roman" w:hAnsi="Times New Roman" w:cs="Arial"/>
          <w:color w:val="auto"/>
          <w:kern w:val="0"/>
          <w:sz w:val="22"/>
          <w:szCs w:val="22"/>
          <w:lang w:val="en-US" w:eastAsia="pt-BR"/>
        </w:rPr>
        <w:t xml:space="preserve">, dec. 3rd, 2019. </w:t>
      </w:r>
      <w:r w:rsidRPr="00FF39A2">
        <w:rPr>
          <w:rFonts w:ascii="Times New Roman" w:eastAsia="Times New Roman" w:hAnsi="Times New Roman" w:cs="Arial"/>
          <w:color w:val="auto"/>
          <w:kern w:val="0"/>
          <w:sz w:val="22"/>
          <w:szCs w:val="22"/>
          <w:lang w:eastAsia="pt-BR"/>
        </w:rPr>
        <w:t xml:space="preserve">Disponível em: </w:t>
      </w:r>
      <w:hyperlink r:id="rId14" w:history="1">
        <w:r w:rsidRPr="00FF39A2">
          <w:rPr>
            <w:rFonts w:ascii="Times New Roman" w:eastAsia="Times New Roman" w:hAnsi="Times New Roman" w:cs="Arial"/>
            <w:color w:val="auto"/>
            <w:kern w:val="0"/>
            <w:sz w:val="22"/>
            <w:szCs w:val="22"/>
            <w:u w:val="single"/>
            <w:lang w:eastAsia="pt-BR"/>
          </w:rPr>
          <w:t>http://bit.ly/2RWDGJW</w:t>
        </w:r>
      </w:hyperlink>
      <w:r w:rsidRPr="00FF39A2">
        <w:rPr>
          <w:rFonts w:ascii="Times New Roman" w:eastAsia="Times New Roman" w:hAnsi="Times New Roman" w:cs="Arial"/>
          <w:color w:val="auto"/>
          <w:kern w:val="0"/>
          <w:sz w:val="22"/>
          <w:szCs w:val="22"/>
          <w:lang w:eastAsia="pt-BR"/>
        </w:rPr>
        <w:t>. Acesso em: 2</w:t>
      </w:r>
      <w:r w:rsidR="00617889" w:rsidRPr="00FF39A2">
        <w:rPr>
          <w:rFonts w:ascii="Times New Roman" w:eastAsia="Times New Roman" w:hAnsi="Times New Roman" w:cs="Arial"/>
          <w:color w:val="auto"/>
          <w:kern w:val="0"/>
          <w:sz w:val="22"/>
          <w:szCs w:val="22"/>
          <w:lang w:eastAsia="pt-BR"/>
        </w:rPr>
        <w:t xml:space="preserve"> </w:t>
      </w:r>
      <w:r w:rsidRPr="00FF39A2">
        <w:rPr>
          <w:rFonts w:ascii="Times New Roman" w:eastAsia="Times New Roman" w:hAnsi="Times New Roman" w:cs="Arial"/>
          <w:color w:val="auto"/>
          <w:kern w:val="0"/>
          <w:sz w:val="22"/>
          <w:szCs w:val="22"/>
          <w:lang w:eastAsia="pt-BR"/>
        </w:rPr>
        <w:t>fev. 2020.</w:t>
      </w:r>
    </w:p>
    <w:p w14:paraId="0217BBC1" w14:textId="47A7AE27" w:rsidR="00887822" w:rsidRPr="00FF39A2" w:rsidRDefault="00887822" w:rsidP="00887822">
      <w:pPr>
        <w:suppressAutoHyphens w:val="0"/>
        <w:spacing w:before="240" w:after="240"/>
        <w:jc w:val="both"/>
        <w:rPr>
          <w:rFonts w:ascii="Times New Roman" w:eastAsia="Times New Roman" w:hAnsi="Times New Roman" w:cs="Times New Roman"/>
          <w:color w:val="auto"/>
          <w:kern w:val="0"/>
          <w:sz w:val="22"/>
          <w:szCs w:val="22"/>
          <w:lang w:eastAsia="pt-BR"/>
        </w:rPr>
      </w:pPr>
      <w:r w:rsidRPr="00FF39A2">
        <w:rPr>
          <w:rFonts w:ascii="Times New Roman" w:eastAsia="Times New Roman" w:hAnsi="Times New Roman" w:cs="Times New Roman"/>
          <w:color w:val="auto"/>
          <w:kern w:val="0"/>
          <w:sz w:val="22"/>
          <w:szCs w:val="22"/>
          <w:lang w:eastAsia="pt-BR"/>
        </w:rPr>
        <w:t xml:space="preserve">CANAVILHAS, J. </w:t>
      </w:r>
      <w:r w:rsidRPr="00FF39A2">
        <w:rPr>
          <w:rFonts w:ascii="Times New Roman" w:eastAsia="Times New Roman" w:hAnsi="Times New Roman" w:cs="Times New Roman"/>
          <w:b/>
          <w:color w:val="auto"/>
          <w:kern w:val="0"/>
          <w:sz w:val="22"/>
          <w:szCs w:val="22"/>
          <w:lang w:eastAsia="pt-BR"/>
        </w:rPr>
        <w:t>O novo ecossistema mediático</w:t>
      </w:r>
      <w:r w:rsidRPr="00FF39A2">
        <w:rPr>
          <w:rFonts w:ascii="Times New Roman" w:eastAsia="Times New Roman" w:hAnsi="Times New Roman" w:cs="Times New Roman"/>
          <w:color w:val="auto"/>
          <w:kern w:val="0"/>
          <w:sz w:val="22"/>
          <w:szCs w:val="22"/>
          <w:lang w:eastAsia="pt-BR"/>
        </w:rPr>
        <w:t xml:space="preserve">. BOCC: Biblioteca Online de Ciência da Comunicação, </w:t>
      </w:r>
      <w:proofErr w:type="spellStart"/>
      <w:r w:rsidRPr="00FF39A2">
        <w:rPr>
          <w:rFonts w:ascii="Times New Roman" w:eastAsia="Times New Roman" w:hAnsi="Times New Roman" w:cs="Times New Roman"/>
          <w:color w:val="auto"/>
          <w:kern w:val="0"/>
          <w:sz w:val="22"/>
          <w:szCs w:val="22"/>
          <w:lang w:eastAsia="pt-BR"/>
        </w:rPr>
        <w:t>Covilhã</w:t>
      </w:r>
      <w:proofErr w:type="spellEnd"/>
      <w:r w:rsidRPr="00FF39A2">
        <w:rPr>
          <w:rFonts w:ascii="Times New Roman" w:eastAsia="Times New Roman" w:hAnsi="Times New Roman" w:cs="Times New Roman"/>
          <w:color w:val="auto"/>
          <w:kern w:val="0"/>
          <w:sz w:val="22"/>
          <w:szCs w:val="22"/>
          <w:lang w:eastAsia="pt-BR"/>
        </w:rPr>
        <w:t xml:space="preserve">, 2010. Disponível em: </w:t>
      </w:r>
      <w:hyperlink r:id="rId15" w:history="1">
        <w:r w:rsidRPr="00FF39A2">
          <w:rPr>
            <w:rFonts w:ascii="Times New Roman" w:eastAsia="Times New Roman" w:hAnsi="Times New Roman" w:cs="Times New Roman"/>
            <w:color w:val="auto"/>
            <w:kern w:val="0"/>
            <w:sz w:val="22"/>
            <w:szCs w:val="22"/>
            <w:u w:val="single"/>
            <w:lang w:eastAsia="pt-BR"/>
          </w:rPr>
          <w:t>http://www.bocc.ubi.pt/pag/canavilhas-joao-o-novo-ecossistema-mediatico.pdf</w:t>
        </w:r>
      </w:hyperlink>
      <w:r w:rsidRPr="00FF39A2">
        <w:rPr>
          <w:rFonts w:ascii="Times New Roman" w:eastAsia="Times New Roman" w:hAnsi="Times New Roman" w:cs="Times New Roman"/>
          <w:color w:val="auto"/>
          <w:kern w:val="0"/>
          <w:sz w:val="22"/>
          <w:szCs w:val="22"/>
          <w:lang w:eastAsia="pt-BR"/>
        </w:rPr>
        <w:t>. Acesso em: 8</w:t>
      </w:r>
      <w:r w:rsidR="00617889" w:rsidRPr="00FF39A2">
        <w:rPr>
          <w:rFonts w:ascii="Times New Roman" w:eastAsia="Times New Roman" w:hAnsi="Times New Roman" w:cs="Times New Roman"/>
          <w:color w:val="auto"/>
          <w:kern w:val="0"/>
          <w:sz w:val="22"/>
          <w:szCs w:val="22"/>
          <w:lang w:eastAsia="pt-BR"/>
        </w:rPr>
        <w:t xml:space="preserve"> </w:t>
      </w:r>
      <w:r w:rsidRPr="00FF39A2">
        <w:rPr>
          <w:rFonts w:ascii="Times New Roman" w:eastAsia="Times New Roman" w:hAnsi="Times New Roman" w:cs="Times New Roman"/>
          <w:color w:val="auto"/>
          <w:kern w:val="0"/>
          <w:sz w:val="22"/>
          <w:szCs w:val="22"/>
          <w:lang w:eastAsia="pt-BR"/>
        </w:rPr>
        <w:t>out. 2020.</w:t>
      </w:r>
    </w:p>
    <w:p w14:paraId="380C0541" w14:textId="483BFCFC" w:rsidR="00A755C3" w:rsidRPr="00FF39A2" w:rsidRDefault="00A755C3" w:rsidP="00A755C3">
      <w:pPr>
        <w:widowControl w:val="0"/>
        <w:autoSpaceDE w:val="0"/>
        <w:autoSpaceDN w:val="0"/>
        <w:adjustRightInd w:val="0"/>
        <w:jc w:val="both"/>
        <w:rPr>
          <w:rFonts w:ascii="Times New Roman" w:hAnsi="Times New Roman" w:cs="Times New Roman"/>
          <w:noProof/>
          <w:color w:val="auto"/>
          <w:sz w:val="22"/>
          <w:szCs w:val="22"/>
        </w:rPr>
      </w:pPr>
      <w:r w:rsidRPr="00FF39A2">
        <w:rPr>
          <w:rFonts w:ascii="Times New Roman" w:hAnsi="Times New Roman" w:cs="Times New Roman"/>
          <w:noProof/>
          <w:color w:val="auto"/>
          <w:sz w:val="22"/>
          <w:szCs w:val="22"/>
        </w:rPr>
        <w:t xml:space="preserve">CANAVILHAS, </w:t>
      </w:r>
      <w:r w:rsidR="00A7134F" w:rsidRPr="00FF39A2">
        <w:rPr>
          <w:rFonts w:ascii="Times New Roman" w:hAnsi="Times New Roman" w:cs="Times New Roman"/>
          <w:noProof/>
          <w:color w:val="auto"/>
          <w:sz w:val="22"/>
          <w:szCs w:val="22"/>
        </w:rPr>
        <w:t>J</w:t>
      </w:r>
      <w:r w:rsidRPr="00FF39A2">
        <w:rPr>
          <w:rFonts w:ascii="Times New Roman" w:hAnsi="Times New Roman" w:cs="Times New Roman"/>
          <w:noProof/>
          <w:color w:val="auto"/>
          <w:sz w:val="22"/>
          <w:szCs w:val="22"/>
        </w:rPr>
        <w:t xml:space="preserve">. Do jornalismo online ao webjornalismo: formação para a mudança. </w:t>
      </w:r>
      <w:r w:rsidRPr="00FF39A2">
        <w:rPr>
          <w:rFonts w:ascii="Times New Roman" w:hAnsi="Times New Roman" w:cs="Times New Roman"/>
          <w:b/>
          <w:bCs/>
          <w:noProof/>
          <w:color w:val="auto"/>
          <w:sz w:val="22"/>
          <w:szCs w:val="22"/>
        </w:rPr>
        <w:t>Comunicação e Sociedade</w:t>
      </w:r>
      <w:r w:rsidRPr="00FF39A2">
        <w:rPr>
          <w:rFonts w:ascii="Times New Roman" w:hAnsi="Times New Roman" w:cs="Times New Roman"/>
          <w:noProof/>
          <w:color w:val="auto"/>
          <w:sz w:val="22"/>
          <w:szCs w:val="22"/>
        </w:rPr>
        <w:t xml:space="preserve">, [s. l.], v. 9, p. 113–119, 2012. </w:t>
      </w:r>
    </w:p>
    <w:p w14:paraId="0AF2DC68" w14:textId="40653320" w:rsidR="00176BCB" w:rsidRPr="00FF39A2" w:rsidRDefault="00176BCB" w:rsidP="00176BCB">
      <w:pPr>
        <w:jc w:val="both"/>
        <w:rPr>
          <w:rFonts w:ascii="Times New Roman" w:hAnsi="Times New Roman" w:cs="Times New Roman"/>
          <w:color w:val="auto"/>
          <w:sz w:val="22"/>
          <w:szCs w:val="22"/>
        </w:rPr>
      </w:pPr>
      <w:r w:rsidRPr="00FF39A2">
        <w:rPr>
          <w:rFonts w:ascii="Times New Roman" w:hAnsi="Times New Roman" w:cs="Times New Roman"/>
          <w:color w:val="auto"/>
          <w:sz w:val="22"/>
          <w:szCs w:val="22"/>
        </w:rPr>
        <w:t xml:space="preserve">FONSECA, A. </w:t>
      </w:r>
      <w:r w:rsidRPr="00FF39A2">
        <w:rPr>
          <w:rFonts w:ascii="Times New Roman" w:hAnsi="Times New Roman" w:cs="Times New Roman"/>
          <w:b/>
          <w:bCs/>
          <w:color w:val="auto"/>
          <w:sz w:val="22"/>
          <w:szCs w:val="22"/>
        </w:rPr>
        <w:t>A inovação no jornalismo em revistas para tablets</w:t>
      </w:r>
      <w:r w:rsidRPr="00FF39A2">
        <w:rPr>
          <w:rFonts w:ascii="Times New Roman" w:hAnsi="Times New Roman" w:cs="Times New Roman"/>
          <w:color w:val="auto"/>
          <w:sz w:val="22"/>
          <w:szCs w:val="22"/>
        </w:rPr>
        <w:t xml:space="preserve">: uma análise a partir </w:t>
      </w:r>
      <w:proofErr w:type="spellStart"/>
      <w:r w:rsidRPr="00FF39A2">
        <w:rPr>
          <w:rFonts w:ascii="Times New Roman" w:hAnsi="Times New Roman" w:cs="Times New Roman"/>
          <w:color w:val="auto"/>
          <w:sz w:val="22"/>
          <w:szCs w:val="22"/>
        </w:rPr>
        <w:t>dasaffordances</w:t>
      </w:r>
      <w:proofErr w:type="spellEnd"/>
      <w:r w:rsidRPr="00FF39A2">
        <w:rPr>
          <w:rFonts w:ascii="Times New Roman" w:hAnsi="Times New Roman" w:cs="Times New Roman"/>
          <w:color w:val="auto"/>
          <w:sz w:val="22"/>
          <w:szCs w:val="22"/>
        </w:rPr>
        <w:t xml:space="preserve"> e da convergência de conteúdos jornalísticos. 2016. 257 f. Dissertação (Mestrado </w:t>
      </w:r>
      <w:proofErr w:type="spellStart"/>
      <w:r w:rsidRPr="00FF39A2">
        <w:rPr>
          <w:rFonts w:ascii="Times New Roman" w:hAnsi="Times New Roman" w:cs="Times New Roman"/>
          <w:color w:val="auto"/>
          <w:sz w:val="22"/>
          <w:szCs w:val="22"/>
        </w:rPr>
        <w:t>emComunicação</w:t>
      </w:r>
      <w:proofErr w:type="spellEnd"/>
      <w:r w:rsidRPr="00FF39A2">
        <w:rPr>
          <w:rFonts w:ascii="Times New Roman" w:hAnsi="Times New Roman" w:cs="Times New Roman"/>
          <w:color w:val="auto"/>
          <w:sz w:val="22"/>
          <w:szCs w:val="22"/>
        </w:rPr>
        <w:t xml:space="preserve"> e Cultura Contemporâneas) – Universidade Federal da Bahia, Salvador, 2016.</w:t>
      </w:r>
    </w:p>
    <w:p w14:paraId="638A93E8" w14:textId="1755E6EB" w:rsidR="00887822" w:rsidRPr="00FF39A2" w:rsidRDefault="00887822" w:rsidP="00887822">
      <w:pPr>
        <w:suppressAutoHyphens w:val="0"/>
        <w:spacing w:before="240" w:after="240"/>
        <w:jc w:val="both"/>
        <w:rPr>
          <w:rFonts w:ascii="Times New Roman" w:eastAsia="Times New Roman" w:hAnsi="Times New Roman" w:cs="Times New Roman"/>
          <w:color w:val="auto"/>
          <w:kern w:val="0"/>
          <w:sz w:val="22"/>
          <w:szCs w:val="22"/>
          <w:lang w:eastAsia="pt-BR"/>
        </w:rPr>
      </w:pPr>
      <w:r w:rsidRPr="00FF39A2">
        <w:rPr>
          <w:rFonts w:ascii="Times New Roman" w:eastAsia="Times New Roman" w:hAnsi="Times New Roman" w:cs="Times New Roman"/>
          <w:color w:val="auto"/>
          <w:kern w:val="0"/>
          <w:sz w:val="22"/>
          <w:szCs w:val="22"/>
          <w:lang w:eastAsia="pt-BR"/>
        </w:rPr>
        <w:t xml:space="preserve">GIANNELLA, J. </w:t>
      </w:r>
      <w:r w:rsidRPr="00FF39A2">
        <w:rPr>
          <w:rFonts w:ascii="Times New Roman" w:eastAsia="Times New Roman" w:hAnsi="Times New Roman" w:cs="Times New Roman"/>
          <w:b/>
          <w:color w:val="auto"/>
          <w:kern w:val="0"/>
          <w:sz w:val="22"/>
          <w:szCs w:val="22"/>
          <w:lang w:eastAsia="pt-BR"/>
        </w:rPr>
        <w:t xml:space="preserve">Dispositivo </w:t>
      </w:r>
      <w:proofErr w:type="spellStart"/>
      <w:r w:rsidRPr="00FF39A2">
        <w:rPr>
          <w:rFonts w:ascii="Times New Roman" w:eastAsia="Times New Roman" w:hAnsi="Times New Roman" w:cs="Times New Roman"/>
          <w:b/>
          <w:color w:val="auto"/>
          <w:kern w:val="0"/>
          <w:sz w:val="22"/>
          <w:szCs w:val="22"/>
          <w:lang w:eastAsia="pt-BR"/>
        </w:rPr>
        <w:t>infovis</w:t>
      </w:r>
      <w:proofErr w:type="spellEnd"/>
      <w:r w:rsidRPr="00FF39A2">
        <w:rPr>
          <w:rFonts w:ascii="Times New Roman" w:eastAsia="Times New Roman" w:hAnsi="Times New Roman" w:cs="Times New Roman"/>
          <w:color w:val="auto"/>
          <w:kern w:val="0"/>
          <w:sz w:val="22"/>
          <w:szCs w:val="22"/>
          <w:lang w:eastAsia="pt-BR"/>
        </w:rPr>
        <w:t xml:space="preserve">: interfaces entre visualização da informação, infografia e interatividade em sítios jornalísticos. 2014. 189f. Dissertação (Mestrado em Ciências da Comunicação) - Escola de Comunicações e Artes da Universidade de São Paulo, São Paulo, 2014. Disponível em: </w:t>
      </w:r>
      <w:hyperlink r:id="rId16">
        <w:r w:rsidRPr="00FF39A2">
          <w:rPr>
            <w:rFonts w:ascii="Times New Roman" w:eastAsia="Times New Roman" w:hAnsi="Times New Roman" w:cs="Times New Roman"/>
            <w:color w:val="auto"/>
            <w:kern w:val="0"/>
            <w:sz w:val="22"/>
            <w:szCs w:val="22"/>
            <w:u w:val="single"/>
            <w:lang w:eastAsia="pt-BR"/>
          </w:rPr>
          <w:t>https://bit.ly/2F782lq</w:t>
        </w:r>
      </w:hyperlink>
      <w:r w:rsidRPr="00FF39A2">
        <w:rPr>
          <w:rFonts w:ascii="Times New Roman" w:eastAsia="Times New Roman" w:hAnsi="Times New Roman" w:cs="Times New Roman"/>
          <w:color w:val="auto"/>
          <w:kern w:val="0"/>
          <w:sz w:val="22"/>
          <w:szCs w:val="22"/>
          <w:lang w:eastAsia="pt-BR"/>
        </w:rPr>
        <w:t>. Acesso em: 20</w:t>
      </w:r>
      <w:r w:rsidR="00617889" w:rsidRPr="00FF39A2">
        <w:rPr>
          <w:rFonts w:ascii="Times New Roman" w:eastAsia="Times New Roman" w:hAnsi="Times New Roman" w:cs="Times New Roman"/>
          <w:color w:val="auto"/>
          <w:kern w:val="0"/>
          <w:sz w:val="22"/>
          <w:szCs w:val="22"/>
          <w:lang w:eastAsia="pt-BR"/>
        </w:rPr>
        <w:t xml:space="preserve"> </w:t>
      </w:r>
      <w:r w:rsidRPr="00FF39A2">
        <w:rPr>
          <w:rFonts w:ascii="Times New Roman" w:eastAsia="Times New Roman" w:hAnsi="Times New Roman" w:cs="Times New Roman"/>
          <w:color w:val="auto"/>
          <w:kern w:val="0"/>
          <w:sz w:val="22"/>
          <w:szCs w:val="22"/>
          <w:lang w:eastAsia="pt-BR"/>
        </w:rPr>
        <w:t>out. 2020.</w:t>
      </w:r>
    </w:p>
    <w:p w14:paraId="147DB5DD" w14:textId="71F812D3" w:rsidR="00A755C3" w:rsidRPr="00FF39A2" w:rsidRDefault="00887822" w:rsidP="00A755C3">
      <w:pPr>
        <w:suppressAutoHyphens w:val="0"/>
        <w:spacing w:before="240" w:after="240"/>
        <w:jc w:val="both"/>
        <w:rPr>
          <w:rFonts w:ascii="Times New Roman" w:hAnsi="Times New Roman" w:cs="Times New Roman"/>
          <w:color w:val="auto"/>
          <w:sz w:val="22"/>
          <w:szCs w:val="22"/>
          <w:shd w:val="clear" w:color="auto" w:fill="FFFFFF"/>
        </w:rPr>
      </w:pPr>
      <w:r w:rsidRPr="00FF39A2">
        <w:rPr>
          <w:rFonts w:ascii="Times New Roman" w:eastAsia="Times New Roman" w:hAnsi="Times New Roman" w:cs="Times New Roman"/>
          <w:color w:val="auto"/>
          <w:kern w:val="0"/>
          <w:sz w:val="22"/>
          <w:szCs w:val="22"/>
          <w:lang w:eastAsia="pt-BR"/>
        </w:rPr>
        <w:t xml:space="preserve">GIANNELLA, J.; VELHO, L. </w:t>
      </w:r>
      <w:r w:rsidRPr="00FF39A2">
        <w:rPr>
          <w:rFonts w:ascii="Times New Roman" w:eastAsia="Times New Roman" w:hAnsi="Times New Roman" w:cs="Times New Roman"/>
          <w:b/>
          <w:color w:val="auto"/>
          <w:kern w:val="0"/>
          <w:sz w:val="22"/>
          <w:szCs w:val="22"/>
          <w:lang w:eastAsia="pt-BR"/>
        </w:rPr>
        <w:t>Visualização em Tempos de Coronavírus Parte 1</w:t>
      </w:r>
      <w:r w:rsidRPr="00FF39A2">
        <w:rPr>
          <w:rFonts w:ascii="Times New Roman" w:eastAsia="Times New Roman" w:hAnsi="Times New Roman" w:cs="Times New Roman"/>
          <w:color w:val="auto"/>
          <w:kern w:val="0"/>
          <w:sz w:val="22"/>
          <w:szCs w:val="22"/>
          <w:lang w:eastAsia="pt-BR"/>
        </w:rPr>
        <w:t xml:space="preserve">: Relatório Técnico. Rio de Janeiro: Laboratório VISGRAF, 2020. Disponível em: </w:t>
      </w:r>
      <w:hyperlink r:id="rId17" w:history="1">
        <w:r w:rsidRPr="00FF39A2">
          <w:rPr>
            <w:rFonts w:ascii="Times New Roman" w:eastAsia="Times New Roman" w:hAnsi="Times New Roman" w:cs="Times New Roman"/>
            <w:color w:val="auto"/>
            <w:kern w:val="0"/>
            <w:sz w:val="22"/>
            <w:szCs w:val="22"/>
            <w:u w:val="single"/>
            <w:lang w:eastAsia="pt-BR"/>
          </w:rPr>
          <w:t>https://www.visgraf.impa.br/Data/RefBib/PS_PDF/tr-07-2020/tr-07-2020.pdf</w:t>
        </w:r>
      </w:hyperlink>
      <w:r w:rsidRPr="00FF39A2">
        <w:rPr>
          <w:rFonts w:ascii="Times New Roman" w:eastAsia="Times New Roman" w:hAnsi="Times New Roman" w:cs="Times New Roman"/>
          <w:color w:val="auto"/>
          <w:kern w:val="0"/>
          <w:sz w:val="22"/>
          <w:szCs w:val="22"/>
          <w:lang w:eastAsia="pt-BR"/>
        </w:rPr>
        <w:t>. Acesso em: 20</w:t>
      </w:r>
      <w:r w:rsidR="00617889" w:rsidRPr="00FF39A2">
        <w:rPr>
          <w:rFonts w:ascii="Times New Roman" w:eastAsia="Times New Roman" w:hAnsi="Times New Roman" w:cs="Times New Roman"/>
          <w:color w:val="auto"/>
          <w:kern w:val="0"/>
          <w:sz w:val="22"/>
          <w:szCs w:val="22"/>
          <w:lang w:eastAsia="pt-BR"/>
        </w:rPr>
        <w:t xml:space="preserve"> </w:t>
      </w:r>
      <w:r w:rsidRPr="00FF39A2">
        <w:rPr>
          <w:rFonts w:ascii="Times New Roman" w:eastAsia="Times New Roman" w:hAnsi="Times New Roman" w:cs="Times New Roman"/>
          <w:color w:val="auto"/>
          <w:kern w:val="0"/>
          <w:sz w:val="22"/>
          <w:szCs w:val="22"/>
          <w:lang w:eastAsia="pt-BR"/>
        </w:rPr>
        <w:t xml:space="preserve">out. </w:t>
      </w:r>
      <w:r w:rsidRPr="00FF39A2">
        <w:rPr>
          <w:rFonts w:ascii="Times New Roman" w:hAnsi="Times New Roman" w:cs="Times New Roman"/>
          <w:color w:val="auto"/>
          <w:sz w:val="22"/>
          <w:szCs w:val="22"/>
          <w:shd w:val="clear" w:color="auto" w:fill="FFFFFF"/>
        </w:rPr>
        <w:t>2020.</w:t>
      </w:r>
      <w:r w:rsidR="00A755C3" w:rsidRPr="00FF39A2">
        <w:rPr>
          <w:rFonts w:ascii="Times New Roman" w:hAnsi="Times New Roman" w:cs="Times New Roman"/>
          <w:color w:val="auto"/>
          <w:sz w:val="22"/>
          <w:szCs w:val="22"/>
          <w:shd w:val="clear" w:color="auto" w:fill="FFFFFF"/>
        </w:rPr>
        <w:fldChar w:fldCharType="begin" w:fldLock="1"/>
      </w:r>
      <w:r w:rsidR="00A755C3" w:rsidRPr="00FF39A2">
        <w:rPr>
          <w:rFonts w:ascii="Times New Roman" w:hAnsi="Times New Roman" w:cs="Times New Roman"/>
          <w:color w:val="auto"/>
          <w:sz w:val="22"/>
          <w:szCs w:val="22"/>
          <w:shd w:val="clear" w:color="auto" w:fill="FFFFFF"/>
        </w:rPr>
        <w:instrText xml:space="preserve">ADDIN Mendeley Bibliography CSL_BIBLIOGRAPHY </w:instrText>
      </w:r>
      <w:r w:rsidR="00A755C3" w:rsidRPr="00FF39A2">
        <w:rPr>
          <w:rFonts w:ascii="Times New Roman" w:hAnsi="Times New Roman" w:cs="Times New Roman"/>
          <w:color w:val="auto"/>
          <w:sz w:val="22"/>
          <w:szCs w:val="22"/>
          <w:shd w:val="clear" w:color="auto" w:fill="FFFFFF"/>
        </w:rPr>
        <w:fldChar w:fldCharType="separate"/>
      </w:r>
    </w:p>
    <w:p w14:paraId="32E84A78" w14:textId="12AF0800" w:rsidR="00A755C3" w:rsidRPr="00FF39A2" w:rsidRDefault="00A755C3" w:rsidP="00A755C3">
      <w:pPr>
        <w:pStyle w:val="NormalWeb"/>
        <w:spacing w:before="0" w:beforeAutospacing="0" w:after="200" w:afterAutospacing="0"/>
        <w:jc w:val="both"/>
        <w:rPr>
          <w:rFonts w:eastAsia="Cambria"/>
          <w:kern w:val="1"/>
          <w:sz w:val="22"/>
          <w:szCs w:val="22"/>
          <w:shd w:val="clear" w:color="auto" w:fill="FFFFFF"/>
          <w:lang w:eastAsia="en-US"/>
        </w:rPr>
      </w:pPr>
      <w:r w:rsidRPr="00FF39A2">
        <w:rPr>
          <w:rFonts w:eastAsia="Cambria"/>
          <w:kern w:val="1"/>
          <w:sz w:val="22"/>
          <w:szCs w:val="22"/>
          <w:shd w:val="clear" w:color="auto" w:fill="FFFFFF"/>
          <w:lang w:eastAsia="en-US"/>
        </w:rPr>
        <w:fldChar w:fldCharType="end"/>
      </w:r>
      <w:r w:rsidRPr="00FF39A2">
        <w:rPr>
          <w:rFonts w:eastAsia="Cambria"/>
          <w:kern w:val="1"/>
          <w:sz w:val="22"/>
          <w:szCs w:val="22"/>
          <w:shd w:val="clear" w:color="auto" w:fill="FFFFFF"/>
          <w:lang w:eastAsia="en-US"/>
        </w:rPr>
        <w:t>GIL, A</w:t>
      </w:r>
      <w:r w:rsidR="00B54798" w:rsidRPr="00FF39A2">
        <w:rPr>
          <w:rFonts w:eastAsia="Cambria"/>
          <w:kern w:val="1"/>
          <w:sz w:val="22"/>
          <w:szCs w:val="22"/>
          <w:shd w:val="clear" w:color="auto" w:fill="FFFFFF"/>
          <w:lang w:eastAsia="en-US"/>
        </w:rPr>
        <w:t>.</w:t>
      </w:r>
      <w:r w:rsidRPr="00FF39A2">
        <w:rPr>
          <w:rFonts w:eastAsia="Cambria"/>
          <w:kern w:val="1"/>
          <w:sz w:val="22"/>
          <w:szCs w:val="22"/>
          <w:shd w:val="clear" w:color="auto" w:fill="FFFFFF"/>
          <w:lang w:eastAsia="en-US"/>
        </w:rPr>
        <w:t xml:space="preserve"> </w:t>
      </w:r>
      <w:r w:rsidRPr="00FF39A2">
        <w:rPr>
          <w:rFonts w:eastAsia="Cambria"/>
          <w:b/>
          <w:kern w:val="1"/>
          <w:sz w:val="22"/>
          <w:szCs w:val="22"/>
          <w:shd w:val="clear" w:color="auto" w:fill="FFFFFF"/>
          <w:lang w:eastAsia="en-US"/>
        </w:rPr>
        <w:t>Métodos e técnicas de pesquisa social</w:t>
      </w:r>
      <w:r w:rsidRPr="00FF39A2">
        <w:rPr>
          <w:rFonts w:eastAsia="Cambria"/>
          <w:kern w:val="1"/>
          <w:sz w:val="22"/>
          <w:szCs w:val="22"/>
          <w:shd w:val="clear" w:color="auto" w:fill="FFFFFF"/>
          <w:lang w:eastAsia="en-US"/>
        </w:rPr>
        <w:t>. São Paulo: Atlas, 1987.</w:t>
      </w:r>
    </w:p>
    <w:p w14:paraId="23C4EF9F" w14:textId="5689501A" w:rsidR="00617889" w:rsidRPr="00FF39A2" w:rsidRDefault="00617889" w:rsidP="00176BCB">
      <w:pPr>
        <w:spacing w:before="240" w:after="240"/>
        <w:jc w:val="both"/>
        <w:rPr>
          <w:rFonts w:ascii="Times New Roman" w:hAnsi="Times New Roman" w:cs="Times New Roman"/>
          <w:color w:val="auto"/>
          <w:sz w:val="22"/>
          <w:szCs w:val="22"/>
          <w:shd w:val="clear" w:color="auto" w:fill="FFFFFF"/>
        </w:rPr>
      </w:pPr>
      <w:r w:rsidRPr="00FF39A2">
        <w:rPr>
          <w:rFonts w:ascii="Times New Roman" w:hAnsi="Times New Roman" w:cs="Times New Roman"/>
          <w:color w:val="auto"/>
          <w:sz w:val="22"/>
          <w:szCs w:val="22"/>
          <w:shd w:val="clear" w:color="auto" w:fill="FFFFFF"/>
        </w:rPr>
        <w:t xml:space="preserve">GOOGLE. </w:t>
      </w:r>
      <w:proofErr w:type="spellStart"/>
      <w:r w:rsidRPr="00FF39A2">
        <w:rPr>
          <w:rFonts w:ascii="Times New Roman" w:hAnsi="Times New Roman" w:cs="Times New Roman"/>
          <w:b/>
          <w:bCs/>
          <w:color w:val="auto"/>
          <w:sz w:val="22"/>
          <w:szCs w:val="22"/>
          <w:shd w:val="clear" w:color="auto" w:fill="FFFFFF"/>
        </w:rPr>
        <w:t>Coravírus</w:t>
      </w:r>
      <w:proofErr w:type="spellEnd"/>
      <w:r w:rsidRPr="00FF39A2">
        <w:rPr>
          <w:rFonts w:ascii="Times New Roman" w:hAnsi="Times New Roman" w:cs="Times New Roman"/>
          <w:color w:val="auto"/>
          <w:sz w:val="22"/>
          <w:szCs w:val="22"/>
          <w:shd w:val="clear" w:color="auto" w:fill="FFFFFF"/>
        </w:rPr>
        <w:t xml:space="preserve">. Casos. 2021. Disponível em: </w:t>
      </w:r>
      <w:hyperlink r:id="rId18" w:history="1">
        <w:r w:rsidRPr="00FF39A2">
          <w:rPr>
            <w:rFonts w:ascii="Times New Roman" w:hAnsi="Times New Roman" w:cs="Times New Roman"/>
            <w:color w:val="auto"/>
            <w:sz w:val="22"/>
            <w:szCs w:val="22"/>
            <w:shd w:val="clear" w:color="auto" w:fill="FFFFFF"/>
          </w:rPr>
          <w:t>https://g.co/kgs/ffFmtC</w:t>
        </w:r>
      </w:hyperlink>
      <w:r w:rsidRPr="00FF39A2">
        <w:rPr>
          <w:rFonts w:ascii="Times New Roman" w:hAnsi="Times New Roman" w:cs="Times New Roman"/>
          <w:color w:val="auto"/>
          <w:sz w:val="22"/>
          <w:szCs w:val="22"/>
          <w:shd w:val="clear" w:color="auto" w:fill="FFFFFF"/>
        </w:rPr>
        <w:t>. Acesso em 30 jan. 2021.</w:t>
      </w:r>
    </w:p>
    <w:p w14:paraId="7FEE48F9" w14:textId="648D8219" w:rsidR="00176BCB" w:rsidRPr="00E40816" w:rsidRDefault="00176BCB" w:rsidP="00176BCB">
      <w:pPr>
        <w:spacing w:before="240" w:after="240"/>
        <w:jc w:val="both"/>
        <w:rPr>
          <w:rFonts w:ascii="Times New Roman" w:hAnsi="Times New Roman" w:cs="Times New Roman"/>
          <w:color w:val="auto"/>
          <w:sz w:val="22"/>
          <w:szCs w:val="22"/>
          <w:shd w:val="clear" w:color="auto" w:fill="FFFFFF"/>
        </w:rPr>
      </w:pPr>
      <w:r w:rsidRPr="00FF39A2">
        <w:rPr>
          <w:rFonts w:ascii="Times New Roman" w:hAnsi="Times New Roman" w:cs="Times New Roman"/>
          <w:color w:val="auto"/>
          <w:sz w:val="22"/>
          <w:szCs w:val="22"/>
          <w:shd w:val="clear" w:color="auto" w:fill="FFFFFF"/>
        </w:rPr>
        <w:t>GOOGLE. </w:t>
      </w:r>
      <w:r w:rsidRPr="00FF39A2">
        <w:rPr>
          <w:rStyle w:val="Forte"/>
          <w:rFonts w:ascii="Times New Roman" w:hAnsi="Times New Roman" w:cs="Times New Roman"/>
          <w:color w:val="auto"/>
          <w:sz w:val="22"/>
          <w:szCs w:val="22"/>
          <w:shd w:val="clear" w:color="auto" w:fill="FFFFFF"/>
        </w:rPr>
        <w:t>Como o google usa as informações de localização</w:t>
      </w:r>
      <w:r w:rsidRPr="00FF39A2">
        <w:rPr>
          <w:rFonts w:ascii="Times New Roman" w:hAnsi="Times New Roman" w:cs="Times New Roman"/>
          <w:color w:val="auto"/>
          <w:sz w:val="22"/>
          <w:szCs w:val="22"/>
          <w:shd w:val="clear" w:color="auto" w:fill="FFFFFF"/>
        </w:rPr>
        <w:t xml:space="preserve">. 2021. Privacidade e termos. Disponível em: https://policies.google.com/technologies/location-data?hl=pt-BR#how-find. </w:t>
      </w:r>
      <w:r w:rsidRPr="00E40816">
        <w:rPr>
          <w:rFonts w:ascii="Times New Roman" w:hAnsi="Times New Roman" w:cs="Times New Roman"/>
          <w:color w:val="auto"/>
          <w:sz w:val="22"/>
          <w:szCs w:val="22"/>
          <w:shd w:val="clear" w:color="auto" w:fill="FFFFFF"/>
        </w:rPr>
        <w:t>Acesso em: 20 jan. 2021b.</w:t>
      </w:r>
    </w:p>
    <w:p w14:paraId="64083C28" w14:textId="51BC0205" w:rsidR="00A7134F" w:rsidRPr="00FF39A2" w:rsidRDefault="00A7134F" w:rsidP="00176BCB">
      <w:pPr>
        <w:spacing w:before="240" w:after="240"/>
        <w:jc w:val="both"/>
        <w:rPr>
          <w:rFonts w:ascii="Times New Roman" w:eastAsia="Times New Roman" w:hAnsi="Times New Roman" w:cs="Times New Roman"/>
          <w:color w:val="auto"/>
          <w:kern w:val="0"/>
          <w:sz w:val="22"/>
          <w:szCs w:val="22"/>
          <w:lang w:val="en-US"/>
        </w:rPr>
      </w:pPr>
      <w:r w:rsidRPr="00FF39A2">
        <w:rPr>
          <w:rFonts w:ascii="Times New Roman" w:eastAsia="Times New Roman" w:hAnsi="Times New Roman" w:cs="Times New Roman"/>
          <w:color w:val="auto"/>
          <w:kern w:val="0"/>
          <w:sz w:val="22"/>
          <w:szCs w:val="22"/>
        </w:rPr>
        <w:t xml:space="preserve">GUERRA, I. </w:t>
      </w:r>
      <w:r w:rsidRPr="00FF39A2">
        <w:rPr>
          <w:rFonts w:ascii="Times New Roman" w:eastAsia="Times New Roman" w:hAnsi="Times New Roman" w:cs="Times New Roman"/>
          <w:b/>
          <w:color w:val="auto"/>
          <w:kern w:val="0"/>
          <w:sz w:val="22"/>
          <w:szCs w:val="22"/>
        </w:rPr>
        <w:t>Pesquisa Qualitativa e Análise de Conteúdo</w:t>
      </w:r>
      <w:r w:rsidRPr="00FF39A2">
        <w:rPr>
          <w:rFonts w:ascii="Times New Roman" w:eastAsia="Times New Roman" w:hAnsi="Times New Roman" w:cs="Times New Roman"/>
          <w:color w:val="auto"/>
          <w:kern w:val="0"/>
          <w:sz w:val="22"/>
          <w:szCs w:val="22"/>
        </w:rPr>
        <w:t xml:space="preserve">: Sentidos e formas de uso. </w:t>
      </w:r>
      <w:proofErr w:type="spellStart"/>
      <w:r w:rsidRPr="00FF39A2">
        <w:rPr>
          <w:rFonts w:ascii="Times New Roman" w:eastAsia="Times New Roman" w:hAnsi="Times New Roman" w:cs="Times New Roman"/>
          <w:color w:val="auto"/>
          <w:kern w:val="0"/>
          <w:sz w:val="22"/>
          <w:szCs w:val="22"/>
          <w:lang w:val="en-US"/>
        </w:rPr>
        <w:t>Lisboa</w:t>
      </w:r>
      <w:proofErr w:type="spellEnd"/>
      <w:r w:rsidRPr="00FF39A2">
        <w:rPr>
          <w:rFonts w:ascii="Times New Roman" w:eastAsia="Times New Roman" w:hAnsi="Times New Roman" w:cs="Times New Roman"/>
          <w:color w:val="auto"/>
          <w:kern w:val="0"/>
          <w:sz w:val="22"/>
          <w:szCs w:val="22"/>
          <w:lang w:val="en-US"/>
        </w:rPr>
        <w:t>: Principia, 2006.</w:t>
      </w:r>
    </w:p>
    <w:p w14:paraId="341471AC" w14:textId="28E72B4F" w:rsidR="00887822" w:rsidRPr="00FF39A2" w:rsidRDefault="00887822" w:rsidP="00887822">
      <w:pPr>
        <w:suppressAutoHyphens w:val="0"/>
        <w:spacing w:before="240" w:after="240"/>
        <w:jc w:val="both"/>
        <w:rPr>
          <w:rFonts w:ascii="Times New Roman" w:eastAsia="Times New Roman" w:hAnsi="Times New Roman" w:cs="Times New Roman"/>
          <w:color w:val="auto"/>
          <w:kern w:val="0"/>
          <w:sz w:val="22"/>
          <w:szCs w:val="22"/>
          <w:lang w:val="en-US" w:eastAsia="pt-BR"/>
        </w:rPr>
      </w:pPr>
      <w:r w:rsidRPr="00FF39A2">
        <w:rPr>
          <w:rFonts w:ascii="Times New Roman" w:eastAsia="Times New Roman" w:hAnsi="Times New Roman" w:cs="Arial"/>
          <w:color w:val="auto"/>
          <w:kern w:val="0"/>
          <w:sz w:val="22"/>
          <w:szCs w:val="22"/>
          <w:lang w:val="en-US" w:eastAsia="pt-BR"/>
        </w:rPr>
        <w:lastRenderedPageBreak/>
        <w:t xml:space="preserve">HANITZSCH, T.; VOS, T. Journalism beyond democracy: A new look into journalistic roles in political and everyday life. </w:t>
      </w:r>
      <w:proofErr w:type="spellStart"/>
      <w:r w:rsidRPr="00FF39A2">
        <w:rPr>
          <w:rFonts w:ascii="Times New Roman" w:eastAsia="Times New Roman" w:hAnsi="Times New Roman" w:cs="Arial"/>
          <w:b/>
          <w:color w:val="auto"/>
          <w:kern w:val="0"/>
          <w:sz w:val="22"/>
          <w:szCs w:val="22"/>
          <w:lang w:eastAsia="pt-BR"/>
        </w:rPr>
        <w:t>Journalism</w:t>
      </w:r>
      <w:proofErr w:type="spellEnd"/>
      <w:r w:rsidRPr="00FF39A2">
        <w:rPr>
          <w:rFonts w:ascii="Times New Roman" w:eastAsia="Times New Roman" w:hAnsi="Times New Roman" w:cs="Arial"/>
          <w:color w:val="auto"/>
          <w:kern w:val="0"/>
          <w:sz w:val="22"/>
          <w:szCs w:val="22"/>
          <w:lang w:eastAsia="pt-BR"/>
        </w:rPr>
        <w:t xml:space="preserve">. v. 19, n. 2, 2018, p. 146–164. Disponível em: </w:t>
      </w:r>
      <w:hyperlink r:id="rId19" w:history="1">
        <w:r w:rsidRPr="00FF39A2">
          <w:rPr>
            <w:rFonts w:ascii="Times New Roman" w:eastAsia="Times New Roman" w:hAnsi="Times New Roman" w:cs="Arial"/>
            <w:color w:val="auto"/>
            <w:kern w:val="0"/>
            <w:sz w:val="22"/>
            <w:szCs w:val="22"/>
            <w:u w:val="single"/>
            <w:lang w:eastAsia="pt-BR"/>
          </w:rPr>
          <w:t>http://bit.ly/2vFhSJZ</w:t>
        </w:r>
      </w:hyperlink>
      <w:r w:rsidRPr="00FF39A2">
        <w:rPr>
          <w:rFonts w:ascii="Times New Roman" w:eastAsia="Times New Roman" w:hAnsi="Times New Roman" w:cs="Arial"/>
          <w:color w:val="auto"/>
          <w:kern w:val="0"/>
          <w:sz w:val="22"/>
          <w:szCs w:val="22"/>
          <w:lang w:eastAsia="pt-BR"/>
        </w:rPr>
        <w:t xml:space="preserve">. </w:t>
      </w:r>
      <w:proofErr w:type="spellStart"/>
      <w:r w:rsidRPr="00FF39A2">
        <w:rPr>
          <w:rFonts w:ascii="Times New Roman" w:eastAsia="Times New Roman" w:hAnsi="Times New Roman" w:cs="Arial"/>
          <w:color w:val="auto"/>
          <w:kern w:val="0"/>
          <w:sz w:val="22"/>
          <w:szCs w:val="22"/>
          <w:lang w:val="en-US" w:eastAsia="pt-BR"/>
        </w:rPr>
        <w:t>Acesso</w:t>
      </w:r>
      <w:proofErr w:type="spellEnd"/>
      <w:r w:rsidRPr="00FF39A2">
        <w:rPr>
          <w:rFonts w:ascii="Times New Roman" w:eastAsia="Times New Roman" w:hAnsi="Times New Roman" w:cs="Arial"/>
          <w:color w:val="auto"/>
          <w:kern w:val="0"/>
          <w:sz w:val="22"/>
          <w:szCs w:val="22"/>
          <w:lang w:val="en-US" w:eastAsia="pt-BR"/>
        </w:rPr>
        <w:t xml:space="preserve"> </w:t>
      </w:r>
      <w:proofErr w:type="spellStart"/>
      <w:r w:rsidRPr="00FF39A2">
        <w:rPr>
          <w:rFonts w:ascii="Times New Roman" w:eastAsia="Times New Roman" w:hAnsi="Times New Roman" w:cs="Arial"/>
          <w:color w:val="auto"/>
          <w:kern w:val="0"/>
          <w:sz w:val="22"/>
          <w:szCs w:val="22"/>
          <w:lang w:val="en-US" w:eastAsia="pt-BR"/>
        </w:rPr>
        <w:t>em</w:t>
      </w:r>
      <w:proofErr w:type="spellEnd"/>
      <w:r w:rsidRPr="00FF39A2">
        <w:rPr>
          <w:rFonts w:ascii="Times New Roman" w:eastAsia="Times New Roman" w:hAnsi="Times New Roman" w:cs="Arial"/>
          <w:color w:val="auto"/>
          <w:kern w:val="0"/>
          <w:sz w:val="22"/>
          <w:szCs w:val="22"/>
          <w:lang w:val="en-US" w:eastAsia="pt-BR"/>
        </w:rPr>
        <w:t xml:space="preserve">: </w:t>
      </w:r>
      <w:proofErr w:type="gramStart"/>
      <w:r w:rsidRPr="00FF39A2">
        <w:rPr>
          <w:rFonts w:ascii="Times New Roman" w:eastAsia="Times New Roman" w:hAnsi="Times New Roman" w:cs="Arial"/>
          <w:color w:val="auto"/>
          <w:kern w:val="0"/>
          <w:sz w:val="22"/>
          <w:szCs w:val="22"/>
          <w:lang w:val="en-US" w:eastAsia="pt-BR"/>
        </w:rPr>
        <w:t>1</w:t>
      </w:r>
      <w:proofErr w:type="gramEnd"/>
      <w:r w:rsidR="00617889" w:rsidRPr="00FF39A2">
        <w:rPr>
          <w:rFonts w:ascii="Times New Roman" w:eastAsia="Times New Roman" w:hAnsi="Times New Roman" w:cs="Arial"/>
          <w:color w:val="auto"/>
          <w:kern w:val="0"/>
          <w:sz w:val="22"/>
          <w:szCs w:val="22"/>
          <w:lang w:val="en-US" w:eastAsia="pt-BR"/>
        </w:rPr>
        <w:t xml:space="preserve"> </w:t>
      </w:r>
      <w:proofErr w:type="spellStart"/>
      <w:r w:rsidRPr="00FF39A2">
        <w:rPr>
          <w:rFonts w:ascii="Times New Roman" w:eastAsia="Times New Roman" w:hAnsi="Times New Roman" w:cs="Arial"/>
          <w:color w:val="auto"/>
          <w:kern w:val="0"/>
          <w:sz w:val="22"/>
          <w:szCs w:val="22"/>
          <w:lang w:val="en-US" w:eastAsia="pt-BR"/>
        </w:rPr>
        <w:t>dez</w:t>
      </w:r>
      <w:proofErr w:type="spellEnd"/>
      <w:r w:rsidRPr="00FF39A2">
        <w:rPr>
          <w:rFonts w:ascii="Times New Roman" w:eastAsia="Times New Roman" w:hAnsi="Times New Roman" w:cs="Arial"/>
          <w:color w:val="auto"/>
          <w:kern w:val="0"/>
          <w:sz w:val="22"/>
          <w:szCs w:val="22"/>
          <w:lang w:val="en-US" w:eastAsia="pt-BR"/>
        </w:rPr>
        <w:t>. 2019.</w:t>
      </w:r>
    </w:p>
    <w:p w14:paraId="13B8B8BD" w14:textId="0DD61CE6" w:rsidR="00176BCB" w:rsidRPr="00FF39A2" w:rsidRDefault="00176BCB" w:rsidP="00176BCB">
      <w:pPr>
        <w:jc w:val="both"/>
        <w:rPr>
          <w:rFonts w:ascii="Times New Roman" w:hAnsi="Times New Roman" w:cs="Times New Roman"/>
          <w:color w:val="auto"/>
          <w:sz w:val="22"/>
          <w:szCs w:val="22"/>
          <w:lang w:val="en-US"/>
        </w:rPr>
      </w:pPr>
      <w:r w:rsidRPr="00FF39A2">
        <w:rPr>
          <w:rFonts w:ascii="Times New Roman" w:hAnsi="Times New Roman" w:cs="Times New Roman"/>
          <w:color w:val="auto"/>
          <w:sz w:val="22"/>
          <w:szCs w:val="22"/>
          <w:lang w:val="en-US"/>
        </w:rPr>
        <w:t>HARGIE, C</w:t>
      </w:r>
      <w:r w:rsidR="00A7134F" w:rsidRPr="00FF39A2">
        <w:rPr>
          <w:rFonts w:ascii="Times New Roman" w:hAnsi="Times New Roman" w:cs="Times New Roman"/>
          <w:color w:val="auto"/>
          <w:sz w:val="22"/>
          <w:szCs w:val="22"/>
          <w:lang w:val="en-US"/>
        </w:rPr>
        <w:t>.</w:t>
      </w:r>
      <w:r w:rsidRPr="00FF39A2">
        <w:rPr>
          <w:rFonts w:ascii="Times New Roman" w:hAnsi="Times New Roman" w:cs="Times New Roman"/>
          <w:color w:val="auto"/>
          <w:sz w:val="22"/>
          <w:szCs w:val="22"/>
          <w:lang w:val="en-US"/>
        </w:rPr>
        <w:t>; TOURISH, D. Corporate communication in the management of innovation and change. </w:t>
      </w:r>
      <w:r w:rsidRPr="00FF39A2">
        <w:rPr>
          <w:rFonts w:ascii="Times New Roman" w:hAnsi="Times New Roman" w:cs="Times New Roman"/>
          <w:b/>
          <w:bCs/>
          <w:color w:val="auto"/>
          <w:sz w:val="22"/>
          <w:szCs w:val="22"/>
          <w:lang w:val="en-US"/>
        </w:rPr>
        <w:t>Corporate Communications</w:t>
      </w:r>
      <w:r w:rsidRPr="00FF39A2">
        <w:rPr>
          <w:rFonts w:ascii="Times New Roman" w:hAnsi="Times New Roman" w:cs="Times New Roman"/>
          <w:color w:val="auto"/>
          <w:sz w:val="22"/>
          <w:szCs w:val="22"/>
          <w:lang w:val="en-US"/>
        </w:rPr>
        <w:t>: An International Journal, [</w:t>
      </w:r>
      <w:proofErr w:type="spellStart"/>
      <w:r w:rsidRPr="00FF39A2">
        <w:rPr>
          <w:rFonts w:ascii="Times New Roman" w:hAnsi="Times New Roman" w:cs="Times New Roman"/>
          <w:color w:val="auto"/>
          <w:sz w:val="22"/>
          <w:szCs w:val="22"/>
          <w:lang w:val="en-US"/>
        </w:rPr>
        <w:t>s.l.</w:t>
      </w:r>
      <w:proofErr w:type="spellEnd"/>
      <w:r w:rsidRPr="00FF39A2">
        <w:rPr>
          <w:rFonts w:ascii="Times New Roman" w:hAnsi="Times New Roman" w:cs="Times New Roman"/>
          <w:color w:val="auto"/>
          <w:sz w:val="22"/>
          <w:szCs w:val="22"/>
          <w:lang w:val="en-US"/>
        </w:rPr>
        <w:t xml:space="preserve">], v. </w:t>
      </w:r>
      <w:proofErr w:type="gramStart"/>
      <w:r w:rsidRPr="00FF39A2">
        <w:rPr>
          <w:rFonts w:ascii="Times New Roman" w:hAnsi="Times New Roman" w:cs="Times New Roman"/>
          <w:color w:val="auto"/>
          <w:sz w:val="22"/>
          <w:szCs w:val="22"/>
          <w:lang w:val="en-US"/>
        </w:rPr>
        <w:t>1</w:t>
      </w:r>
      <w:proofErr w:type="gramEnd"/>
      <w:r w:rsidRPr="00FF39A2">
        <w:rPr>
          <w:rFonts w:ascii="Times New Roman" w:hAnsi="Times New Roman" w:cs="Times New Roman"/>
          <w:color w:val="auto"/>
          <w:sz w:val="22"/>
          <w:szCs w:val="22"/>
          <w:lang w:val="en-US"/>
        </w:rPr>
        <w:t xml:space="preserve">, n. 2, p.3-11, </w:t>
      </w:r>
      <w:proofErr w:type="spellStart"/>
      <w:r w:rsidRPr="00FF39A2">
        <w:rPr>
          <w:rFonts w:ascii="Times New Roman" w:hAnsi="Times New Roman" w:cs="Times New Roman"/>
          <w:color w:val="auto"/>
          <w:sz w:val="22"/>
          <w:szCs w:val="22"/>
          <w:lang w:val="en-US"/>
        </w:rPr>
        <w:t>fev</w:t>
      </w:r>
      <w:proofErr w:type="spellEnd"/>
      <w:r w:rsidRPr="00FF39A2">
        <w:rPr>
          <w:rFonts w:ascii="Times New Roman" w:hAnsi="Times New Roman" w:cs="Times New Roman"/>
          <w:color w:val="auto"/>
          <w:sz w:val="22"/>
          <w:szCs w:val="22"/>
          <w:lang w:val="en-US"/>
        </w:rPr>
        <w:t>. 1996. Emerald. http://dx.doi.org/10.1108/eb046524.</w:t>
      </w:r>
    </w:p>
    <w:p w14:paraId="0F59B33F" w14:textId="75B389C4" w:rsidR="00887822" w:rsidRPr="00FF39A2" w:rsidRDefault="00887822" w:rsidP="00887822">
      <w:pPr>
        <w:suppressAutoHyphens w:val="0"/>
        <w:spacing w:before="240" w:after="240"/>
        <w:jc w:val="both"/>
        <w:rPr>
          <w:rFonts w:ascii="Times New Roman" w:eastAsia="Times New Roman" w:hAnsi="Times New Roman" w:cs="Times New Roman"/>
          <w:color w:val="auto"/>
          <w:kern w:val="0"/>
          <w:sz w:val="22"/>
          <w:szCs w:val="22"/>
          <w:lang w:val="en-US" w:eastAsia="pt-BR"/>
        </w:rPr>
      </w:pPr>
      <w:r w:rsidRPr="00FF39A2">
        <w:rPr>
          <w:rFonts w:ascii="Times New Roman" w:eastAsia="Times New Roman" w:hAnsi="Times New Roman" w:cs="Times New Roman"/>
          <w:color w:val="auto"/>
          <w:kern w:val="0"/>
          <w:sz w:val="22"/>
          <w:szCs w:val="22"/>
          <w:lang w:val="en-US" w:eastAsia="pt-BR"/>
        </w:rPr>
        <w:t xml:space="preserve">HOHMAN, F. </w:t>
      </w:r>
      <w:r w:rsidR="00A755C3" w:rsidRPr="00FF39A2">
        <w:rPr>
          <w:rFonts w:ascii="Times New Roman" w:eastAsia="Times New Roman" w:hAnsi="Times New Roman" w:cs="Times New Roman"/>
          <w:i/>
          <w:color w:val="auto"/>
          <w:kern w:val="0"/>
          <w:sz w:val="22"/>
          <w:szCs w:val="22"/>
          <w:lang w:val="en-US" w:eastAsia="pt-BR"/>
        </w:rPr>
        <w:t>et al.</w:t>
      </w:r>
      <w:r w:rsidRPr="00FF39A2">
        <w:rPr>
          <w:rFonts w:ascii="Times New Roman" w:eastAsia="Times New Roman" w:hAnsi="Times New Roman" w:cs="Times New Roman"/>
          <w:color w:val="auto"/>
          <w:kern w:val="0"/>
          <w:sz w:val="22"/>
          <w:szCs w:val="22"/>
          <w:lang w:val="en-US" w:eastAsia="pt-BR"/>
        </w:rPr>
        <w:t xml:space="preserve"> Communicating with Interactive Articles. </w:t>
      </w:r>
      <w:r w:rsidRPr="00FF39A2">
        <w:rPr>
          <w:rFonts w:ascii="Times New Roman" w:eastAsia="Times New Roman" w:hAnsi="Times New Roman" w:cs="Times New Roman"/>
          <w:b/>
          <w:color w:val="auto"/>
          <w:kern w:val="0"/>
          <w:sz w:val="22"/>
          <w:szCs w:val="22"/>
          <w:lang w:val="en-US" w:eastAsia="pt-BR"/>
        </w:rPr>
        <w:t>Distill</w:t>
      </w:r>
      <w:r w:rsidRPr="00FF39A2">
        <w:rPr>
          <w:rFonts w:ascii="Times New Roman" w:eastAsia="Times New Roman" w:hAnsi="Times New Roman" w:cs="Times New Roman"/>
          <w:color w:val="auto"/>
          <w:kern w:val="0"/>
          <w:sz w:val="22"/>
          <w:szCs w:val="22"/>
          <w:lang w:val="en-US" w:eastAsia="pt-BR"/>
        </w:rPr>
        <w:t xml:space="preserve">, 2020. </w:t>
      </w:r>
      <w:proofErr w:type="spellStart"/>
      <w:r w:rsidRPr="00FF39A2">
        <w:rPr>
          <w:rFonts w:ascii="Times New Roman" w:eastAsia="Times New Roman" w:hAnsi="Times New Roman" w:cs="Times New Roman"/>
          <w:color w:val="auto"/>
          <w:kern w:val="0"/>
          <w:sz w:val="22"/>
          <w:szCs w:val="22"/>
          <w:lang w:val="en-US" w:eastAsia="pt-BR"/>
        </w:rPr>
        <w:t>Disponível</w:t>
      </w:r>
      <w:proofErr w:type="spellEnd"/>
      <w:r w:rsidRPr="00FF39A2">
        <w:rPr>
          <w:rFonts w:ascii="Times New Roman" w:eastAsia="Times New Roman" w:hAnsi="Times New Roman" w:cs="Times New Roman"/>
          <w:color w:val="auto"/>
          <w:kern w:val="0"/>
          <w:sz w:val="22"/>
          <w:szCs w:val="22"/>
          <w:lang w:val="en-US" w:eastAsia="pt-BR"/>
        </w:rPr>
        <w:t xml:space="preserve"> </w:t>
      </w:r>
      <w:proofErr w:type="spellStart"/>
      <w:r w:rsidRPr="00FF39A2">
        <w:rPr>
          <w:rFonts w:ascii="Times New Roman" w:eastAsia="Times New Roman" w:hAnsi="Times New Roman" w:cs="Times New Roman"/>
          <w:color w:val="auto"/>
          <w:kern w:val="0"/>
          <w:sz w:val="22"/>
          <w:szCs w:val="22"/>
          <w:lang w:val="en-US" w:eastAsia="pt-BR"/>
        </w:rPr>
        <w:t>em</w:t>
      </w:r>
      <w:proofErr w:type="spellEnd"/>
      <w:r w:rsidRPr="00FF39A2">
        <w:rPr>
          <w:rFonts w:ascii="Times New Roman" w:eastAsia="Times New Roman" w:hAnsi="Times New Roman" w:cs="Times New Roman"/>
          <w:color w:val="auto"/>
          <w:kern w:val="0"/>
          <w:sz w:val="22"/>
          <w:szCs w:val="22"/>
          <w:lang w:val="en-US" w:eastAsia="pt-BR"/>
        </w:rPr>
        <w:t xml:space="preserve">: </w:t>
      </w:r>
      <w:hyperlink r:id="rId20">
        <w:r w:rsidRPr="00FF39A2">
          <w:rPr>
            <w:rFonts w:ascii="Times New Roman" w:eastAsia="Times New Roman" w:hAnsi="Times New Roman" w:cs="Times New Roman"/>
            <w:color w:val="auto"/>
            <w:kern w:val="0"/>
            <w:sz w:val="22"/>
            <w:szCs w:val="22"/>
            <w:u w:val="single"/>
            <w:lang w:val="en-US" w:eastAsia="pt-BR"/>
          </w:rPr>
          <w:t>https://bit.ly/2Tm5UO2</w:t>
        </w:r>
      </w:hyperlink>
      <w:r w:rsidRPr="00FF39A2">
        <w:rPr>
          <w:rFonts w:ascii="Times New Roman" w:eastAsia="Times New Roman" w:hAnsi="Times New Roman" w:cs="Times New Roman"/>
          <w:color w:val="auto"/>
          <w:kern w:val="0"/>
          <w:sz w:val="22"/>
          <w:szCs w:val="22"/>
          <w:lang w:val="en-US" w:eastAsia="pt-BR"/>
        </w:rPr>
        <w:t xml:space="preserve">.  </w:t>
      </w:r>
      <w:proofErr w:type="spellStart"/>
      <w:r w:rsidRPr="00FF39A2">
        <w:rPr>
          <w:rFonts w:ascii="Times New Roman" w:eastAsia="Times New Roman" w:hAnsi="Times New Roman" w:cs="Times New Roman"/>
          <w:color w:val="auto"/>
          <w:kern w:val="0"/>
          <w:sz w:val="22"/>
          <w:szCs w:val="22"/>
          <w:lang w:val="en-US" w:eastAsia="pt-BR"/>
        </w:rPr>
        <w:t>Acesso</w:t>
      </w:r>
      <w:proofErr w:type="spellEnd"/>
      <w:r w:rsidRPr="00FF39A2">
        <w:rPr>
          <w:rFonts w:ascii="Times New Roman" w:eastAsia="Times New Roman" w:hAnsi="Times New Roman" w:cs="Times New Roman"/>
          <w:color w:val="auto"/>
          <w:kern w:val="0"/>
          <w:sz w:val="22"/>
          <w:szCs w:val="22"/>
          <w:lang w:val="en-US" w:eastAsia="pt-BR"/>
        </w:rPr>
        <w:t xml:space="preserve"> </w:t>
      </w:r>
      <w:proofErr w:type="spellStart"/>
      <w:r w:rsidRPr="00FF39A2">
        <w:rPr>
          <w:rFonts w:ascii="Times New Roman" w:eastAsia="Times New Roman" w:hAnsi="Times New Roman" w:cs="Times New Roman"/>
          <w:color w:val="auto"/>
          <w:kern w:val="0"/>
          <w:sz w:val="22"/>
          <w:szCs w:val="22"/>
          <w:lang w:val="en-US" w:eastAsia="pt-BR"/>
        </w:rPr>
        <w:t>em</w:t>
      </w:r>
      <w:proofErr w:type="spellEnd"/>
      <w:r w:rsidRPr="00FF39A2">
        <w:rPr>
          <w:rFonts w:ascii="Times New Roman" w:eastAsia="Times New Roman" w:hAnsi="Times New Roman" w:cs="Times New Roman"/>
          <w:color w:val="auto"/>
          <w:kern w:val="0"/>
          <w:sz w:val="22"/>
          <w:szCs w:val="22"/>
          <w:lang w:val="en-US" w:eastAsia="pt-BR"/>
        </w:rPr>
        <w:t>: 20</w:t>
      </w:r>
      <w:r w:rsidR="00617889" w:rsidRPr="00FF39A2">
        <w:rPr>
          <w:rFonts w:ascii="Times New Roman" w:eastAsia="Times New Roman" w:hAnsi="Times New Roman" w:cs="Times New Roman"/>
          <w:color w:val="auto"/>
          <w:kern w:val="0"/>
          <w:sz w:val="22"/>
          <w:szCs w:val="22"/>
          <w:lang w:val="en-US" w:eastAsia="pt-BR"/>
        </w:rPr>
        <w:t xml:space="preserve"> </w:t>
      </w:r>
      <w:r w:rsidRPr="00FF39A2">
        <w:rPr>
          <w:rFonts w:ascii="Times New Roman" w:eastAsia="Times New Roman" w:hAnsi="Times New Roman" w:cs="Times New Roman"/>
          <w:color w:val="auto"/>
          <w:kern w:val="0"/>
          <w:sz w:val="22"/>
          <w:szCs w:val="22"/>
          <w:lang w:val="en-US" w:eastAsia="pt-BR"/>
        </w:rPr>
        <w:t>out. 2020.</w:t>
      </w:r>
    </w:p>
    <w:p w14:paraId="3427308B" w14:textId="6EA8731E" w:rsidR="00176BCB" w:rsidRPr="00FF39A2" w:rsidRDefault="00887822" w:rsidP="00176BCB">
      <w:pPr>
        <w:suppressAutoHyphens w:val="0"/>
        <w:spacing w:before="240" w:after="240"/>
        <w:jc w:val="both"/>
        <w:rPr>
          <w:rFonts w:ascii="Times New Roman" w:eastAsia="Times New Roman" w:hAnsi="Times New Roman" w:cs="Times New Roman"/>
          <w:color w:val="auto"/>
          <w:kern w:val="0"/>
          <w:sz w:val="22"/>
          <w:szCs w:val="22"/>
          <w:lang w:eastAsia="pt-BR"/>
        </w:rPr>
      </w:pPr>
      <w:r w:rsidRPr="00FF39A2">
        <w:rPr>
          <w:rFonts w:ascii="Times New Roman" w:eastAsia="Times New Roman" w:hAnsi="Times New Roman" w:cs="Times New Roman"/>
          <w:color w:val="auto"/>
          <w:kern w:val="0"/>
          <w:sz w:val="22"/>
          <w:szCs w:val="22"/>
          <w:lang w:val="en-US" w:eastAsia="pt-BR"/>
        </w:rPr>
        <w:t xml:space="preserve">HULLMAN, J.; DIAKOPOULOS, N. Visualization Rhetoric: Framing Effects in Narrative Visualization. In: </w:t>
      </w:r>
      <w:r w:rsidRPr="00FF39A2">
        <w:rPr>
          <w:rFonts w:ascii="Times New Roman" w:eastAsia="Times New Roman" w:hAnsi="Times New Roman" w:cs="Times New Roman"/>
          <w:b/>
          <w:color w:val="auto"/>
          <w:kern w:val="0"/>
          <w:sz w:val="22"/>
          <w:szCs w:val="22"/>
          <w:lang w:val="en-US" w:eastAsia="pt-BR"/>
        </w:rPr>
        <w:t>IEEE Transactions on Visualization and Computer Graphics</w:t>
      </w:r>
      <w:r w:rsidRPr="00FF39A2">
        <w:rPr>
          <w:rFonts w:ascii="Times New Roman" w:eastAsia="Times New Roman" w:hAnsi="Times New Roman" w:cs="Times New Roman"/>
          <w:color w:val="auto"/>
          <w:kern w:val="0"/>
          <w:sz w:val="22"/>
          <w:szCs w:val="22"/>
          <w:lang w:val="en-US" w:eastAsia="pt-BR"/>
        </w:rPr>
        <w:t xml:space="preserve">, v.17, n.12, p. 2231-2240, dec. 2011. </w:t>
      </w:r>
      <w:r w:rsidRPr="00FF39A2">
        <w:rPr>
          <w:rFonts w:ascii="Times New Roman" w:eastAsia="Times New Roman" w:hAnsi="Times New Roman" w:cs="Times New Roman"/>
          <w:color w:val="auto"/>
          <w:kern w:val="0"/>
          <w:sz w:val="22"/>
          <w:szCs w:val="22"/>
          <w:lang w:eastAsia="pt-BR"/>
        </w:rPr>
        <w:t xml:space="preserve">Disponível em: </w:t>
      </w:r>
      <w:hyperlink r:id="rId21">
        <w:r w:rsidRPr="00FF39A2">
          <w:rPr>
            <w:rFonts w:ascii="Times New Roman" w:eastAsia="Times New Roman" w:hAnsi="Times New Roman" w:cs="Times New Roman"/>
            <w:color w:val="auto"/>
            <w:kern w:val="0"/>
            <w:sz w:val="22"/>
            <w:szCs w:val="22"/>
            <w:u w:val="single"/>
            <w:lang w:eastAsia="pt-BR"/>
          </w:rPr>
          <w:t>https://bit.ly/2HqK7kb</w:t>
        </w:r>
      </w:hyperlink>
      <w:r w:rsidRPr="00FF39A2">
        <w:rPr>
          <w:rFonts w:ascii="Times New Roman" w:eastAsia="Times New Roman" w:hAnsi="Times New Roman" w:cs="Times New Roman"/>
          <w:color w:val="auto"/>
          <w:kern w:val="0"/>
          <w:sz w:val="22"/>
          <w:szCs w:val="22"/>
          <w:lang w:eastAsia="pt-BR"/>
        </w:rPr>
        <w:t>. Acesso em: 20</w:t>
      </w:r>
      <w:r w:rsidR="00617889" w:rsidRPr="00FF39A2">
        <w:rPr>
          <w:rFonts w:ascii="Times New Roman" w:eastAsia="Times New Roman" w:hAnsi="Times New Roman" w:cs="Times New Roman"/>
          <w:color w:val="auto"/>
          <w:kern w:val="0"/>
          <w:sz w:val="22"/>
          <w:szCs w:val="22"/>
          <w:lang w:eastAsia="pt-BR"/>
        </w:rPr>
        <w:t xml:space="preserve"> </w:t>
      </w:r>
      <w:r w:rsidRPr="00FF39A2">
        <w:rPr>
          <w:rFonts w:ascii="Times New Roman" w:eastAsia="Times New Roman" w:hAnsi="Times New Roman" w:cs="Times New Roman"/>
          <w:color w:val="auto"/>
          <w:kern w:val="0"/>
          <w:sz w:val="22"/>
          <w:szCs w:val="22"/>
          <w:lang w:eastAsia="pt-BR"/>
        </w:rPr>
        <w:t>out. 2020.</w:t>
      </w:r>
    </w:p>
    <w:p w14:paraId="5C6A6D73" w14:textId="77777777" w:rsidR="00ED6F73" w:rsidRPr="00E40816" w:rsidRDefault="00887822" w:rsidP="00A755C3">
      <w:pPr>
        <w:widowControl w:val="0"/>
        <w:autoSpaceDE w:val="0"/>
        <w:autoSpaceDN w:val="0"/>
        <w:adjustRightInd w:val="0"/>
        <w:jc w:val="both"/>
        <w:rPr>
          <w:rFonts w:ascii="Times New Roman" w:eastAsia="Times New Roman" w:hAnsi="Times New Roman" w:cs="Times New Roman"/>
          <w:color w:val="auto"/>
          <w:kern w:val="0"/>
          <w:sz w:val="22"/>
          <w:szCs w:val="22"/>
          <w:lang w:val="en-US" w:eastAsia="pt-BR"/>
        </w:rPr>
      </w:pPr>
      <w:r w:rsidRPr="00FF39A2">
        <w:rPr>
          <w:rFonts w:ascii="Times New Roman" w:eastAsia="Times New Roman" w:hAnsi="Times New Roman" w:cs="Times New Roman"/>
          <w:color w:val="auto"/>
          <w:kern w:val="0"/>
          <w:sz w:val="22"/>
          <w:szCs w:val="22"/>
          <w:lang w:eastAsia="pt-BR"/>
        </w:rPr>
        <w:t xml:space="preserve">KIM, Y. </w:t>
      </w:r>
      <w:r w:rsidR="00A755C3" w:rsidRPr="00FF39A2">
        <w:rPr>
          <w:rFonts w:ascii="Times New Roman" w:eastAsia="Times New Roman" w:hAnsi="Times New Roman" w:cs="Times New Roman"/>
          <w:i/>
          <w:color w:val="auto"/>
          <w:kern w:val="0"/>
          <w:sz w:val="22"/>
          <w:szCs w:val="22"/>
          <w:lang w:eastAsia="pt-BR"/>
        </w:rPr>
        <w:t>et al.</w:t>
      </w:r>
      <w:r w:rsidRPr="00FF39A2">
        <w:rPr>
          <w:rFonts w:ascii="Times New Roman" w:eastAsia="Times New Roman" w:hAnsi="Times New Roman" w:cs="Times New Roman"/>
          <w:color w:val="auto"/>
          <w:kern w:val="0"/>
          <w:sz w:val="22"/>
          <w:szCs w:val="22"/>
          <w:lang w:eastAsia="pt-BR"/>
        </w:rPr>
        <w:t xml:space="preserve"> </w:t>
      </w:r>
      <w:r w:rsidRPr="00FF39A2">
        <w:rPr>
          <w:rFonts w:ascii="Times New Roman" w:eastAsia="Times New Roman" w:hAnsi="Times New Roman" w:cs="Times New Roman"/>
          <w:color w:val="auto"/>
          <w:kern w:val="0"/>
          <w:sz w:val="22"/>
          <w:szCs w:val="22"/>
          <w:lang w:val="en-US" w:eastAsia="pt-BR"/>
        </w:rPr>
        <w:t xml:space="preserve">Data through others' eyes: The impact of visualizing others' expectations on </w:t>
      </w:r>
      <w:r w:rsidR="00ED6F73" w:rsidRPr="00FF39A2">
        <w:rPr>
          <w:rFonts w:ascii="Times New Roman" w:eastAsia="Times New Roman" w:hAnsi="Times New Roman" w:cs="Times New Roman"/>
          <w:color w:val="auto"/>
          <w:kern w:val="0"/>
          <w:sz w:val="22"/>
          <w:szCs w:val="22"/>
          <w:lang w:val="en-US" w:eastAsia="pt-BR"/>
        </w:rPr>
        <w:t xml:space="preserve">visualization interpretation. </w:t>
      </w:r>
      <w:r w:rsidR="00ED6F73" w:rsidRPr="00FF39A2">
        <w:rPr>
          <w:rFonts w:ascii="Times New Roman" w:eastAsia="Times New Roman" w:hAnsi="Times New Roman" w:cs="Times New Roman"/>
          <w:b/>
          <w:color w:val="auto"/>
          <w:kern w:val="0"/>
          <w:sz w:val="22"/>
          <w:szCs w:val="22"/>
          <w:lang w:val="en-US" w:eastAsia="pt-BR"/>
        </w:rPr>
        <w:t>IEEE transactions on visualization and computer graphics</w:t>
      </w:r>
      <w:r w:rsidR="00ED6F73" w:rsidRPr="00FF39A2">
        <w:rPr>
          <w:rFonts w:ascii="Times New Roman" w:eastAsia="Times New Roman" w:hAnsi="Times New Roman" w:cs="Times New Roman"/>
          <w:color w:val="auto"/>
          <w:kern w:val="0"/>
          <w:sz w:val="22"/>
          <w:szCs w:val="22"/>
          <w:lang w:val="en-US" w:eastAsia="pt-BR"/>
        </w:rPr>
        <w:t>, v. 24, n. 1, p. 760-769, 201</w:t>
      </w:r>
      <w:r w:rsidR="00ED6F73" w:rsidRPr="00FF39A2">
        <w:rPr>
          <w:rFonts w:ascii="Times New Roman" w:eastAsia="Times New Roman" w:hAnsi="Times New Roman" w:cs="Arial"/>
          <w:color w:val="auto"/>
          <w:kern w:val="0"/>
          <w:sz w:val="22"/>
          <w:szCs w:val="22"/>
          <w:lang w:val="en-US" w:eastAsia="pt-BR"/>
        </w:rPr>
        <w:t>8</w:t>
      </w:r>
      <w:r w:rsidR="00ED6F73" w:rsidRPr="00FF39A2">
        <w:rPr>
          <w:rFonts w:ascii="Times New Roman" w:eastAsia="Times New Roman" w:hAnsi="Times New Roman" w:cs="Times New Roman"/>
          <w:color w:val="auto"/>
          <w:kern w:val="0"/>
          <w:sz w:val="22"/>
          <w:szCs w:val="22"/>
          <w:lang w:val="en-US" w:eastAsia="pt-BR"/>
        </w:rPr>
        <w:t xml:space="preserve">. </w:t>
      </w:r>
      <w:proofErr w:type="spellStart"/>
      <w:r w:rsidR="00ED6F73" w:rsidRPr="00E40816">
        <w:rPr>
          <w:rFonts w:ascii="Times New Roman" w:eastAsia="Times New Roman" w:hAnsi="Times New Roman" w:cs="Times New Roman"/>
          <w:color w:val="auto"/>
          <w:kern w:val="0"/>
          <w:sz w:val="22"/>
          <w:szCs w:val="22"/>
          <w:lang w:val="en-US" w:eastAsia="pt-BR"/>
        </w:rPr>
        <w:t>Disponível</w:t>
      </w:r>
      <w:proofErr w:type="spellEnd"/>
      <w:r w:rsidR="00ED6F73" w:rsidRPr="00E40816">
        <w:rPr>
          <w:rFonts w:ascii="Times New Roman" w:eastAsia="Times New Roman" w:hAnsi="Times New Roman" w:cs="Times New Roman"/>
          <w:color w:val="auto"/>
          <w:kern w:val="0"/>
          <w:sz w:val="22"/>
          <w:szCs w:val="22"/>
          <w:lang w:val="en-US" w:eastAsia="pt-BR"/>
        </w:rPr>
        <w:t xml:space="preserve"> </w:t>
      </w:r>
      <w:proofErr w:type="spellStart"/>
      <w:r w:rsidR="00ED6F73" w:rsidRPr="00E40816">
        <w:rPr>
          <w:rFonts w:ascii="Times New Roman" w:eastAsia="Times New Roman" w:hAnsi="Times New Roman" w:cs="Times New Roman"/>
          <w:color w:val="auto"/>
          <w:kern w:val="0"/>
          <w:sz w:val="22"/>
          <w:szCs w:val="22"/>
          <w:lang w:val="en-US" w:eastAsia="pt-BR"/>
        </w:rPr>
        <w:t>em</w:t>
      </w:r>
      <w:proofErr w:type="spellEnd"/>
      <w:r w:rsidR="00ED6F73" w:rsidRPr="00E40816">
        <w:rPr>
          <w:rFonts w:ascii="Times New Roman" w:eastAsia="Times New Roman" w:hAnsi="Times New Roman" w:cs="Times New Roman"/>
          <w:color w:val="auto"/>
          <w:kern w:val="0"/>
          <w:sz w:val="22"/>
          <w:szCs w:val="22"/>
          <w:lang w:val="en-US" w:eastAsia="pt-BR"/>
        </w:rPr>
        <w:t xml:space="preserve">: </w:t>
      </w:r>
      <w:hyperlink r:id="rId22">
        <w:r w:rsidR="00ED6F73" w:rsidRPr="00E40816">
          <w:rPr>
            <w:rFonts w:ascii="Times New Roman" w:eastAsia="Times New Roman" w:hAnsi="Times New Roman" w:cs="Times New Roman"/>
            <w:color w:val="auto"/>
            <w:kern w:val="0"/>
            <w:sz w:val="22"/>
            <w:szCs w:val="22"/>
            <w:u w:val="single"/>
            <w:lang w:val="en-US" w:eastAsia="pt-BR"/>
          </w:rPr>
          <w:t>http://bit.ly/2CmmG7K</w:t>
        </w:r>
      </w:hyperlink>
      <w:r w:rsidR="00ED6F73" w:rsidRPr="00E40816">
        <w:rPr>
          <w:rFonts w:ascii="Times New Roman" w:eastAsia="Times New Roman" w:hAnsi="Times New Roman" w:cs="Times New Roman"/>
          <w:color w:val="auto"/>
          <w:kern w:val="0"/>
          <w:sz w:val="22"/>
          <w:szCs w:val="22"/>
          <w:lang w:val="en-US" w:eastAsia="pt-BR"/>
        </w:rPr>
        <w:t xml:space="preserve">. </w:t>
      </w:r>
      <w:proofErr w:type="spellStart"/>
      <w:r w:rsidR="00ED6F73" w:rsidRPr="00E40816">
        <w:rPr>
          <w:rFonts w:ascii="Times New Roman" w:eastAsia="Times New Roman" w:hAnsi="Times New Roman" w:cs="Times New Roman"/>
          <w:color w:val="auto"/>
          <w:kern w:val="0"/>
          <w:sz w:val="22"/>
          <w:szCs w:val="22"/>
          <w:lang w:val="en-US" w:eastAsia="pt-BR"/>
        </w:rPr>
        <w:t>Acesso</w:t>
      </w:r>
      <w:proofErr w:type="spellEnd"/>
      <w:r w:rsidR="00ED6F73" w:rsidRPr="00E40816">
        <w:rPr>
          <w:rFonts w:ascii="Times New Roman" w:eastAsia="Times New Roman" w:hAnsi="Times New Roman" w:cs="Times New Roman"/>
          <w:color w:val="auto"/>
          <w:kern w:val="0"/>
          <w:sz w:val="22"/>
          <w:szCs w:val="22"/>
          <w:lang w:val="en-US" w:eastAsia="pt-BR"/>
        </w:rPr>
        <w:t xml:space="preserve"> </w:t>
      </w:r>
      <w:proofErr w:type="spellStart"/>
      <w:r w:rsidR="00ED6F73" w:rsidRPr="00E40816">
        <w:rPr>
          <w:rFonts w:ascii="Times New Roman" w:eastAsia="Times New Roman" w:hAnsi="Times New Roman" w:cs="Times New Roman"/>
          <w:color w:val="auto"/>
          <w:kern w:val="0"/>
          <w:sz w:val="22"/>
          <w:szCs w:val="22"/>
          <w:lang w:val="en-US" w:eastAsia="pt-BR"/>
        </w:rPr>
        <w:t>em</w:t>
      </w:r>
      <w:proofErr w:type="spellEnd"/>
      <w:r w:rsidR="00ED6F73" w:rsidRPr="00E40816">
        <w:rPr>
          <w:rFonts w:ascii="Times New Roman" w:eastAsia="Times New Roman" w:hAnsi="Times New Roman" w:cs="Times New Roman"/>
          <w:color w:val="auto"/>
          <w:kern w:val="0"/>
          <w:sz w:val="22"/>
          <w:szCs w:val="22"/>
          <w:lang w:val="en-US" w:eastAsia="pt-BR"/>
        </w:rPr>
        <w:t>: 20 out. 2020.</w:t>
      </w:r>
    </w:p>
    <w:p w14:paraId="764C363D" w14:textId="77777777" w:rsidR="00887822" w:rsidRPr="00FF39A2" w:rsidRDefault="00887822" w:rsidP="00887822">
      <w:pPr>
        <w:suppressAutoHyphens w:val="0"/>
        <w:spacing w:before="240" w:after="240"/>
        <w:jc w:val="both"/>
        <w:rPr>
          <w:rFonts w:ascii="Times New Roman" w:eastAsia="Times New Roman" w:hAnsi="Times New Roman" w:cs="Times New Roman"/>
          <w:color w:val="auto"/>
          <w:kern w:val="0"/>
          <w:sz w:val="22"/>
          <w:szCs w:val="22"/>
          <w:lang w:val="en-US" w:eastAsia="pt-BR"/>
        </w:rPr>
      </w:pPr>
      <w:r w:rsidRPr="00FF39A2">
        <w:rPr>
          <w:rFonts w:ascii="Times New Roman" w:eastAsia="Times New Roman" w:hAnsi="Times New Roman" w:cs="Arial"/>
          <w:color w:val="auto"/>
          <w:kern w:val="0"/>
          <w:sz w:val="22"/>
          <w:szCs w:val="22"/>
          <w:lang w:val="en-US" w:eastAsia="pt-BR"/>
        </w:rPr>
        <w:t xml:space="preserve">KIRK, A. </w:t>
      </w:r>
      <w:r w:rsidRPr="00FF39A2">
        <w:rPr>
          <w:rFonts w:ascii="Times New Roman" w:eastAsia="Times New Roman" w:hAnsi="Times New Roman" w:cs="Arial"/>
          <w:b/>
          <w:color w:val="auto"/>
          <w:kern w:val="0"/>
          <w:sz w:val="22"/>
          <w:szCs w:val="22"/>
          <w:lang w:val="en-US" w:eastAsia="pt-BR"/>
        </w:rPr>
        <w:t xml:space="preserve">Data </w:t>
      </w:r>
      <w:proofErr w:type="spellStart"/>
      <w:r w:rsidRPr="00FF39A2">
        <w:rPr>
          <w:rFonts w:ascii="Times New Roman" w:eastAsia="Times New Roman" w:hAnsi="Times New Roman" w:cs="Arial"/>
          <w:b/>
          <w:color w:val="auto"/>
          <w:kern w:val="0"/>
          <w:sz w:val="22"/>
          <w:szCs w:val="22"/>
          <w:lang w:val="en-US" w:eastAsia="pt-BR"/>
        </w:rPr>
        <w:t>visualisation</w:t>
      </w:r>
      <w:proofErr w:type="spellEnd"/>
      <w:r w:rsidRPr="00FF39A2">
        <w:rPr>
          <w:rFonts w:ascii="Times New Roman" w:eastAsia="Times New Roman" w:hAnsi="Times New Roman" w:cs="Arial"/>
          <w:color w:val="auto"/>
          <w:kern w:val="0"/>
          <w:sz w:val="22"/>
          <w:szCs w:val="22"/>
          <w:lang w:val="en-US" w:eastAsia="pt-BR"/>
        </w:rPr>
        <w:t>: A handbook for data driven design. London: Sage, 2016, 431p.</w:t>
      </w:r>
    </w:p>
    <w:p w14:paraId="64C9AA9C" w14:textId="77777777" w:rsidR="00887822" w:rsidRPr="00FF39A2" w:rsidRDefault="00887822" w:rsidP="00887822">
      <w:pPr>
        <w:suppressAutoHyphens w:val="0"/>
        <w:spacing w:before="240" w:after="240"/>
        <w:jc w:val="both"/>
        <w:rPr>
          <w:rFonts w:ascii="Times New Roman" w:eastAsia="Times New Roman" w:hAnsi="Times New Roman" w:cs="Arial"/>
          <w:color w:val="auto"/>
          <w:kern w:val="0"/>
          <w:sz w:val="22"/>
          <w:szCs w:val="22"/>
          <w:lang w:val="en-US" w:eastAsia="pt-BR"/>
        </w:rPr>
      </w:pPr>
      <w:r w:rsidRPr="00FF39A2">
        <w:rPr>
          <w:rFonts w:ascii="Times New Roman" w:eastAsia="Times New Roman" w:hAnsi="Times New Roman" w:cs="Times New Roman"/>
          <w:color w:val="auto"/>
          <w:kern w:val="0"/>
          <w:sz w:val="22"/>
          <w:szCs w:val="22"/>
          <w:lang w:val="en-US" w:eastAsia="pt-BR"/>
        </w:rPr>
        <w:t xml:space="preserve">KOVACH, B.; ROSENSTIEL, T. </w:t>
      </w:r>
      <w:r w:rsidRPr="00FF39A2">
        <w:rPr>
          <w:rFonts w:ascii="Times New Roman" w:eastAsia="Times New Roman" w:hAnsi="Times New Roman" w:cs="Times New Roman"/>
          <w:b/>
          <w:color w:val="auto"/>
          <w:kern w:val="0"/>
          <w:sz w:val="22"/>
          <w:szCs w:val="22"/>
          <w:lang w:val="en-US" w:eastAsia="pt-BR"/>
        </w:rPr>
        <w:t>Blur</w:t>
      </w:r>
      <w:r w:rsidRPr="00FF39A2">
        <w:rPr>
          <w:rFonts w:ascii="Times New Roman" w:eastAsia="Times New Roman" w:hAnsi="Times New Roman" w:cs="Times New Roman"/>
          <w:color w:val="auto"/>
          <w:kern w:val="0"/>
          <w:sz w:val="22"/>
          <w:szCs w:val="22"/>
          <w:lang w:val="en-US" w:eastAsia="pt-BR"/>
        </w:rPr>
        <w:t xml:space="preserve">: How to know </w:t>
      </w:r>
      <w:proofErr w:type="gramStart"/>
      <w:r w:rsidRPr="00FF39A2">
        <w:rPr>
          <w:rFonts w:ascii="Times New Roman" w:eastAsia="Times New Roman" w:hAnsi="Times New Roman" w:cs="Times New Roman"/>
          <w:color w:val="auto"/>
          <w:kern w:val="0"/>
          <w:sz w:val="22"/>
          <w:szCs w:val="22"/>
          <w:lang w:val="en-US" w:eastAsia="pt-BR"/>
        </w:rPr>
        <w:t>what’s</w:t>
      </w:r>
      <w:proofErr w:type="gramEnd"/>
      <w:r w:rsidRPr="00FF39A2">
        <w:rPr>
          <w:rFonts w:ascii="Times New Roman" w:eastAsia="Times New Roman" w:hAnsi="Times New Roman" w:cs="Times New Roman"/>
          <w:color w:val="auto"/>
          <w:kern w:val="0"/>
          <w:sz w:val="22"/>
          <w:szCs w:val="22"/>
          <w:lang w:val="en-US" w:eastAsia="pt-BR"/>
        </w:rPr>
        <w:t xml:space="preserve"> true in the age of information overload. New York: Bloomsbury, 2010, 233p.</w:t>
      </w:r>
    </w:p>
    <w:p w14:paraId="27A3049B" w14:textId="77777777" w:rsidR="00887822" w:rsidRPr="00FF39A2" w:rsidRDefault="00887822" w:rsidP="00887822">
      <w:pPr>
        <w:suppressAutoHyphens w:val="0"/>
        <w:spacing w:before="240" w:after="240"/>
        <w:jc w:val="both"/>
        <w:rPr>
          <w:rFonts w:ascii="Times New Roman" w:eastAsia="Times New Roman" w:hAnsi="Times New Roman" w:cs="Times New Roman"/>
          <w:color w:val="auto"/>
          <w:kern w:val="0"/>
          <w:sz w:val="22"/>
          <w:szCs w:val="22"/>
          <w:lang w:eastAsia="pt-BR"/>
        </w:rPr>
      </w:pPr>
      <w:r w:rsidRPr="00FF39A2">
        <w:rPr>
          <w:rFonts w:ascii="Times New Roman" w:eastAsia="Times New Roman" w:hAnsi="Times New Roman" w:cs="Arial"/>
          <w:color w:val="auto"/>
          <w:kern w:val="0"/>
          <w:sz w:val="22"/>
          <w:szCs w:val="22"/>
          <w:lang w:val="en-US" w:eastAsia="pt-BR"/>
        </w:rPr>
        <w:t xml:space="preserve">KRIPPENDORF, K. </w:t>
      </w:r>
      <w:r w:rsidRPr="00FF39A2">
        <w:rPr>
          <w:rFonts w:ascii="Times New Roman" w:eastAsia="Times New Roman" w:hAnsi="Times New Roman" w:cs="Arial"/>
          <w:b/>
          <w:color w:val="auto"/>
          <w:kern w:val="0"/>
          <w:sz w:val="22"/>
          <w:szCs w:val="22"/>
          <w:lang w:val="en-US" w:eastAsia="pt-BR"/>
        </w:rPr>
        <w:t>Content Analysis</w:t>
      </w:r>
      <w:r w:rsidRPr="00FF39A2">
        <w:rPr>
          <w:rFonts w:ascii="Times New Roman" w:eastAsia="Times New Roman" w:hAnsi="Times New Roman" w:cs="Arial"/>
          <w:color w:val="auto"/>
          <w:kern w:val="0"/>
          <w:sz w:val="22"/>
          <w:szCs w:val="22"/>
          <w:lang w:val="en-US" w:eastAsia="pt-BR"/>
        </w:rPr>
        <w:t xml:space="preserve">: An introduction to its methodology. </w:t>
      </w:r>
      <w:r w:rsidRPr="00FF39A2">
        <w:rPr>
          <w:rFonts w:ascii="Times New Roman" w:eastAsia="Times New Roman" w:hAnsi="Times New Roman" w:cs="Arial"/>
          <w:color w:val="auto"/>
          <w:kern w:val="0"/>
          <w:sz w:val="22"/>
          <w:szCs w:val="22"/>
          <w:lang w:eastAsia="pt-BR"/>
        </w:rPr>
        <w:t xml:space="preserve">Thousand Oaks: </w:t>
      </w:r>
      <w:proofErr w:type="spellStart"/>
      <w:r w:rsidRPr="00FF39A2">
        <w:rPr>
          <w:rFonts w:ascii="Times New Roman" w:eastAsia="Times New Roman" w:hAnsi="Times New Roman" w:cs="Arial"/>
          <w:color w:val="auto"/>
          <w:kern w:val="0"/>
          <w:sz w:val="22"/>
          <w:szCs w:val="22"/>
          <w:lang w:eastAsia="pt-BR"/>
        </w:rPr>
        <w:t>Sage</w:t>
      </w:r>
      <w:proofErr w:type="spellEnd"/>
      <w:r w:rsidRPr="00FF39A2">
        <w:rPr>
          <w:rFonts w:ascii="Times New Roman" w:eastAsia="Times New Roman" w:hAnsi="Times New Roman" w:cs="Arial"/>
          <w:color w:val="auto"/>
          <w:kern w:val="0"/>
          <w:sz w:val="22"/>
          <w:szCs w:val="22"/>
          <w:lang w:eastAsia="pt-BR"/>
        </w:rPr>
        <w:t>, 2004, 456p.</w:t>
      </w:r>
    </w:p>
    <w:p w14:paraId="33F4714C" w14:textId="08A20931" w:rsidR="00887822" w:rsidRPr="00FF39A2" w:rsidRDefault="00887822" w:rsidP="00887822">
      <w:pPr>
        <w:suppressAutoHyphens w:val="0"/>
        <w:spacing w:before="240" w:after="240"/>
        <w:jc w:val="both"/>
        <w:rPr>
          <w:rFonts w:ascii="Times New Roman" w:eastAsia="Times New Roman" w:hAnsi="Times New Roman" w:cs="Times New Roman"/>
          <w:color w:val="auto"/>
          <w:kern w:val="0"/>
          <w:sz w:val="22"/>
          <w:szCs w:val="22"/>
          <w:lang w:eastAsia="pt-BR"/>
        </w:rPr>
      </w:pPr>
      <w:r w:rsidRPr="00FF39A2">
        <w:rPr>
          <w:rFonts w:ascii="Times New Roman" w:eastAsia="Times New Roman" w:hAnsi="Times New Roman" w:cs="Times New Roman"/>
          <w:color w:val="auto"/>
          <w:kern w:val="0"/>
          <w:sz w:val="22"/>
          <w:szCs w:val="22"/>
          <w:lang w:eastAsia="pt-BR"/>
        </w:rPr>
        <w:t xml:space="preserve">LONGHI, R. Narrativas Complexas no </w:t>
      </w:r>
      <w:proofErr w:type="spellStart"/>
      <w:r w:rsidRPr="00FF39A2">
        <w:rPr>
          <w:rFonts w:ascii="Times New Roman" w:eastAsia="Times New Roman" w:hAnsi="Times New Roman" w:cs="Times New Roman"/>
          <w:color w:val="auto"/>
          <w:kern w:val="0"/>
          <w:sz w:val="22"/>
          <w:szCs w:val="22"/>
          <w:lang w:eastAsia="pt-BR"/>
        </w:rPr>
        <w:t>Ciberjornalismo</w:t>
      </w:r>
      <w:proofErr w:type="spellEnd"/>
      <w:r w:rsidRPr="00FF39A2">
        <w:rPr>
          <w:rFonts w:ascii="Times New Roman" w:eastAsia="Times New Roman" w:hAnsi="Times New Roman" w:cs="Times New Roman"/>
          <w:color w:val="auto"/>
          <w:kern w:val="0"/>
          <w:sz w:val="22"/>
          <w:szCs w:val="22"/>
          <w:lang w:eastAsia="pt-BR"/>
        </w:rPr>
        <w:t>. Interface, Imagem, Imersão. In: LONGHI, R.; LOVATO, A.; GIFREU, A. (</w:t>
      </w:r>
      <w:proofErr w:type="spellStart"/>
      <w:r w:rsidRPr="00FF39A2">
        <w:rPr>
          <w:rFonts w:ascii="Times New Roman" w:eastAsia="Times New Roman" w:hAnsi="Times New Roman" w:cs="Times New Roman"/>
          <w:color w:val="auto"/>
          <w:kern w:val="0"/>
          <w:sz w:val="22"/>
          <w:szCs w:val="22"/>
          <w:lang w:eastAsia="pt-BR"/>
        </w:rPr>
        <w:t>Orgs</w:t>
      </w:r>
      <w:proofErr w:type="spellEnd"/>
      <w:r w:rsidRPr="00FF39A2">
        <w:rPr>
          <w:rFonts w:ascii="Times New Roman" w:eastAsia="Times New Roman" w:hAnsi="Times New Roman" w:cs="Times New Roman"/>
          <w:color w:val="auto"/>
          <w:kern w:val="0"/>
          <w:sz w:val="22"/>
          <w:szCs w:val="22"/>
          <w:lang w:eastAsia="pt-BR"/>
        </w:rPr>
        <w:t xml:space="preserve">.) </w:t>
      </w:r>
      <w:r w:rsidRPr="00FF39A2">
        <w:rPr>
          <w:rFonts w:ascii="Times New Roman" w:eastAsia="Times New Roman" w:hAnsi="Times New Roman" w:cs="Times New Roman"/>
          <w:b/>
          <w:color w:val="auto"/>
          <w:kern w:val="0"/>
          <w:sz w:val="22"/>
          <w:szCs w:val="22"/>
          <w:lang w:eastAsia="pt-BR"/>
        </w:rPr>
        <w:t>Narrativas Complexas</w:t>
      </w:r>
      <w:r w:rsidRPr="00FF39A2">
        <w:rPr>
          <w:rFonts w:ascii="Times New Roman" w:eastAsia="Times New Roman" w:hAnsi="Times New Roman" w:cs="Times New Roman"/>
          <w:color w:val="auto"/>
          <w:kern w:val="0"/>
          <w:sz w:val="22"/>
          <w:szCs w:val="22"/>
          <w:lang w:eastAsia="pt-BR"/>
        </w:rPr>
        <w:t xml:space="preserve">. Aveiro, Ria Editorial, 2020, p. 37-57. Disponível em: </w:t>
      </w:r>
      <w:hyperlink r:id="rId23">
        <w:r w:rsidRPr="00FF39A2">
          <w:rPr>
            <w:rFonts w:ascii="Times New Roman" w:eastAsia="Times New Roman" w:hAnsi="Times New Roman" w:cs="Times New Roman"/>
            <w:color w:val="auto"/>
            <w:kern w:val="0"/>
            <w:sz w:val="22"/>
            <w:szCs w:val="22"/>
            <w:u w:val="single"/>
            <w:lang w:eastAsia="pt-BR"/>
          </w:rPr>
          <w:t>https://tinyurl.com/yyny5pur</w:t>
        </w:r>
      </w:hyperlink>
      <w:r w:rsidRPr="00FF39A2">
        <w:rPr>
          <w:rFonts w:ascii="Times New Roman" w:eastAsia="Times New Roman" w:hAnsi="Times New Roman" w:cs="Times New Roman"/>
          <w:color w:val="auto"/>
          <w:kern w:val="0"/>
          <w:sz w:val="22"/>
          <w:szCs w:val="22"/>
          <w:lang w:eastAsia="pt-BR"/>
        </w:rPr>
        <w:t>. Acesso em: 20</w:t>
      </w:r>
      <w:r w:rsidR="00617889" w:rsidRPr="00FF39A2">
        <w:rPr>
          <w:rFonts w:ascii="Times New Roman" w:eastAsia="Times New Roman" w:hAnsi="Times New Roman" w:cs="Times New Roman"/>
          <w:color w:val="auto"/>
          <w:kern w:val="0"/>
          <w:sz w:val="22"/>
          <w:szCs w:val="22"/>
          <w:lang w:eastAsia="pt-BR"/>
        </w:rPr>
        <w:t xml:space="preserve"> </w:t>
      </w:r>
      <w:r w:rsidRPr="00FF39A2">
        <w:rPr>
          <w:rFonts w:ascii="Times New Roman" w:eastAsia="Times New Roman" w:hAnsi="Times New Roman" w:cs="Times New Roman"/>
          <w:color w:val="auto"/>
          <w:kern w:val="0"/>
          <w:sz w:val="22"/>
          <w:szCs w:val="22"/>
          <w:lang w:eastAsia="pt-BR"/>
        </w:rPr>
        <w:t>out. 2020.</w:t>
      </w:r>
    </w:p>
    <w:p w14:paraId="001B5F42" w14:textId="4A221EC4" w:rsidR="00A755C3" w:rsidRPr="00FF39A2" w:rsidRDefault="00887822" w:rsidP="00887822">
      <w:pPr>
        <w:suppressAutoHyphens w:val="0"/>
        <w:spacing w:before="240" w:after="240"/>
        <w:jc w:val="both"/>
        <w:rPr>
          <w:rFonts w:ascii="Times New Roman" w:eastAsia="Times New Roman" w:hAnsi="Times New Roman" w:cs="Times New Roman"/>
          <w:color w:val="auto"/>
          <w:kern w:val="0"/>
          <w:sz w:val="22"/>
          <w:szCs w:val="22"/>
          <w:lang w:val="en-US" w:eastAsia="pt-BR"/>
        </w:rPr>
      </w:pPr>
      <w:r w:rsidRPr="00FF39A2">
        <w:rPr>
          <w:rFonts w:ascii="Times New Roman" w:eastAsia="Times New Roman" w:hAnsi="Times New Roman" w:cs="Times New Roman"/>
          <w:color w:val="auto"/>
          <w:kern w:val="0"/>
          <w:sz w:val="22"/>
          <w:szCs w:val="22"/>
          <w:lang w:eastAsia="pt-BR"/>
        </w:rPr>
        <w:t>LORE</w:t>
      </w:r>
      <w:r w:rsidR="00B54798" w:rsidRPr="00FF39A2">
        <w:rPr>
          <w:rFonts w:ascii="Times New Roman" w:eastAsia="Times New Roman" w:hAnsi="Times New Roman" w:cs="Times New Roman"/>
          <w:color w:val="auto"/>
          <w:kern w:val="0"/>
          <w:sz w:val="22"/>
          <w:szCs w:val="22"/>
          <w:lang w:eastAsia="pt-BR"/>
        </w:rPr>
        <w:t>N</w:t>
      </w:r>
      <w:r w:rsidRPr="00FF39A2">
        <w:rPr>
          <w:rFonts w:ascii="Times New Roman" w:eastAsia="Times New Roman" w:hAnsi="Times New Roman" w:cs="Times New Roman"/>
          <w:color w:val="auto"/>
          <w:kern w:val="0"/>
          <w:sz w:val="22"/>
          <w:szCs w:val="22"/>
          <w:lang w:eastAsia="pt-BR"/>
        </w:rPr>
        <w:t xml:space="preserve">Z, M. Personalização: Análise aos 6 graus. In: CANAVILHAS, J. (Org.) </w:t>
      </w:r>
      <w:proofErr w:type="spellStart"/>
      <w:r w:rsidRPr="00FF39A2">
        <w:rPr>
          <w:rFonts w:ascii="Times New Roman" w:eastAsia="Times New Roman" w:hAnsi="Times New Roman" w:cs="Times New Roman"/>
          <w:color w:val="auto"/>
          <w:kern w:val="0"/>
          <w:sz w:val="22"/>
          <w:szCs w:val="22"/>
          <w:lang w:eastAsia="pt-BR"/>
        </w:rPr>
        <w:t>Webjornalismo</w:t>
      </w:r>
      <w:proofErr w:type="spellEnd"/>
      <w:r w:rsidRPr="00FF39A2">
        <w:rPr>
          <w:rFonts w:ascii="Times New Roman" w:eastAsia="Times New Roman" w:hAnsi="Times New Roman" w:cs="Times New Roman"/>
          <w:color w:val="auto"/>
          <w:kern w:val="0"/>
          <w:sz w:val="22"/>
          <w:szCs w:val="22"/>
          <w:lang w:eastAsia="pt-BR"/>
        </w:rPr>
        <w:t xml:space="preserve">: 7 caraterísticas que marcam a diferença. </w:t>
      </w:r>
      <w:proofErr w:type="spellStart"/>
      <w:r w:rsidRPr="00FF39A2">
        <w:rPr>
          <w:rFonts w:ascii="Times New Roman" w:eastAsia="Times New Roman" w:hAnsi="Times New Roman" w:cs="Times New Roman"/>
          <w:color w:val="auto"/>
          <w:kern w:val="0"/>
          <w:sz w:val="22"/>
          <w:szCs w:val="22"/>
          <w:lang w:eastAsia="pt-BR"/>
        </w:rPr>
        <w:t>Covilhã</w:t>
      </w:r>
      <w:proofErr w:type="spellEnd"/>
      <w:r w:rsidRPr="00FF39A2">
        <w:rPr>
          <w:rFonts w:ascii="Times New Roman" w:eastAsia="Times New Roman" w:hAnsi="Times New Roman" w:cs="Times New Roman"/>
          <w:color w:val="auto"/>
          <w:kern w:val="0"/>
          <w:sz w:val="22"/>
          <w:szCs w:val="22"/>
          <w:lang w:eastAsia="pt-BR"/>
        </w:rPr>
        <w:t xml:space="preserve">: Livros </w:t>
      </w:r>
      <w:proofErr w:type="spellStart"/>
      <w:r w:rsidRPr="00FF39A2">
        <w:rPr>
          <w:rFonts w:ascii="Times New Roman" w:eastAsia="Times New Roman" w:hAnsi="Times New Roman" w:cs="Times New Roman"/>
          <w:color w:val="auto"/>
          <w:kern w:val="0"/>
          <w:sz w:val="22"/>
          <w:szCs w:val="22"/>
          <w:lang w:eastAsia="pt-BR"/>
        </w:rPr>
        <w:t>LabCom</w:t>
      </w:r>
      <w:proofErr w:type="spellEnd"/>
      <w:r w:rsidRPr="00FF39A2">
        <w:rPr>
          <w:rFonts w:ascii="Times New Roman" w:eastAsia="Times New Roman" w:hAnsi="Times New Roman" w:cs="Times New Roman"/>
          <w:color w:val="auto"/>
          <w:kern w:val="0"/>
          <w:sz w:val="22"/>
          <w:szCs w:val="22"/>
          <w:lang w:eastAsia="pt-BR"/>
        </w:rPr>
        <w:t xml:space="preserve">, 2014. p. 137-158. Disponível em: </w:t>
      </w:r>
      <w:hyperlink r:id="rId24" w:history="1">
        <w:r w:rsidRPr="00FF39A2">
          <w:rPr>
            <w:rFonts w:ascii="Times New Roman" w:eastAsia="Times New Roman" w:hAnsi="Times New Roman" w:cs="Times New Roman"/>
            <w:color w:val="auto"/>
            <w:kern w:val="0"/>
            <w:sz w:val="22"/>
            <w:szCs w:val="22"/>
            <w:u w:val="single"/>
            <w:lang w:eastAsia="pt-BR"/>
          </w:rPr>
          <w:t>http://labcom.ubi.pt/livro/121</w:t>
        </w:r>
      </w:hyperlink>
      <w:r w:rsidRPr="00FF39A2">
        <w:rPr>
          <w:rFonts w:ascii="Times New Roman" w:eastAsia="Times New Roman" w:hAnsi="Times New Roman" w:cs="Times New Roman"/>
          <w:color w:val="auto"/>
          <w:kern w:val="0"/>
          <w:sz w:val="22"/>
          <w:szCs w:val="22"/>
          <w:lang w:eastAsia="pt-BR"/>
        </w:rPr>
        <w:t xml:space="preserve">. </w:t>
      </w:r>
      <w:proofErr w:type="spellStart"/>
      <w:r w:rsidRPr="00FF39A2">
        <w:rPr>
          <w:rFonts w:ascii="Times New Roman" w:eastAsia="Times New Roman" w:hAnsi="Times New Roman" w:cs="Times New Roman"/>
          <w:color w:val="auto"/>
          <w:kern w:val="0"/>
          <w:sz w:val="22"/>
          <w:szCs w:val="22"/>
          <w:lang w:val="en-US" w:eastAsia="pt-BR"/>
        </w:rPr>
        <w:t>Acesso</w:t>
      </w:r>
      <w:proofErr w:type="spellEnd"/>
      <w:r w:rsidRPr="00FF39A2">
        <w:rPr>
          <w:rFonts w:ascii="Times New Roman" w:eastAsia="Times New Roman" w:hAnsi="Times New Roman" w:cs="Times New Roman"/>
          <w:color w:val="auto"/>
          <w:kern w:val="0"/>
          <w:sz w:val="22"/>
          <w:szCs w:val="22"/>
          <w:lang w:val="en-US" w:eastAsia="pt-BR"/>
        </w:rPr>
        <w:t xml:space="preserve"> </w:t>
      </w:r>
      <w:proofErr w:type="spellStart"/>
      <w:r w:rsidRPr="00FF39A2">
        <w:rPr>
          <w:rFonts w:ascii="Times New Roman" w:eastAsia="Times New Roman" w:hAnsi="Times New Roman" w:cs="Times New Roman"/>
          <w:color w:val="auto"/>
          <w:kern w:val="0"/>
          <w:sz w:val="22"/>
          <w:szCs w:val="22"/>
          <w:lang w:val="en-US" w:eastAsia="pt-BR"/>
        </w:rPr>
        <w:t>em</w:t>
      </w:r>
      <w:proofErr w:type="spellEnd"/>
      <w:r w:rsidRPr="00FF39A2">
        <w:rPr>
          <w:rFonts w:ascii="Times New Roman" w:eastAsia="Times New Roman" w:hAnsi="Times New Roman" w:cs="Times New Roman"/>
          <w:color w:val="auto"/>
          <w:kern w:val="0"/>
          <w:sz w:val="22"/>
          <w:szCs w:val="22"/>
          <w:lang w:val="en-US" w:eastAsia="pt-BR"/>
        </w:rPr>
        <w:t>: 20</w:t>
      </w:r>
      <w:r w:rsidR="00617889" w:rsidRPr="00FF39A2">
        <w:rPr>
          <w:rFonts w:ascii="Times New Roman" w:eastAsia="Times New Roman" w:hAnsi="Times New Roman" w:cs="Times New Roman"/>
          <w:color w:val="auto"/>
          <w:kern w:val="0"/>
          <w:sz w:val="22"/>
          <w:szCs w:val="22"/>
          <w:lang w:val="en-US" w:eastAsia="pt-BR"/>
        </w:rPr>
        <w:t xml:space="preserve"> </w:t>
      </w:r>
      <w:r w:rsidRPr="00FF39A2">
        <w:rPr>
          <w:rFonts w:ascii="Times New Roman" w:eastAsia="Times New Roman" w:hAnsi="Times New Roman" w:cs="Times New Roman"/>
          <w:color w:val="auto"/>
          <w:kern w:val="0"/>
          <w:sz w:val="22"/>
          <w:szCs w:val="22"/>
          <w:lang w:val="en-US" w:eastAsia="pt-BR"/>
        </w:rPr>
        <w:t>out. 2020.</w:t>
      </w:r>
    </w:p>
    <w:p w14:paraId="3B4BE869" w14:textId="0DCAB41C" w:rsidR="00ED6F73" w:rsidRPr="00FF39A2" w:rsidRDefault="00ED6F73" w:rsidP="00ED6F73">
      <w:pPr>
        <w:widowControl w:val="0"/>
        <w:autoSpaceDE w:val="0"/>
        <w:autoSpaceDN w:val="0"/>
        <w:adjustRightInd w:val="0"/>
        <w:jc w:val="both"/>
        <w:rPr>
          <w:rFonts w:ascii="Times New Roman" w:hAnsi="Times New Roman" w:cs="Times New Roman"/>
          <w:noProof/>
          <w:color w:val="auto"/>
          <w:sz w:val="22"/>
          <w:szCs w:val="22"/>
        </w:rPr>
      </w:pPr>
      <w:r w:rsidRPr="00FF39A2">
        <w:rPr>
          <w:rFonts w:ascii="Times New Roman" w:hAnsi="Times New Roman" w:cs="Times New Roman"/>
          <w:noProof/>
          <w:color w:val="auto"/>
          <w:sz w:val="22"/>
          <w:szCs w:val="22"/>
          <w:lang w:val="en-US"/>
        </w:rPr>
        <w:t xml:space="preserve">MIELNICZUK, L.; TRÄSEL, M. Data-driven journalism as professional innovation and its challenges for education. </w:t>
      </w:r>
      <w:r w:rsidRPr="00FF39A2">
        <w:rPr>
          <w:rFonts w:ascii="Times New Roman" w:hAnsi="Times New Roman" w:cs="Times New Roman"/>
          <w:b/>
          <w:bCs/>
          <w:noProof/>
          <w:color w:val="auto"/>
          <w:sz w:val="22"/>
          <w:szCs w:val="22"/>
        </w:rPr>
        <w:t>Contemporanea Comunicação e Cultura</w:t>
      </w:r>
      <w:r w:rsidRPr="00FF39A2">
        <w:rPr>
          <w:rFonts w:ascii="Times New Roman" w:hAnsi="Times New Roman" w:cs="Times New Roman"/>
          <w:noProof/>
          <w:color w:val="auto"/>
          <w:sz w:val="22"/>
          <w:szCs w:val="22"/>
        </w:rPr>
        <w:t xml:space="preserve">, Salvador, v. 15, n. 2, p. 609–629, 2017. </w:t>
      </w:r>
    </w:p>
    <w:p w14:paraId="67327FB0" w14:textId="5E25E37A" w:rsidR="00ED6F73" w:rsidRPr="00FF39A2" w:rsidRDefault="00ED6F73" w:rsidP="00887822">
      <w:pPr>
        <w:suppressAutoHyphens w:val="0"/>
        <w:spacing w:before="240" w:after="240"/>
        <w:jc w:val="both"/>
        <w:rPr>
          <w:rFonts w:ascii="Times New Roman" w:eastAsia="Times New Roman" w:hAnsi="Times New Roman" w:cs="Arial"/>
          <w:color w:val="auto"/>
          <w:kern w:val="0"/>
          <w:sz w:val="22"/>
          <w:szCs w:val="22"/>
          <w:lang w:eastAsia="pt-BR"/>
        </w:rPr>
      </w:pPr>
      <w:r w:rsidRPr="00FF39A2">
        <w:rPr>
          <w:rFonts w:ascii="Times New Roman" w:eastAsia="Times New Roman" w:hAnsi="Times New Roman" w:cs="Arial"/>
          <w:color w:val="auto"/>
          <w:kern w:val="0"/>
          <w:sz w:val="22"/>
          <w:szCs w:val="22"/>
          <w:lang w:eastAsia="pt-BR"/>
        </w:rPr>
        <w:t xml:space="preserve">NGUYEN, F. </w:t>
      </w:r>
      <w:r w:rsidRPr="00FF39A2">
        <w:rPr>
          <w:rFonts w:ascii="Times New Roman" w:eastAsia="Times New Roman" w:hAnsi="Times New Roman" w:cs="Arial"/>
          <w:i/>
          <w:color w:val="auto"/>
          <w:kern w:val="0"/>
          <w:sz w:val="22"/>
          <w:szCs w:val="22"/>
          <w:lang w:eastAsia="pt-BR"/>
        </w:rPr>
        <w:t>et al</w:t>
      </w:r>
      <w:r w:rsidRPr="00FF39A2">
        <w:rPr>
          <w:rFonts w:ascii="Times New Roman" w:eastAsia="Times New Roman" w:hAnsi="Times New Roman" w:cs="Arial"/>
          <w:color w:val="auto"/>
          <w:kern w:val="0"/>
          <w:sz w:val="22"/>
          <w:szCs w:val="22"/>
          <w:lang w:eastAsia="pt-BR"/>
        </w:rPr>
        <w:t xml:space="preserve">. </w:t>
      </w:r>
      <w:proofErr w:type="spellStart"/>
      <w:r w:rsidRPr="00E40816">
        <w:rPr>
          <w:rFonts w:ascii="Times New Roman" w:eastAsia="Times New Roman" w:hAnsi="Times New Roman" w:cs="Arial"/>
          <w:color w:val="auto"/>
          <w:kern w:val="0"/>
          <w:sz w:val="22"/>
          <w:szCs w:val="22"/>
          <w:lang w:eastAsia="pt-BR"/>
        </w:rPr>
        <w:t>Belief-Driven</w:t>
      </w:r>
      <w:proofErr w:type="spellEnd"/>
      <w:r w:rsidRPr="00E40816">
        <w:rPr>
          <w:rFonts w:ascii="Times New Roman" w:eastAsia="Times New Roman" w:hAnsi="Times New Roman" w:cs="Arial"/>
          <w:color w:val="auto"/>
          <w:kern w:val="0"/>
          <w:sz w:val="22"/>
          <w:szCs w:val="22"/>
          <w:lang w:eastAsia="pt-BR"/>
        </w:rPr>
        <w:t xml:space="preserve"> Data </w:t>
      </w:r>
      <w:proofErr w:type="spellStart"/>
      <w:r w:rsidRPr="00E40816">
        <w:rPr>
          <w:rFonts w:ascii="Times New Roman" w:eastAsia="Times New Roman" w:hAnsi="Times New Roman" w:cs="Arial"/>
          <w:color w:val="auto"/>
          <w:kern w:val="0"/>
          <w:sz w:val="22"/>
          <w:szCs w:val="22"/>
          <w:lang w:eastAsia="pt-BR"/>
        </w:rPr>
        <w:t>Journalism</w:t>
      </w:r>
      <w:proofErr w:type="spellEnd"/>
      <w:r w:rsidRPr="00E40816">
        <w:rPr>
          <w:rFonts w:ascii="Times New Roman" w:eastAsia="Times New Roman" w:hAnsi="Times New Roman" w:cs="Arial"/>
          <w:color w:val="auto"/>
          <w:kern w:val="0"/>
          <w:sz w:val="22"/>
          <w:szCs w:val="22"/>
          <w:lang w:eastAsia="pt-BR"/>
        </w:rPr>
        <w:t xml:space="preserve">. </w:t>
      </w:r>
      <w:r w:rsidRPr="00FF39A2">
        <w:rPr>
          <w:rFonts w:ascii="Times New Roman" w:eastAsia="Times New Roman" w:hAnsi="Times New Roman" w:cs="Arial"/>
          <w:color w:val="auto"/>
          <w:kern w:val="0"/>
          <w:sz w:val="22"/>
          <w:szCs w:val="22"/>
          <w:lang w:val="en-US" w:eastAsia="pt-BR"/>
        </w:rPr>
        <w:t xml:space="preserve">In: COMPUTATION + JOURNALISM SYMPOSIUM. </w:t>
      </w:r>
      <w:proofErr w:type="gramStart"/>
      <w:r w:rsidRPr="00FF39A2">
        <w:rPr>
          <w:rFonts w:ascii="Times New Roman" w:eastAsia="Times New Roman" w:hAnsi="Times New Roman" w:cs="Arial"/>
          <w:color w:val="auto"/>
          <w:kern w:val="0"/>
          <w:sz w:val="22"/>
          <w:szCs w:val="22"/>
          <w:lang w:val="en-US" w:eastAsia="pt-BR"/>
        </w:rPr>
        <w:t>2019</w:t>
      </w:r>
      <w:proofErr w:type="gramEnd"/>
      <w:r w:rsidRPr="00FF39A2">
        <w:rPr>
          <w:rFonts w:ascii="Times New Roman" w:eastAsia="Times New Roman" w:hAnsi="Times New Roman" w:cs="Arial"/>
          <w:color w:val="auto"/>
          <w:kern w:val="0"/>
          <w:sz w:val="22"/>
          <w:szCs w:val="22"/>
          <w:lang w:val="en-US" w:eastAsia="pt-BR"/>
        </w:rPr>
        <w:t xml:space="preserve">, Miami. </w:t>
      </w:r>
      <w:proofErr w:type="spellStart"/>
      <w:r w:rsidRPr="00FF39A2">
        <w:rPr>
          <w:rFonts w:ascii="Times New Roman" w:eastAsia="Times New Roman" w:hAnsi="Times New Roman" w:cs="Arial"/>
          <w:b/>
          <w:color w:val="auto"/>
          <w:kern w:val="0"/>
          <w:sz w:val="22"/>
          <w:szCs w:val="22"/>
          <w:lang w:eastAsia="pt-BR"/>
        </w:rPr>
        <w:t>Proceedings</w:t>
      </w:r>
      <w:proofErr w:type="spellEnd"/>
      <w:r w:rsidRPr="00FF39A2">
        <w:rPr>
          <w:rFonts w:ascii="Times New Roman" w:eastAsia="Times New Roman" w:hAnsi="Times New Roman" w:cs="Arial"/>
          <w:b/>
          <w:color w:val="auto"/>
          <w:kern w:val="0"/>
          <w:sz w:val="22"/>
          <w:szCs w:val="22"/>
          <w:lang w:eastAsia="pt-BR"/>
        </w:rPr>
        <w:t>…</w:t>
      </w:r>
      <w:r w:rsidRPr="00FF39A2">
        <w:rPr>
          <w:rFonts w:ascii="Times New Roman" w:eastAsia="Times New Roman" w:hAnsi="Times New Roman" w:cs="Arial"/>
          <w:color w:val="auto"/>
          <w:kern w:val="0"/>
          <w:sz w:val="22"/>
          <w:szCs w:val="22"/>
          <w:lang w:eastAsia="pt-BR"/>
        </w:rPr>
        <w:t>Disponível em: http://bit.ly/2ClxqTW. Acesso em: 1 mar. 2019.</w:t>
      </w:r>
    </w:p>
    <w:p w14:paraId="75B8067F" w14:textId="77777777" w:rsidR="00887822" w:rsidRPr="00FF39A2" w:rsidRDefault="00887822" w:rsidP="00887822">
      <w:pPr>
        <w:suppressAutoHyphens w:val="0"/>
        <w:spacing w:before="240" w:after="240"/>
        <w:jc w:val="both"/>
        <w:rPr>
          <w:rFonts w:ascii="Times New Roman" w:eastAsia="Times New Roman" w:hAnsi="Times New Roman" w:cs="Arial"/>
          <w:color w:val="auto"/>
          <w:kern w:val="0"/>
          <w:sz w:val="22"/>
          <w:szCs w:val="22"/>
          <w:lang w:eastAsia="pt-BR"/>
        </w:rPr>
      </w:pPr>
      <w:r w:rsidRPr="00FF39A2">
        <w:rPr>
          <w:rFonts w:ascii="Times New Roman" w:eastAsia="Times New Roman" w:hAnsi="Times New Roman" w:cs="Arial"/>
          <w:color w:val="auto"/>
          <w:kern w:val="0"/>
          <w:sz w:val="22"/>
          <w:szCs w:val="22"/>
          <w:lang w:eastAsia="pt-BR"/>
        </w:rPr>
        <w:t xml:space="preserve">NORMAN, D. </w:t>
      </w:r>
      <w:r w:rsidRPr="00FF39A2">
        <w:rPr>
          <w:rFonts w:ascii="Times New Roman" w:eastAsia="Times New Roman" w:hAnsi="Times New Roman" w:cs="Arial"/>
          <w:b/>
          <w:color w:val="auto"/>
          <w:kern w:val="0"/>
          <w:sz w:val="22"/>
          <w:szCs w:val="22"/>
          <w:lang w:eastAsia="pt-BR"/>
        </w:rPr>
        <w:t>O design do dia-a-dia</w:t>
      </w:r>
      <w:r w:rsidRPr="00FF39A2">
        <w:rPr>
          <w:rFonts w:ascii="Times New Roman" w:eastAsia="Times New Roman" w:hAnsi="Times New Roman" w:cs="Arial"/>
          <w:color w:val="auto"/>
          <w:kern w:val="0"/>
          <w:sz w:val="22"/>
          <w:szCs w:val="22"/>
          <w:lang w:eastAsia="pt-BR"/>
        </w:rPr>
        <w:t>. Rio de Janeiro: Rocco, 2006, 272p.</w:t>
      </w:r>
    </w:p>
    <w:p w14:paraId="2FDE282E" w14:textId="0BB77BD4" w:rsidR="00887822" w:rsidRPr="00FF39A2" w:rsidRDefault="00887822" w:rsidP="00887822">
      <w:pPr>
        <w:suppressAutoHyphens w:val="0"/>
        <w:spacing w:before="240" w:after="40"/>
        <w:jc w:val="both"/>
        <w:rPr>
          <w:rFonts w:ascii="Times New Roman" w:eastAsia="Times New Roman" w:hAnsi="Times New Roman" w:cs="Times New Roman"/>
          <w:color w:val="auto"/>
          <w:kern w:val="0"/>
          <w:sz w:val="22"/>
          <w:szCs w:val="22"/>
          <w:lang w:eastAsia="pt-BR"/>
        </w:rPr>
      </w:pPr>
      <w:r w:rsidRPr="00FF39A2">
        <w:rPr>
          <w:rFonts w:ascii="Times New Roman" w:eastAsia="Times New Roman" w:hAnsi="Times New Roman" w:cs="Times New Roman"/>
          <w:color w:val="auto"/>
          <w:kern w:val="0"/>
          <w:sz w:val="22"/>
          <w:szCs w:val="22"/>
          <w:lang w:eastAsia="pt-BR"/>
        </w:rPr>
        <w:t>PALACIOS, M. Jornalismo Online, Informação e Memória: Apontamentos para debate. In: FIDALGO, A. SERRA, P. (</w:t>
      </w:r>
      <w:proofErr w:type="spellStart"/>
      <w:r w:rsidRPr="00FF39A2">
        <w:rPr>
          <w:rFonts w:ascii="Times New Roman" w:eastAsia="Times New Roman" w:hAnsi="Times New Roman" w:cs="Times New Roman"/>
          <w:color w:val="auto"/>
          <w:kern w:val="0"/>
          <w:sz w:val="22"/>
          <w:szCs w:val="22"/>
          <w:lang w:eastAsia="pt-BR"/>
        </w:rPr>
        <w:t>Orgs</w:t>
      </w:r>
      <w:proofErr w:type="spellEnd"/>
      <w:r w:rsidRPr="00FF39A2">
        <w:rPr>
          <w:rFonts w:ascii="Times New Roman" w:eastAsia="Times New Roman" w:hAnsi="Times New Roman" w:cs="Times New Roman"/>
          <w:color w:val="auto"/>
          <w:kern w:val="0"/>
          <w:sz w:val="22"/>
          <w:szCs w:val="22"/>
          <w:lang w:eastAsia="pt-BR"/>
        </w:rPr>
        <w:t xml:space="preserve">.). </w:t>
      </w:r>
      <w:r w:rsidRPr="00FF39A2">
        <w:rPr>
          <w:rFonts w:ascii="Times New Roman" w:eastAsia="Times New Roman" w:hAnsi="Times New Roman" w:cs="Times New Roman"/>
          <w:b/>
          <w:color w:val="auto"/>
          <w:kern w:val="0"/>
          <w:sz w:val="22"/>
          <w:szCs w:val="22"/>
          <w:lang w:eastAsia="pt-BR"/>
        </w:rPr>
        <w:t>Informação e Comunicação Online</w:t>
      </w:r>
      <w:r w:rsidRPr="00FF39A2">
        <w:rPr>
          <w:rFonts w:ascii="Times New Roman" w:eastAsia="Times New Roman" w:hAnsi="Times New Roman" w:cs="Times New Roman"/>
          <w:color w:val="auto"/>
          <w:kern w:val="0"/>
          <w:sz w:val="22"/>
          <w:szCs w:val="22"/>
          <w:lang w:eastAsia="pt-BR"/>
        </w:rPr>
        <w:t xml:space="preserve">: Jornalismo Online, v. 1. </w:t>
      </w:r>
      <w:proofErr w:type="spellStart"/>
      <w:r w:rsidRPr="00FF39A2">
        <w:rPr>
          <w:rFonts w:ascii="Times New Roman" w:eastAsia="Times New Roman" w:hAnsi="Times New Roman" w:cs="Times New Roman"/>
          <w:color w:val="auto"/>
          <w:kern w:val="0"/>
          <w:sz w:val="22"/>
          <w:szCs w:val="22"/>
          <w:lang w:eastAsia="pt-BR"/>
        </w:rPr>
        <w:t>Covilhã</w:t>
      </w:r>
      <w:proofErr w:type="spellEnd"/>
      <w:r w:rsidRPr="00FF39A2">
        <w:rPr>
          <w:rFonts w:ascii="Times New Roman" w:eastAsia="Times New Roman" w:hAnsi="Times New Roman" w:cs="Times New Roman"/>
          <w:color w:val="auto"/>
          <w:kern w:val="0"/>
          <w:sz w:val="22"/>
          <w:szCs w:val="22"/>
          <w:lang w:eastAsia="pt-BR"/>
        </w:rPr>
        <w:t xml:space="preserve">: Livros </w:t>
      </w:r>
      <w:proofErr w:type="spellStart"/>
      <w:r w:rsidRPr="00FF39A2">
        <w:rPr>
          <w:rFonts w:ascii="Times New Roman" w:eastAsia="Times New Roman" w:hAnsi="Times New Roman" w:cs="Times New Roman"/>
          <w:color w:val="auto"/>
          <w:kern w:val="0"/>
          <w:sz w:val="22"/>
          <w:szCs w:val="22"/>
          <w:lang w:eastAsia="pt-BR"/>
        </w:rPr>
        <w:t>LabCom</w:t>
      </w:r>
      <w:proofErr w:type="spellEnd"/>
      <w:r w:rsidRPr="00FF39A2">
        <w:rPr>
          <w:rFonts w:ascii="Times New Roman" w:eastAsia="Times New Roman" w:hAnsi="Times New Roman" w:cs="Times New Roman"/>
          <w:color w:val="auto"/>
          <w:kern w:val="0"/>
          <w:sz w:val="22"/>
          <w:szCs w:val="22"/>
          <w:lang w:eastAsia="pt-BR"/>
        </w:rPr>
        <w:t xml:space="preserve">, 2003. Disponível em: </w:t>
      </w:r>
      <w:hyperlink r:id="rId25" w:history="1">
        <w:r w:rsidRPr="00FF39A2">
          <w:rPr>
            <w:rFonts w:ascii="Times New Roman" w:eastAsia="Times New Roman" w:hAnsi="Times New Roman" w:cs="Times New Roman"/>
            <w:color w:val="auto"/>
            <w:kern w:val="0"/>
            <w:sz w:val="22"/>
            <w:szCs w:val="22"/>
            <w:u w:val="single"/>
            <w:lang w:eastAsia="pt-BR"/>
          </w:rPr>
          <w:t>http://labcom.ubi.pt/livro/79</w:t>
        </w:r>
      </w:hyperlink>
      <w:r w:rsidRPr="00FF39A2">
        <w:rPr>
          <w:rFonts w:ascii="Times New Roman" w:eastAsia="Times New Roman" w:hAnsi="Times New Roman" w:cs="Times New Roman"/>
          <w:color w:val="auto"/>
          <w:kern w:val="0"/>
          <w:sz w:val="22"/>
          <w:szCs w:val="22"/>
          <w:lang w:eastAsia="pt-BR"/>
        </w:rPr>
        <w:t>. Acesso em: 20</w:t>
      </w:r>
      <w:r w:rsidR="00617889" w:rsidRPr="00FF39A2">
        <w:rPr>
          <w:rFonts w:ascii="Times New Roman" w:eastAsia="Times New Roman" w:hAnsi="Times New Roman" w:cs="Times New Roman"/>
          <w:color w:val="auto"/>
          <w:kern w:val="0"/>
          <w:sz w:val="22"/>
          <w:szCs w:val="22"/>
          <w:lang w:eastAsia="pt-BR"/>
        </w:rPr>
        <w:t xml:space="preserve"> </w:t>
      </w:r>
      <w:r w:rsidRPr="00FF39A2">
        <w:rPr>
          <w:rFonts w:ascii="Times New Roman" w:eastAsia="Times New Roman" w:hAnsi="Times New Roman" w:cs="Times New Roman"/>
          <w:color w:val="auto"/>
          <w:kern w:val="0"/>
          <w:sz w:val="22"/>
          <w:szCs w:val="22"/>
          <w:lang w:eastAsia="pt-BR"/>
        </w:rPr>
        <w:t xml:space="preserve">out. 2020. </w:t>
      </w:r>
    </w:p>
    <w:p w14:paraId="78B831DE" w14:textId="0182E39F" w:rsidR="00887822" w:rsidRPr="00FF39A2" w:rsidRDefault="00887822" w:rsidP="00887822">
      <w:pPr>
        <w:suppressAutoHyphens w:val="0"/>
        <w:spacing w:before="240" w:after="240"/>
        <w:jc w:val="both"/>
        <w:rPr>
          <w:rFonts w:ascii="Times New Roman" w:eastAsia="Times New Roman" w:hAnsi="Times New Roman" w:cs="Arial"/>
          <w:color w:val="auto"/>
          <w:kern w:val="0"/>
          <w:sz w:val="22"/>
          <w:szCs w:val="22"/>
          <w:lang w:eastAsia="pt-BR"/>
        </w:rPr>
      </w:pPr>
      <w:r w:rsidRPr="00FF39A2">
        <w:rPr>
          <w:rFonts w:ascii="Times New Roman" w:eastAsia="Times New Roman" w:hAnsi="Times New Roman" w:cs="Times New Roman"/>
          <w:color w:val="auto"/>
          <w:kern w:val="0"/>
          <w:sz w:val="22"/>
          <w:szCs w:val="22"/>
          <w:lang w:eastAsia="pt-BR"/>
        </w:rPr>
        <w:lastRenderedPageBreak/>
        <w:t xml:space="preserve">PALACIOS, M. </w:t>
      </w:r>
      <w:r w:rsidR="00A755C3" w:rsidRPr="00FF39A2">
        <w:rPr>
          <w:rFonts w:ascii="Times New Roman" w:eastAsia="Times New Roman" w:hAnsi="Times New Roman" w:cs="Times New Roman"/>
          <w:i/>
          <w:color w:val="auto"/>
          <w:kern w:val="0"/>
          <w:sz w:val="22"/>
          <w:szCs w:val="22"/>
          <w:lang w:eastAsia="pt-BR"/>
        </w:rPr>
        <w:t>et al.</w:t>
      </w:r>
      <w:r w:rsidRPr="00FF39A2">
        <w:rPr>
          <w:rFonts w:ascii="Times New Roman" w:eastAsia="Times New Roman" w:hAnsi="Times New Roman" w:cs="Times New Roman"/>
          <w:color w:val="auto"/>
          <w:kern w:val="0"/>
          <w:sz w:val="22"/>
          <w:szCs w:val="22"/>
          <w:lang w:eastAsia="pt-BR"/>
        </w:rPr>
        <w:t xml:space="preserve"> Jornalismo móvel e inovações induzidas por </w:t>
      </w:r>
      <w:proofErr w:type="spellStart"/>
      <w:r w:rsidRPr="00FF39A2">
        <w:rPr>
          <w:rFonts w:ascii="Times New Roman" w:eastAsia="Times New Roman" w:hAnsi="Times New Roman" w:cs="Times New Roman"/>
          <w:color w:val="auto"/>
          <w:kern w:val="0"/>
          <w:sz w:val="22"/>
          <w:szCs w:val="22"/>
          <w:lang w:eastAsia="pt-BR"/>
        </w:rPr>
        <w:t>affordances</w:t>
      </w:r>
      <w:proofErr w:type="spellEnd"/>
      <w:r w:rsidRPr="00FF39A2">
        <w:rPr>
          <w:rFonts w:ascii="Times New Roman" w:eastAsia="Times New Roman" w:hAnsi="Times New Roman" w:cs="Times New Roman"/>
          <w:color w:val="auto"/>
          <w:kern w:val="0"/>
          <w:sz w:val="22"/>
          <w:szCs w:val="22"/>
          <w:lang w:eastAsia="pt-BR"/>
        </w:rPr>
        <w:t xml:space="preserve"> em narrativas para aplicativos em tablets e smartphones. In: CANAVILHAS, J.; SATUF, I. (</w:t>
      </w:r>
      <w:proofErr w:type="spellStart"/>
      <w:r w:rsidRPr="00FF39A2">
        <w:rPr>
          <w:rFonts w:ascii="Times New Roman" w:eastAsia="Times New Roman" w:hAnsi="Times New Roman" w:cs="Times New Roman"/>
          <w:color w:val="auto"/>
          <w:kern w:val="0"/>
          <w:sz w:val="22"/>
          <w:szCs w:val="22"/>
          <w:lang w:eastAsia="pt-BR"/>
        </w:rPr>
        <w:t>Orgs</w:t>
      </w:r>
      <w:proofErr w:type="spellEnd"/>
      <w:r w:rsidRPr="00FF39A2">
        <w:rPr>
          <w:rFonts w:ascii="Times New Roman" w:eastAsia="Times New Roman" w:hAnsi="Times New Roman" w:cs="Times New Roman"/>
          <w:color w:val="auto"/>
          <w:kern w:val="0"/>
          <w:sz w:val="22"/>
          <w:szCs w:val="22"/>
          <w:lang w:eastAsia="pt-BR"/>
        </w:rPr>
        <w:t xml:space="preserve">.) </w:t>
      </w:r>
      <w:r w:rsidRPr="00FF39A2">
        <w:rPr>
          <w:rFonts w:ascii="Times New Roman" w:eastAsia="Times New Roman" w:hAnsi="Times New Roman" w:cs="Times New Roman"/>
          <w:b/>
          <w:color w:val="auto"/>
          <w:kern w:val="0"/>
          <w:sz w:val="22"/>
          <w:szCs w:val="22"/>
          <w:lang w:eastAsia="pt-BR"/>
        </w:rPr>
        <w:t>Jornalismo para dispositivos móveis</w:t>
      </w:r>
      <w:r w:rsidRPr="00FF39A2">
        <w:rPr>
          <w:rFonts w:ascii="Times New Roman" w:eastAsia="Times New Roman" w:hAnsi="Times New Roman" w:cs="Times New Roman"/>
          <w:color w:val="auto"/>
          <w:kern w:val="0"/>
          <w:sz w:val="22"/>
          <w:szCs w:val="22"/>
          <w:lang w:eastAsia="pt-BR"/>
        </w:rPr>
        <w:t xml:space="preserve">: Produção, distribuição e consumo. </w:t>
      </w:r>
      <w:proofErr w:type="spellStart"/>
      <w:r w:rsidRPr="00FF39A2">
        <w:rPr>
          <w:rFonts w:ascii="Times New Roman" w:eastAsia="Times New Roman" w:hAnsi="Times New Roman" w:cs="Times New Roman"/>
          <w:color w:val="auto"/>
          <w:kern w:val="0"/>
          <w:sz w:val="22"/>
          <w:szCs w:val="22"/>
          <w:lang w:eastAsia="pt-BR"/>
        </w:rPr>
        <w:t>Covilhã</w:t>
      </w:r>
      <w:proofErr w:type="spellEnd"/>
      <w:r w:rsidRPr="00FF39A2">
        <w:rPr>
          <w:rFonts w:ascii="Times New Roman" w:eastAsia="Times New Roman" w:hAnsi="Times New Roman" w:cs="Times New Roman"/>
          <w:color w:val="auto"/>
          <w:kern w:val="0"/>
          <w:sz w:val="22"/>
          <w:szCs w:val="22"/>
          <w:lang w:eastAsia="pt-BR"/>
        </w:rPr>
        <w:t xml:space="preserve">: Livros </w:t>
      </w:r>
      <w:proofErr w:type="spellStart"/>
      <w:r w:rsidRPr="00FF39A2">
        <w:rPr>
          <w:rFonts w:ascii="Times New Roman" w:eastAsia="Times New Roman" w:hAnsi="Times New Roman" w:cs="Times New Roman"/>
          <w:color w:val="auto"/>
          <w:kern w:val="0"/>
          <w:sz w:val="22"/>
          <w:szCs w:val="22"/>
          <w:lang w:eastAsia="pt-BR"/>
        </w:rPr>
        <w:t>LabCom</w:t>
      </w:r>
      <w:proofErr w:type="spellEnd"/>
      <w:r w:rsidRPr="00FF39A2">
        <w:rPr>
          <w:rFonts w:ascii="Times New Roman" w:eastAsia="Times New Roman" w:hAnsi="Times New Roman" w:cs="Times New Roman"/>
          <w:color w:val="auto"/>
          <w:kern w:val="0"/>
          <w:sz w:val="22"/>
          <w:szCs w:val="22"/>
          <w:lang w:eastAsia="pt-BR"/>
        </w:rPr>
        <w:t xml:space="preserve">, 2015. p. 7-42. Disponível em: </w:t>
      </w:r>
      <w:hyperlink r:id="rId26">
        <w:r w:rsidRPr="00FF39A2">
          <w:rPr>
            <w:rFonts w:ascii="Times New Roman" w:eastAsia="Times New Roman" w:hAnsi="Times New Roman" w:cs="Times New Roman"/>
            <w:color w:val="auto"/>
            <w:kern w:val="0"/>
            <w:sz w:val="22"/>
            <w:szCs w:val="22"/>
            <w:u w:val="single"/>
            <w:lang w:eastAsia="pt-BR"/>
          </w:rPr>
          <w:t>http://bit.ly/2OrX3eg</w:t>
        </w:r>
      </w:hyperlink>
      <w:r w:rsidRPr="00FF39A2">
        <w:rPr>
          <w:rFonts w:ascii="Times New Roman" w:eastAsia="Times New Roman" w:hAnsi="Times New Roman" w:cs="Times New Roman"/>
          <w:color w:val="auto"/>
          <w:kern w:val="0"/>
          <w:sz w:val="22"/>
          <w:szCs w:val="22"/>
          <w:lang w:eastAsia="pt-BR"/>
        </w:rPr>
        <w:t>. Acesso em: 20</w:t>
      </w:r>
      <w:r w:rsidR="00617889" w:rsidRPr="00FF39A2">
        <w:rPr>
          <w:rFonts w:ascii="Times New Roman" w:eastAsia="Times New Roman" w:hAnsi="Times New Roman" w:cs="Times New Roman"/>
          <w:color w:val="auto"/>
          <w:kern w:val="0"/>
          <w:sz w:val="22"/>
          <w:szCs w:val="22"/>
          <w:lang w:eastAsia="pt-BR"/>
        </w:rPr>
        <w:t xml:space="preserve"> </w:t>
      </w:r>
      <w:r w:rsidRPr="00FF39A2">
        <w:rPr>
          <w:rFonts w:ascii="Times New Roman" w:eastAsia="Times New Roman" w:hAnsi="Times New Roman" w:cs="Times New Roman"/>
          <w:color w:val="auto"/>
          <w:kern w:val="0"/>
          <w:sz w:val="22"/>
          <w:szCs w:val="22"/>
          <w:lang w:eastAsia="pt-BR"/>
        </w:rPr>
        <w:t>out. 2020.</w:t>
      </w:r>
    </w:p>
    <w:p w14:paraId="4D5E0497" w14:textId="1363E8F4" w:rsidR="00887822" w:rsidRPr="00FF39A2" w:rsidRDefault="00887822" w:rsidP="00887822">
      <w:pPr>
        <w:suppressAutoHyphens w:val="0"/>
        <w:spacing w:before="240" w:after="240"/>
        <w:jc w:val="both"/>
        <w:rPr>
          <w:rFonts w:ascii="Times New Roman" w:eastAsia="Times New Roman" w:hAnsi="Times New Roman" w:cs="Times New Roman"/>
          <w:color w:val="auto"/>
          <w:kern w:val="0"/>
          <w:sz w:val="22"/>
          <w:szCs w:val="22"/>
          <w:lang w:eastAsia="pt-BR"/>
        </w:rPr>
      </w:pPr>
      <w:r w:rsidRPr="00FF39A2">
        <w:rPr>
          <w:rFonts w:ascii="Times New Roman" w:eastAsia="Times New Roman" w:hAnsi="Times New Roman" w:cs="Arial"/>
          <w:color w:val="auto"/>
          <w:kern w:val="0"/>
          <w:sz w:val="22"/>
          <w:szCs w:val="22"/>
          <w:lang w:eastAsia="pt-BR"/>
        </w:rPr>
        <w:t xml:space="preserve">RIBEIRO, J. </w:t>
      </w:r>
      <w:proofErr w:type="spellStart"/>
      <w:r w:rsidRPr="00FF39A2">
        <w:rPr>
          <w:rFonts w:ascii="Times New Roman" w:eastAsia="Times New Roman" w:hAnsi="Times New Roman" w:cs="Arial"/>
          <w:color w:val="auto"/>
          <w:kern w:val="0"/>
          <w:sz w:val="22"/>
          <w:szCs w:val="22"/>
          <w:lang w:eastAsia="pt-BR"/>
        </w:rPr>
        <w:t>Newsgame</w:t>
      </w:r>
      <w:proofErr w:type="spellEnd"/>
      <w:r w:rsidRPr="00FF39A2">
        <w:rPr>
          <w:rFonts w:ascii="Times New Roman" w:eastAsia="Times New Roman" w:hAnsi="Times New Roman" w:cs="Arial"/>
          <w:color w:val="auto"/>
          <w:kern w:val="0"/>
          <w:sz w:val="22"/>
          <w:szCs w:val="22"/>
          <w:lang w:eastAsia="pt-BR"/>
        </w:rPr>
        <w:t xml:space="preserve">: Jogo, Informação e Conhecimento. </w:t>
      </w:r>
      <w:r w:rsidRPr="00FF39A2">
        <w:rPr>
          <w:rFonts w:ascii="Times New Roman" w:eastAsia="Times New Roman" w:hAnsi="Times New Roman" w:cs="Arial"/>
          <w:b/>
          <w:color w:val="auto"/>
          <w:kern w:val="0"/>
          <w:sz w:val="22"/>
          <w:szCs w:val="22"/>
          <w:lang w:eastAsia="pt-BR"/>
        </w:rPr>
        <w:t>Logos</w:t>
      </w:r>
      <w:r w:rsidRPr="00FF39A2">
        <w:rPr>
          <w:rFonts w:ascii="Times New Roman" w:eastAsia="Times New Roman" w:hAnsi="Times New Roman" w:cs="Arial"/>
          <w:color w:val="auto"/>
          <w:kern w:val="0"/>
          <w:sz w:val="22"/>
          <w:szCs w:val="22"/>
          <w:lang w:eastAsia="pt-BR"/>
        </w:rPr>
        <w:t xml:space="preserve">, v. 26, n. 2, 2019. Disponível em: </w:t>
      </w:r>
      <w:hyperlink r:id="rId27" w:history="1">
        <w:r w:rsidRPr="00FF39A2">
          <w:rPr>
            <w:rFonts w:ascii="Times New Roman" w:eastAsia="Times New Roman" w:hAnsi="Times New Roman" w:cs="Arial"/>
            <w:color w:val="auto"/>
            <w:kern w:val="0"/>
            <w:sz w:val="22"/>
            <w:szCs w:val="22"/>
            <w:u w:val="single"/>
            <w:lang w:eastAsia="pt-BR"/>
          </w:rPr>
          <w:t>http://bit.ly/2OsKqNE</w:t>
        </w:r>
      </w:hyperlink>
      <w:r w:rsidRPr="00FF39A2">
        <w:rPr>
          <w:rFonts w:ascii="Times New Roman" w:eastAsia="Times New Roman" w:hAnsi="Times New Roman" w:cs="Arial"/>
          <w:color w:val="auto"/>
          <w:kern w:val="0"/>
          <w:sz w:val="22"/>
          <w:szCs w:val="22"/>
          <w:lang w:eastAsia="pt-BR"/>
        </w:rPr>
        <w:t>. Acesso em: 2</w:t>
      </w:r>
      <w:r w:rsidR="00617889" w:rsidRPr="00FF39A2">
        <w:rPr>
          <w:rFonts w:ascii="Times New Roman" w:eastAsia="Times New Roman" w:hAnsi="Times New Roman" w:cs="Arial"/>
          <w:color w:val="auto"/>
          <w:kern w:val="0"/>
          <w:sz w:val="22"/>
          <w:szCs w:val="22"/>
          <w:lang w:eastAsia="pt-BR"/>
        </w:rPr>
        <w:t xml:space="preserve"> </w:t>
      </w:r>
      <w:r w:rsidRPr="00FF39A2">
        <w:rPr>
          <w:rFonts w:ascii="Times New Roman" w:eastAsia="Times New Roman" w:hAnsi="Times New Roman" w:cs="Arial"/>
          <w:color w:val="auto"/>
          <w:kern w:val="0"/>
          <w:sz w:val="22"/>
          <w:szCs w:val="22"/>
          <w:lang w:eastAsia="pt-BR"/>
        </w:rPr>
        <w:t>fev. 2020.</w:t>
      </w:r>
    </w:p>
    <w:p w14:paraId="2AE2E0E9" w14:textId="6341D48B" w:rsidR="00887822" w:rsidRPr="00FF39A2" w:rsidRDefault="00887822" w:rsidP="00887822">
      <w:pPr>
        <w:suppressAutoHyphens w:val="0"/>
        <w:spacing w:before="240" w:after="40"/>
        <w:jc w:val="both"/>
        <w:rPr>
          <w:rFonts w:ascii="Times New Roman" w:eastAsia="Times New Roman" w:hAnsi="Times New Roman" w:cs="Times New Roman"/>
          <w:color w:val="auto"/>
          <w:kern w:val="0"/>
          <w:sz w:val="22"/>
          <w:szCs w:val="22"/>
          <w:lang w:val="en-US" w:eastAsia="pt-BR"/>
        </w:rPr>
      </w:pPr>
      <w:r w:rsidRPr="00FF39A2">
        <w:rPr>
          <w:rFonts w:ascii="Times New Roman" w:eastAsia="Times New Roman" w:hAnsi="Times New Roman" w:cs="Times New Roman"/>
          <w:color w:val="auto"/>
          <w:kern w:val="0"/>
          <w:sz w:val="22"/>
          <w:szCs w:val="22"/>
          <w:lang w:eastAsia="pt-BR"/>
        </w:rPr>
        <w:t xml:space="preserve">SÁNCHEZ-GARCÍA, P.; SALAVERRÍA, R. Narrativa </w:t>
      </w:r>
      <w:proofErr w:type="spellStart"/>
      <w:r w:rsidRPr="00FF39A2">
        <w:rPr>
          <w:rFonts w:ascii="Times New Roman" w:eastAsia="Times New Roman" w:hAnsi="Times New Roman" w:cs="Times New Roman"/>
          <w:color w:val="auto"/>
          <w:kern w:val="0"/>
          <w:sz w:val="22"/>
          <w:szCs w:val="22"/>
          <w:lang w:eastAsia="pt-BR"/>
        </w:rPr>
        <w:t>periodística</w:t>
      </w:r>
      <w:proofErr w:type="spellEnd"/>
      <w:r w:rsidRPr="00FF39A2">
        <w:rPr>
          <w:rFonts w:ascii="Times New Roman" w:eastAsia="Times New Roman" w:hAnsi="Times New Roman" w:cs="Times New Roman"/>
          <w:color w:val="auto"/>
          <w:kern w:val="0"/>
          <w:sz w:val="22"/>
          <w:szCs w:val="22"/>
          <w:lang w:eastAsia="pt-BR"/>
        </w:rPr>
        <w:t xml:space="preserve"> </w:t>
      </w:r>
      <w:proofErr w:type="spellStart"/>
      <w:r w:rsidRPr="00FF39A2">
        <w:rPr>
          <w:rFonts w:ascii="Times New Roman" w:eastAsia="Times New Roman" w:hAnsi="Times New Roman" w:cs="Times New Roman"/>
          <w:color w:val="auto"/>
          <w:kern w:val="0"/>
          <w:sz w:val="22"/>
          <w:szCs w:val="22"/>
          <w:lang w:eastAsia="pt-BR"/>
        </w:rPr>
        <w:t>multimedia</w:t>
      </w:r>
      <w:proofErr w:type="spellEnd"/>
      <w:r w:rsidRPr="00FF39A2">
        <w:rPr>
          <w:rFonts w:ascii="Times New Roman" w:eastAsia="Times New Roman" w:hAnsi="Times New Roman" w:cs="Times New Roman"/>
          <w:color w:val="auto"/>
          <w:kern w:val="0"/>
          <w:sz w:val="22"/>
          <w:szCs w:val="22"/>
          <w:lang w:eastAsia="pt-BR"/>
        </w:rPr>
        <w:t xml:space="preserve">: fundamentos semiótico-narratológicos. </w:t>
      </w:r>
      <w:proofErr w:type="spellStart"/>
      <w:r w:rsidRPr="00FF39A2">
        <w:rPr>
          <w:rFonts w:ascii="Times New Roman" w:eastAsia="Times New Roman" w:hAnsi="Times New Roman" w:cs="Times New Roman"/>
          <w:b/>
          <w:color w:val="auto"/>
          <w:kern w:val="0"/>
          <w:sz w:val="22"/>
          <w:szCs w:val="22"/>
          <w:lang w:eastAsia="pt-BR"/>
        </w:rPr>
        <w:t>Profesional</w:t>
      </w:r>
      <w:proofErr w:type="spellEnd"/>
      <w:r w:rsidRPr="00FF39A2">
        <w:rPr>
          <w:rFonts w:ascii="Times New Roman" w:eastAsia="Times New Roman" w:hAnsi="Times New Roman" w:cs="Times New Roman"/>
          <w:b/>
          <w:color w:val="auto"/>
          <w:kern w:val="0"/>
          <w:sz w:val="22"/>
          <w:szCs w:val="22"/>
          <w:lang w:eastAsia="pt-BR"/>
        </w:rPr>
        <w:t xml:space="preserve"> de </w:t>
      </w:r>
      <w:proofErr w:type="spellStart"/>
      <w:r w:rsidRPr="00FF39A2">
        <w:rPr>
          <w:rFonts w:ascii="Times New Roman" w:eastAsia="Times New Roman" w:hAnsi="Times New Roman" w:cs="Times New Roman"/>
          <w:b/>
          <w:color w:val="auto"/>
          <w:kern w:val="0"/>
          <w:sz w:val="22"/>
          <w:szCs w:val="22"/>
          <w:lang w:eastAsia="pt-BR"/>
        </w:rPr>
        <w:t>la</w:t>
      </w:r>
      <w:proofErr w:type="spellEnd"/>
      <w:r w:rsidRPr="00FF39A2">
        <w:rPr>
          <w:rFonts w:ascii="Times New Roman" w:eastAsia="Times New Roman" w:hAnsi="Times New Roman" w:cs="Times New Roman"/>
          <w:b/>
          <w:color w:val="auto"/>
          <w:kern w:val="0"/>
          <w:sz w:val="22"/>
          <w:szCs w:val="22"/>
          <w:lang w:eastAsia="pt-BR"/>
        </w:rPr>
        <w:t xml:space="preserve"> </w:t>
      </w:r>
      <w:proofErr w:type="spellStart"/>
      <w:r w:rsidRPr="00FF39A2">
        <w:rPr>
          <w:rFonts w:ascii="Times New Roman" w:eastAsia="Times New Roman" w:hAnsi="Times New Roman" w:cs="Times New Roman"/>
          <w:b/>
          <w:color w:val="auto"/>
          <w:kern w:val="0"/>
          <w:sz w:val="22"/>
          <w:szCs w:val="22"/>
          <w:lang w:eastAsia="pt-BR"/>
        </w:rPr>
        <w:t>información</w:t>
      </w:r>
      <w:proofErr w:type="spellEnd"/>
      <w:r w:rsidRPr="00FF39A2">
        <w:rPr>
          <w:rFonts w:ascii="Times New Roman" w:eastAsia="Times New Roman" w:hAnsi="Times New Roman" w:cs="Times New Roman"/>
          <w:color w:val="auto"/>
          <w:kern w:val="0"/>
          <w:sz w:val="22"/>
          <w:szCs w:val="22"/>
          <w:lang w:eastAsia="pt-BR"/>
        </w:rPr>
        <w:t xml:space="preserve">, v. 28, n. 3, 2019. Disponível em: </w:t>
      </w:r>
      <w:hyperlink r:id="rId28">
        <w:r w:rsidRPr="00FF39A2">
          <w:rPr>
            <w:rFonts w:ascii="Times New Roman" w:eastAsia="Times New Roman" w:hAnsi="Times New Roman" w:cs="Times New Roman"/>
            <w:color w:val="auto"/>
            <w:kern w:val="0"/>
            <w:sz w:val="22"/>
            <w:szCs w:val="22"/>
            <w:u w:val="single"/>
            <w:lang w:eastAsia="pt-BR"/>
          </w:rPr>
          <w:t>https://tinyurl.com/svggfs8</w:t>
        </w:r>
      </w:hyperlink>
      <w:r w:rsidRPr="00FF39A2">
        <w:rPr>
          <w:rFonts w:ascii="Times New Roman" w:eastAsia="Times New Roman" w:hAnsi="Times New Roman" w:cs="Times New Roman"/>
          <w:color w:val="auto"/>
          <w:kern w:val="0"/>
          <w:sz w:val="22"/>
          <w:szCs w:val="22"/>
          <w:lang w:eastAsia="pt-BR"/>
        </w:rPr>
        <w:t xml:space="preserve">. </w:t>
      </w:r>
      <w:proofErr w:type="spellStart"/>
      <w:r w:rsidRPr="00FF39A2">
        <w:rPr>
          <w:rFonts w:ascii="Times New Roman" w:eastAsia="Times New Roman" w:hAnsi="Times New Roman" w:cs="Times New Roman"/>
          <w:color w:val="auto"/>
          <w:kern w:val="0"/>
          <w:sz w:val="22"/>
          <w:szCs w:val="22"/>
          <w:lang w:val="en-US" w:eastAsia="pt-BR"/>
        </w:rPr>
        <w:t>Acesso</w:t>
      </w:r>
      <w:proofErr w:type="spellEnd"/>
      <w:r w:rsidRPr="00FF39A2">
        <w:rPr>
          <w:rFonts w:ascii="Times New Roman" w:eastAsia="Times New Roman" w:hAnsi="Times New Roman" w:cs="Times New Roman"/>
          <w:color w:val="auto"/>
          <w:kern w:val="0"/>
          <w:sz w:val="22"/>
          <w:szCs w:val="22"/>
          <w:lang w:val="en-US" w:eastAsia="pt-BR"/>
        </w:rPr>
        <w:t xml:space="preserve"> </w:t>
      </w:r>
      <w:proofErr w:type="spellStart"/>
      <w:r w:rsidRPr="00FF39A2">
        <w:rPr>
          <w:rFonts w:ascii="Times New Roman" w:eastAsia="Times New Roman" w:hAnsi="Times New Roman" w:cs="Times New Roman"/>
          <w:color w:val="auto"/>
          <w:kern w:val="0"/>
          <w:sz w:val="22"/>
          <w:szCs w:val="22"/>
          <w:lang w:val="en-US" w:eastAsia="pt-BR"/>
        </w:rPr>
        <w:t>em</w:t>
      </w:r>
      <w:proofErr w:type="spellEnd"/>
      <w:r w:rsidRPr="00FF39A2">
        <w:rPr>
          <w:rFonts w:ascii="Times New Roman" w:eastAsia="Times New Roman" w:hAnsi="Times New Roman" w:cs="Times New Roman"/>
          <w:color w:val="auto"/>
          <w:kern w:val="0"/>
          <w:sz w:val="22"/>
          <w:szCs w:val="22"/>
          <w:lang w:val="en-US" w:eastAsia="pt-BR"/>
        </w:rPr>
        <w:t>: 20</w:t>
      </w:r>
      <w:r w:rsidR="00617889" w:rsidRPr="00FF39A2">
        <w:rPr>
          <w:rFonts w:ascii="Times New Roman" w:eastAsia="Times New Roman" w:hAnsi="Times New Roman" w:cs="Times New Roman"/>
          <w:color w:val="auto"/>
          <w:kern w:val="0"/>
          <w:sz w:val="22"/>
          <w:szCs w:val="22"/>
          <w:lang w:val="en-US" w:eastAsia="pt-BR"/>
        </w:rPr>
        <w:t xml:space="preserve"> </w:t>
      </w:r>
      <w:r w:rsidRPr="00FF39A2">
        <w:rPr>
          <w:rFonts w:ascii="Times New Roman" w:eastAsia="Times New Roman" w:hAnsi="Times New Roman" w:cs="Times New Roman"/>
          <w:color w:val="auto"/>
          <w:kern w:val="0"/>
          <w:sz w:val="22"/>
          <w:szCs w:val="22"/>
          <w:lang w:val="en-US" w:eastAsia="pt-BR"/>
        </w:rPr>
        <w:t>out. 2020.</w:t>
      </w:r>
    </w:p>
    <w:p w14:paraId="1F42ABF3" w14:textId="3DE4BAB0" w:rsidR="00176BCB" w:rsidRPr="00FF39A2" w:rsidRDefault="00176BCB" w:rsidP="00176BCB">
      <w:pPr>
        <w:spacing w:before="240" w:after="40"/>
        <w:jc w:val="both"/>
        <w:rPr>
          <w:rFonts w:ascii="Times New Roman" w:eastAsia="Times New Roman" w:hAnsi="Times New Roman" w:cs="Times New Roman"/>
          <w:color w:val="auto"/>
          <w:sz w:val="22"/>
          <w:szCs w:val="22"/>
          <w:lang w:val="en-US"/>
        </w:rPr>
      </w:pPr>
      <w:r w:rsidRPr="00FF39A2">
        <w:rPr>
          <w:rFonts w:ascii="Times New Roman" w:eastAsia="Times New Roman" w:hAnsi="Times New Roman" w:cs="Times New Roman"/>
          <w:color w:val="auto"/>
          <w:sz w:val="22"/>
          <w:szCs w:val="22"/>
          <w:lang w:val="en-US"/>
        </w:rPr>
        <w:t>SEGEL, E.</w:t>
      </w:r>
      <w:proofErr w:type="gramStart"/>
      <w:r w:rsidRPr="00FF39A2">
        <w:rPr>
          <w:rFonts w:ascii="Times New Roman" w:eastAsia="Times New Roman" w:hAnsi="Times New Roman" w:cs="Times New Roman"/>
          <w:color w:val="auto"/>
          <w:sz w:val="22"/>
          <w:szCs w:val="22"/>
          <w:lang w:val="en-US"/>
        </w:rPr>
        <w:t>;</w:t>
      </w:r>
      <w:proofErr w:type="gramEnd"/>
      <w:r w:rsidRPr="00FF39A2">
        <w:rPr>
          <w:rFonts w:ascii="Times New Roman" w:eastAsia="Times New Roman" w:hAnsi="Times New Roman" w:cs="Times New Roman"/>
          <w:color w:val="auto"/>
          <w:sz w:val="22"/>
          <w:szCs w:val="22"/>
          <w:lang w:val="en-US"/>
        </w:rPr>
        <w:t xml:space="preserve"> HEER, J. Narrative Visualization: telling stories with data. </w:t>
      </w:r>
      <w:r w:rsidRPr="00FF39A2">
        <w:rPr>
          <w:rFonts w:ascii="Times New Roman" w:eastAsia="Times New Roman" w:hAnsi="Times New Roman" w:cs="Times New Roman"/>
          <w:b/>
          <w:color w:val="auto"/>
          <w:sz w:val="22"/>
          <w:szCs w:val="22"/>
          <w:lang w:val="en-US"/>
        </w:rPr>
        <w:t>IEEE Transactions on Visualization and Computer Graphics</w:t>
      </w:r>
      <w:r w:rsidRPr="00FF39A2">
        <w:rPr>
          <w:rFonts w:ascii="Times New Roman" w:eastAsia="Times New Roman" w:hAnsi="Times New Roman" w:cs="Times New Roman"/>
          <w:color w:val="auto"/>
          <w:sz w:val="22"/>
          <w:szCs w:val="22"/>
          <w:lang w:val="en-US"/>
        </w:rPr>
        <w:t>, v. 16, p. 1</w:t>
      </w:r>
      <w:r w:rsidR="00FF39A2">
        <w:rPr>
          <w:rFonts w:ascii="Times New Roman" w:eastAsia="Times New Roman" w:hAnsi="Times New Roman" w:cs="Times New Roman"/>
          <w:color w:val="auto"/>
          <w:sz w:val="22"/>
          <w:szCs w:val="22"/>
          <w:lang w:val="en-US"/>
        </w:rPr>
        <w:t xml:space="preserve">139-1148, 2010. </w:t>
      </w:r>
      <w:proofErr w:type="spellStart"/>
      <w:r w:rsidR="00FF39A2">
        <w:rPr>
          <w:rFonts w:ascii="Times New Roman" w:eastAsia="Times New Roman" w:hAnsi="Times New Roman" w:cs="Times New Roman"/>
          <w:color w:val="auto"/>
          <w:sz w:val="22"/>
          <w:szCs w:val="22"/>
          <w:lang w:val="en-US"/>
        </w:rPr>
        <w:t>Disponível</w:t>
      </w:r>
      <w:proofErr w:type="spellEnd"/>
      <w:r w:rsidR="00FF39A2">
        <w:rPr>
          <w:rFonts w:ascii="Times New Roman" w:eastAsia="Times New Roman" w:hAnsi="Times New Roman" w:cs="Times New Roman"/>
          <w:color w:val="auto"/>
          <w:sz w:val="22"/>
          <w:szCs w:val="22"/>
          <w:lang w:val="en-US"/>
        </w:rPr>
        <w:t xml:space="preserve"> </w:t>
      </w:r>
      <w:proofErr w:type="spellStart"/>
      <w:r w:rsidR="00FF39A2">
        <w:rPr>
          <w:rFonts w:ascii="Times New Roman" w:eastAsia="Times New Roman" w:hAnsi="Times New Roman" w:cs="Times New Roman"/>
          <w:color w:val="auto"/>
          <w:sz w:val="22"/>
          <w:szCs w:val="22"/>
          <w:lang w:val="en-US"/>
        </w:rPr>
        <w:t>em</w:t>
      </w:r>
      <w:proofErr w:type="spellEnd"/>
      <w:r w:rsidR="00FF39A2">
        <w:rPr>
          <w:rFonts w:ascii="Times New Roman" w:eastAsia="Times New Roman" w:hAnsi="Times New Roman" w:cs="Times New Roman"/>
          <w:color w:val="auto"/>
          <w:sz w:val="22"/>
          <w:szCs w:val="22"/>
          <w:lang w:val="en-US"/>
        </w:rPr>
        <w:t xml:space="preserve">: </w:t>
      </w:r>
      <w:hyperlink r:id="rId29">
        <w:r w:rsidRPr="00FF39A2">
          <w:rPr>
            <w:rFonts w:ascii="Times New Roman" w:eastAsia="Times New Roman" w:hAnsi="Times New Roman" w:cs="Times New Roman"/>
            <w:color w:val="auto"/>
            <w:sz w:val="22"/>
            <w:szCs w:val="22"/>
            <w:u w:val="single"/>
            <w:lang w:val="en-US"/>
          </w:rPr>
          <w:t>https://stanford.io/1eJH79f</w:t>
        </w:r>
      </w:hyperlink>
      <w:r w:rsidRPr="00FF39A2">
        <w:rPr>
          <w:rFonts w:ascii="Times New Roman" w:eastAsia="Times New Roman" w:hAnsi="Times New Roman" w:cs="Times New Roman"/>
          <w:color w:val="auto"/>
          <w:sz w:val="22"/>
          <w:szCs w:val="22"/>
          <w:lang w:val="en-US"/>
        </w:rPr>
        <w:t xml:space="preserve">. </w:t>
      </w:r>
      <w:proofErr w:type="spellStart"/>
      <w:r w:rsidRPr="00FF39A2">
        <w:rPr>
          <w:rFonts w:ascii="Times New Roman" w:eastAsia="Times New Roman" w:hAnsi="Times New Roman" w:cs="Times New Roman"/>
          <w:color w:val="auto"/>
          <w:sz w:val="22"/>
          <w:szCs w:val="22"/>
          <w:lang w:val="en-US"/>
        </w:rPr>
        <w:t>Acesso</w:t>
      </w:r>
      <w:proofErr w:type="spellEnd"/>
      <w:r w:rsidRPr="00FF39A2">
        <w:rPr>
          <w:rFonts w:ascii="Times New Roman" w:eastAsia="Times New Roman" w:hAnsi="Times New Roman" w:cs="Times New Roman"/>
          <w:color w:val="auto"/>
          <w:sz w:val="22"/>
          <w:szCs w:val="22"/>
          <w:lang w:val="en-US"/>
        </w:rPr>
        <w:t xml:space="preserve"> </w:t>
      </w:r>
      <w:proofErr w:type="spellStart"/>
      <w:r w:rsidRPr="00FF39A2">
        <w:rPr>
          <w:rFonts w:ascii="Times New Roman" w:eastAsia="Times New Roman" w:hAnsi="Times New Roman" w:cs="Times New Roman"/>
          <w:color w:val="auto"/>
          <w:sz w:val="22"/>
          <w:szCs w:val="22"/>
          <w:lang w:val="en-US"/>
        </w:rPr>
        <w:t>em</w:t>
      </w:r>
      <w:proofErr w:type="spellEnd"/>
      <w:r w:rsidRPr="00FF39A2">
        <w:rPr>
          <w:rFonts w:ascii="Times New Roman" w:eastAsia="Times New Roman" w:hAnsi="Times New Roman" w:cs="Times New Roman"/>
          <w:color w:val="auto"/>
          <w:sz w:val="22"/>
          <w:szCs w:val="22"/>
          <w:lang w:val="en-US"/>
        </w:rPr>
        <w:t>: 20</w:t>
      </w:r>
      <w:r w:rsidR="00617889" w:rsidRPr="00FF39A2">
        <w:rPr>
          <w:rFonts w:ascii="Times New Roman" w:eastAsia="Times New Roman" w:hAnsi="Times New Roman" w:cs="Times New Roman"/>
          <w:color w:val="auto"/>
          <w:sz w:val="22"/>
          <w:szCs w:val="22"/>
          <w:lang w:val="en-US"/>
        </w:rPr>
        <w:t xml:space="preserve"> </w:t>
      </w:r>
      <w:r w:rsidRPr="00FF39A2">
        <w:rPr>
          <w:rFonts w:ascii="Times New Roman" w:eastAsia="Times New Roman" w:hAnsi="Times New Roman" w:cs="Times New Roman"/>
          <w:color w:val="auto"/>
          <w:sz w:val="22"/>
          <w:szCs w:val="22"/>
          <w:lang w:val="en-US"/>
        </w:rPr>
        <w:t>out. 2020.</w:t>
      </w:r>
    </w:p>
    <w:p w14:paraId="5CDB0C21" w14:textId="04F1802B" w:rsidR="00887822" w:rsidRPr="00FF39A2" w:rsidRDefault="00887822" w:rsidP="00887822">
      <w:pPr>
        <w:suppressAutoHyphens w:val="0"/>
        <w:spacing w:before="240" w:after="40"/>
        <w:jc w:val="both"/>
        <w:rPr>
          <w:rFonts w:ascii="Times New Roman" w:eastAsia="Times New Roman" w:hAnsi="Times New Roman" w:cs="Arial"/>
          <w:color w:val="auto"/>
          <w:kern w:val="0"/>
          <w:sz w:val="22"/>
          <w:szCs w:val="22"/>
          <w:lang w:eastAsia="pt-BR"/>
        </w:rPr>
      </w:pPr>
      <w:r w:rsidRPr="00FF39A2">
        <w:rPr>
          <w:rFonts w:ascii="Times New Roman" w:eastAsia="Times New Roman" w:hAnsi="Times New Roman" w:cs="Arial"/>
          <w:color w:val="auto"/>
          <w:kern w:val="0"/>
          <w:sz w:val="22"/>
          <w:szCs w:val="22"/>
          <w:lang w:val="en-US" w:eastAsia="pt-BR"/>
        </w:rPr>
        <w:t xml:space="preserve">VICTOR, B. Magic Ink: Information software and graphical interface. </w:t>
      </w:r>
      <w:r w:rsidRPr="00FF39A2">
        <w:rPr>
          <w:rFonts w:ascii="Times New Roman" w:eastAsia="Times New Roman" w:hAnsi="Times New Roman" w:cs="Arial"/>
          <w:b/>
          <w:color w:val="auto"/>
          <w:kern w:val="0"/>
          <w:sz w:val="22"/>
          <w:szCs w:val="22"/>
          <w:lang w:eastAsia="pt-BR"/>
        </w:rPr>
        <w:t>Bret Victor</w:t>
      </w:r>
      <w:r w:rsidRPr="00FF39A2">
        <w:rPr>
          <w:rFonts w:ascii="Times New Roman" w:eastAsia="Times New Roman" w:hAnsi="Times New Roman" w:cs="Arial"/>
          <w:color w:val="auto"/>
          <w:kern w:val="0"/>
          <w:sz w:val="22"/>
          <w:szCs w:val="22"/>
          <w:lang w:eastAsia="pt-BR"/>
        </w:rPr>
        <w:t>, mar. 15</w:t>
      </w:r>
      <w:r w:rsidRPr="00FF39A2">
        <w:rPr>
          <w:rFonts w:ascii="Times New Roman" w:eastAsia="Times New Roman" w:hAnsi="Times New Roman" w:cs="Arial"/>
          <w:color w:val="auto"/>
          <w:kern w:val="0"/>
          <w:sz w:val="22"/>
          <w:szCs w:val="22"/>
          <w:vertAlign w:val="superscript"/>
          <w:lang w:eastAsia="pt-BR"/>
        </w:rPr>
        <w:t>th</w:t>
      </w:r>
      <w:r w:rsidRPr="00FF39A2">
        <w:rPr>
          <w:rFonts w:ascii="Times New Roman" w:eastAsia="Times New Roman" w:hAnsi="Times New Roman" w:cs="Arial"/>
          <w:color w:val="auto"/>
          <w:kern w:val="0"/>
          <w:sz w:val="22"/>
          <w:szCs w:val="22"/>
          <w:lang w:eastAsia="pt-BR"/>
        </w:rPr>
        <w:t xml:space="preserve">, 2006. Disponível em: </w:t>
      </w:r>
      <w:hyperlink r:id="rId30" w:history="1">
        <w:r w:rsidRPr="00FF39A2">
          <w:rPr>
            <w:rFonts w:ascii="Times New Roman" w:eastAsia="Times New Roman" w:hAnsi="Times New Roman" w:cs="Arial"/>
            <w:color w:val="auto"/>
            <w:kern w:val="0"/>
            <w:sz w:val="22"/>
            <w:szCs w:val="22"/>
            <w:u w:val="single"/>
            <w:lang w:eastAsia="pt-BR"/>
          </w:rPr>
          <w:t>http://bit.ly/2RYPdbC</w:t>
        </w:r>
      </w:hyperlink>
      <w:r w:rsidRPr="00FF39A2">
        <w:rPr>
          <w:rFonts w:ascii="Times New Roman" w:eastAsia="Times New Roman" w:hAnsi="Times New Roman" w:cs="Arial"/>
          <w:color w:val="auto"/>
          <w:kern w:val="0"/>
          <w:sz w:val="22"/>
          <w:szCs w:val="22"/>
          <w:lang w:eastAsia="pt-BR"/>
        </w:rPr>
        <w:t>. Acesso em: 1</w:t>
      </w:r>
      <w:r w:rsidR="00617889" w:rsidRPr="00FF39A2">
        <w:rPr>
          <w:rFonts w:ascii="Times New Roman" w:eastAsia="Times New Roman" w:hAnsi="Times New Roman" w:cs="Arial"/>
          <w:color w:val="auto"/>
          <w:kern w:val="0"/>
          <w:sz w:val="22"/>
          <w:szCs w:val="22"/>
          <w:lang w:eastAsia="pt-BR"/>
        </w:rPr>
        <w:t xml:space="preserve"> </w:t>
      </w:r>
      <w:r w:rsidRPr="00FF39A2">
        <w:rPr>
          <w:rFonts w:ascii="Times New Roman" w:eastAsia="Times New Roman" w:hAnsi="Times New Roman" w:cs="Arial"/>
          <w:color w:val="auto"/>
          <w:kern w:val="0"/>
          <w:sz w:val="22"/>
          <w:szCs w:val="22"/>
          <w:lang w:eastAsia="pt-BR"/>
        </w:rPr>
        <w:t>dez. 2019.</w:t>
      </w:r>
    </w:p>
    <w:p w14:paraId="5A6D44C0" w14:textId="75D43F6C" w:rsidR="00887822" w:rsidRPr="00FF39A2" w:rsidRDefault="00887822" w:rsidP="00887822">
      <w:pPr>
        <w:suppressAutoHyphens w:val="0"/>
        <w:spacing w:before="240" w:after="40"/>
        <w:jc w:val="both"/>
        <w:rPr>
          <w:rFonts w:ascii="Times New Roman" w:eastAsia="Times New Roman" w:hAnsi="Times New Roman" w:cs="Arial"/>
          <w:color w:val="auto"/>
          <w:kern w:val="0"/>
          <w:sz w:val="22"/>
          <w:szCs w:val="22"/>
          <w:lang w:val="en-US" w:eastAsia="pt-BR"/>
        </w:rPr>
      </w:pPr>
      <w:r w:rsidRPr="00FF39A2">
        <w:rPr>
          <w:rFonts w:ascii="Times New Roman" w:eastAsia="Times New Roman" w:hAnsi="Times New Roman" w:cs="Arial"/>
          <w:color w:val="auto"/>
          <w:kern w:val="0"/>
          <w:sz w:val="22"/>
          <w:szCs w:val="22"/>
          <w:lang w:eastAsia="pt-BR"/>
        </w:rPr>
        <w:t xml:space="preserve">VICTOR, B. </w:t>
      </w:r>
      <w:proofErr w:type="spellStart"/>
      <w:r w:rsidRPr="00FF39A2">
        <w:rPr>
          <w:rFonts w:ascii="Times New Roman" w:eastAsia="Times New Roman" w:hAnsi="Times New Roman" w:cs="Arial"/>
          <w:color w:val="auto"/>
          <w:kern w:val="0"/>
          <w:sz w:val="22"/>
          <w:szCs w:val="22"/>
          <w:lang w:eastAsia="pt-BR"/>
        </w:rPr>
        <w:t>Explorable</w:t>
      </w:r>
      <w:proofErr w:type="spellEnd"/>
      <w:r w:rsidRPr="00FF39A2">
        <w:rPr>
          <w:rFonts w:ascii="Times New Roman" w:eastAsia="Times New Roman" w:hAnsi="Times New Roman" w:cs="Arial"/>
          <w:color w:val="auto"/>
          <w:kern w:val="0"/>
          <w:sz w:val="22"/>
          <w:szCs w:val="22"/>
          <w:lang w:eastAsia="pt-BR"/>
        </w:rPr>
        <w:t xml:space="preserve"> </w:t>
      </w:r>
      <w:proofErr w:type="spellStart"/>
      <w:r w:rsidRPr="00FF39A2">
        <w:rPr>
          <w:rFonts w:ascii="Times New Roman" w:eastAsia="Times New Roman" w:hAnsi="Times New Roman" w:cs="Arial"/>
          <w:color w:val="auto"/>
          <w:kern w:val="0"/>
          <w:sz w:val="22"/>
          <w:szCs w:val="22"/>
          <w:lang w:eastAsia="pt-BR"/>
        </w:rPr>
        <w:t>Explanations</w:t>
      </w:r>
      <w:proofErr w:type="spellEnd"/>
      <w:r w:rsidRPr="00FF39A2">
        <w:rPr>
          <w:rFonts w:ascii="Times New Roman" w:eastAsia="Times New Roman" w:hAnsi="Times New Roman" w:cs="Arial"/>
          <w:color w:val="auto"/>
          <w:kern w:val="0"/>
          <w:sz w:val="22"/>
          <w:szCs w:val="22"/>
          <w:lang w:eastAsia="pt-BR"/>
        </w:rPr>
        <w:t xml:space="preserve">. </w:t>
      </w:r>
      <w:r w:rsidRPr="00FF39A2">
        <w:rPr>
          <w:rFonts w:ascii="Times New Roman" w:eastAsia="Times New Roman" w:hAnsi="Times New Roman" w:cs="Arial"/>
          <w:b/>
          <w:color w:val="auto"/>
          <w:kern w:val="0"/>
          <w:sz w:val="22"/>
          <w:szCs w:val="22"/>
          <w:lang w:eastAsia="pt-BR"/>
        </w:rPr>
        <w:t>Bret Victor</w:t>
      </w:r>
      <w:r w:rsidRPr="00FF39A2">
        <w:rPr>
          <w:rFonts w:ascii="Times New Roman" w:eastAsia="Times New Roman" w:hAnsi="Times New Roman" w:cs="Arial"/>
          <w:color w:val="auto"/>
          <w:kern w:val="0"/>
          <w:sz w:val="22"/>
          <w:szCs w:val="22"/>
          <w:lang w:eastAsia="pt-BR"/>
        </w:rPr>
        <w:t>, mar. 10</w:t>
      </w:r>
      <w:r w:rsidRPr="00FF39A2">
        <w:rPr>
          <w:rFonts w:ascii="Times New Roman" w:eastAsia="Times New Roman" w:hAnsi="Times New Roman" w:cs="Arial"/>
          <w:color w:val="auto"/>
          <w:kern w:val="0"/>
          <w:sz w:val="22"/>
          <w:szCs w:val="22"/>
          <w:vertAlign w:val="superscript"/>
          <w:lang w:eastAsia="pt-BR"/>
        </w:rPr>
        <w:t>th</w:t>
      </w:r>
      <w:r w:rsidRPr="00FF39A2">
        <w:rPr>
          <w:rFonts w:ascii="Times New Roman" w:eastAsia="Times New Roman" w:hAnsi="Times New Roman" w:cs="Arial"/>
          <w:color w:val="auto"/>
          <w:kern w:val="0"/>
          <w:sz w:val="22"/>
          <w:szCs w:val="22"/>
          <w:lang w:eastAsia="pt-BR"/>
        </w:rPr>
        <w:t xml:space="preserve">, 2011. Disponível em: </w:t>
      </w:r>
      <w:hyperlink r:id="rId31" w:history="1">
        <w:r w:rsidRPr="00FF39A2">
          <w:rPr>
            <w:rFonts w:ascii="Times New Roman" w:eastAsia="Times New Roman" w:hAnsi="Times New Roman" w:cs="Arial"/>
            <w:color w:val="auto"/>
            <w:kern w:val="0"/>
            <w:sz w:val="22"/>
            <w:szCs w:val="22"/>
            <w:u w:val="single"/>
            <w:lang w:eastAsia="pt-BR"/>
          </w:rPr>
          <w:t>http://worrydream.com/ExplorableExplanations/</w:t>
        </w:r>
      </w:hyperlink>
      <w:r w:rsidRPr="00FF39A2">
        <w:rPr>
          <w:rFonts w:ascii="Times New Roman" w:eastAsia="Times New Roman" w:hAnsi="Times New Roman" w:cs="Arial"/>
          <w:color w:val="auto"/>
          <w:kern w:val="0"/>
          <w:sz w:val="22"/>
          <w:szCs w:val="22"/>
          <w:lang w:eastAsia="pt-BR"/>
        </w:rPr>
        <w:t xml:space="preserve">. </w:t>
      </w:r>
      <w:proofErr w:type="spellStart"/>
      <w:r w:rsidRPr="00FF39A2">
        <w:rPr>
          <w:rFonts w:ascii="Times New Roman" w:eastAsia="Times New Roman" w:hAnsi="Times New Roman" w:cs="Times New Roman"/>
          <w:color w:val="auto"/>
          <w:kern w:val="0"/>
          <w:sz w:val="22"/>
          <w:szCs w:val="22"/>
          <w:lang w:val="en-US" w:eastAsia="pt-BR"/>
        </w:rPr>
        <w:t>Acesso</w:t>
      </w:r>
      <w:proofErr w:type="spellEnd"/>
      <w:r w:rsidRPr="00FF39A2">
        <w:rPr>
          <w:rFonts w:ascii="Times New Roman" w:eastAsia="Times New Roman" w:hAnsi="Times New Roman" w:cs="Times New Roman"/>
          <w:color w:val="auto"/>
          <w:kern w:val="0"/>
          <w:sz w:val="22"/>
          <w:szCs w:val="22"/>
          <w:lang w:val="en-US" w:eastAsia="pt-BR"/>
        </w:rPr>
        <w:t xml:space="preserve"> </w:t>
      </w:r>
      <w:proofErr w:type="spellStart"/>
      <w:r w:rsidRPr="00FF39A2">
        <w:rPr>
          <w:rFonts w:ascii="Times New Roman" w:eastAsia="Times New Roman" w:hAnsi="Times New Roman" w:cs="Times New Roman"/>
          <w:color w:val="auto"/>
          <w:kern w:val="0"/>
          <w:sz w:val="22"/>
          <w:szCs w:val="22"/>
          <w:lang w:val="en-US" w:eastAsia="pt-BR"/>
        </w:rPr>
        <w:t>em</w:t>
      </w:r>
      <w:proofErr w:type="spellEnd"/>
      <w:r w:rsidRPr="00FF39A2">
        <w:rPr>
          <w:rFonts w:ascii="Times New Roman" w:eastAsia="Times New Roman" w:hAnsi="Times New Roman" w:cs="Times New Roman"/>
          <w:color w:val="auto"/>
          <w:kern w:val="0"/>
          <w:sz w:val="22"/>
          <w:szCs w:val="22"/>
          <w:lang w:val="en-US" w:eastAsia="pt-BR"/>
        </w:rPr>
        <w:t>: 20</w:t>
      </w:r>
      <w:r w:rsidR="00617889" w:rsidRPr="00FF39A2">
        <w:rPr>
          <w:rFonts w:ascii="Times New Roman" w:eastAsia="Times New Roman" w:hAnsi="Times New Roman" w:cs="Times New Roman"/>
          <w:color w:val="auto"/>
          <w:kern w:val="0"/>
          <w:sz w:val="22"/>
          <w:szCs w:val="22"/>
          <w:lang w:val="en-US" w:eastAsia="pt-BR"/>
        </w:rPr>
        <w:t xml:space="preserve"> </w:t>
      </w:r>
      <w:r w:rsidRPr="00FF39A2">
        <w:rPr>
          <w:rFonts w:ascii="Times New Roman" w:eastAsia="Times New Roman" w:hAnsi="Times New Roman" w:cs="Times New Roman"/>
          <w:color w:val="auto"/>
          <w:kern w:val="0"/>
          <w:sz w:val="22"/>
          <w:szCs w:val="22"/>
          <w:lang w:val="en-US" w:eastAsia="pt-BR"/>
        </w:rPr>
        <w:t>out. 2020.</w:t>
      </w:r>
    </w:p>
    <w:p w14:paraId="0D480020" w14:textId="012AA0D1" w:rsidR="00887822" w:rsidRPr="00FF39A2" w:rsidRDefault="00887822" w:rsidP="00A755C3">
      <w:pPr>
        <w:suppressAutoHyphens w:val="0"/>
        <w:spacing w:before="240" w:after="240"/>
        <w:jc w:val="both"/>
        <w:rPr>
          <w:rFonts w:ascii="Times New Roman" w:eastAsia="Times New Roman" w:hAnsi="Times New Roman" w:cs="Times New Roman"/>
          <w:color w:val="auto"/>
          <w:kern w:val="0"/>
          <w:lang w:eastAsia="pt-BR"/>
        </w:rPr>
      </w:pPr>
      <w:r w:rsidRPr="00FF39A2">
        <w:rPr>
          <w:rFonts w:ascii="Times New Roman" w:eastAsia="Times New Roman" w:hAnsi="Times New Roman" w:cs="Times New Roman"/>
          <w:color w:val="auto"/>
          <w:kern w:val="0"/>
          <w:sz w:val="22"/>
          <w:szCs w:val="22"/>
          <w:lang w:val="en-US" w:eastAsia="pt-BR"/>
        </w:rPr>
        <w:t>WOJDYNSKI, B. Games and quizzes in online journalism: Reaching users via interactivity and customization. In: GANGADHARBATLA, H.; DAVIS, D. (Orgs.).</w:t>
      </w:r>
      <w:r w:rsidRPr="00FF39A2">
        <w:rPr>
          <w:rFonts w:ascii="Times New Roman" w:eastAsia="Times New Roman" w:hAnsi="Times New Roman" w:cs="Times New Roman"/>
          <w:b/>
          <w:color w:val="auto"/>
          <w:kern w:val="0"/>
          <w:sz w:val="22"/>
          <w:szCs w:val="22"/>
          <w:lang w:val="en-US" w:eastAsia="pt-BR"/>
        </w:rPr>
        <w:t xml:space="preserve"> Emerging Research and Trends in Gamification</w:t>
      </w:r>
      <w:r w:rsidRPr="00FF39A2">
        <w:rPr>
          <w:rFonts w:ascii="Times New Roman" w:eastAsia="Times New Roman" w:hAnsi="Times New Roman" w:cs="Times New Roman"/>
          <w:color w:val="auto"/>
          <w:kern w:val="0"/>
          <w:sz w:val="22"/>
          <w:szCs w:val="22"/>
          <w:lang w:val="en-US" w:eastAsia="pt-BR"/>
        </w:rPr>
        <w:t xml:space="preserve">. </w:t>
      </w:r>
      <w:r w:rsidRPr="00FF39A2">
        <w:rPr>
          <w:rFonts w:ascii="Times New Roman" w:eastAsia="Times New Roman" w:hAnsi="Times New Roman" w:cs="Times New Roman"/>
          <w:color w:val="auto"/>
          <w:kern w:val="0"/>
          <w:sz w:val="22"/>
          <w:szCs w:val="22"/>
          <w:lang w:eastAsia="pt-BR"/>
        </w:rPr>
        <w:t xml:space="preserve">Hershey: </w:t>
      </w:r>
      <w:proofErr w:type="spellStart"/>
      <w:r w:rsidRPr="00FF39A2">
        <w:rPr>
          <w:rFonts w:ascii="Times New Roman" w:eastAsia="Times New Roman" w:hAnsi="Times New Roman" w:cs="Times New Roman"/>
          <w:color w:val="auto"/>
          <w:kern w:val="0"/>
          <w:sz w:val="22"/>
          <w:szCs w:val="22"/>
          <w:lang w:eastAsia="pt-BR"/>
        </w:rPr>
        <w:t>Information</w:t>
      </w:r>
      <w:proofErr w:type="spellEnd"/>
      <w:r w:rsidRPr="00FF39A2">
        <w:rPr>
          <w:rFonts w:ascii="Times New Roman" w:eastAsia="Times New Roman" w:hAnsi="Times New Roman" w:cs="Times New Roman"/>
          <w:color w:val="auto"/>
          <w:kern w:val="0"/>
          <w:sz w:val="22"/>
          <w:szCs w:val="22"/>
          <w:lang w:eastAsia="pt-BR"/>
        </w:rPr>
        <w:t xml:space="preserve"> Science </w:t>
      </w:r>
      <w:proofErr w:type="spellStart"/>
      <w:r w:rsidRPr="00FF39A2">
        <w:rPr>
          <w:rFonts w:ascii="Times New Roman" w:eastAsia="Times New Roman" w:hAnsi="Times New Roman" w:cs="Times New Roman"/>
          <w:color w:val="auto"/>
          <w:kern w:val="0"/>
          <w:sz w:val="22"/>
          <w:szCs w:val="22"/>
          <w:lang w:eastAsia="pt-BR"/>
        </w:rPr>
        <w:t>Reference</w:t>
      </w:r>
      <w:proofErr w:type="spellEnd"/>
      <w:r w:rsidRPr="00FF39A2">
        <w:rPr>
          <w:rFonts w:ascii="Times New Roman" w:eastAsia="Times New Roman" w:hAnsi="Times New Roman" w:cs="Times New Roman"/>
          <w:color w:val="auto"/>
          <w:kern w:val="0"/>
          <w:sz w:val="22"/>
          <w:szCs w:val="22"/>
          <w:lang w:eastAsia="pt-BR"/>
        </w:rPr>
        <w:t xml:space="preserve">, 2016, p. 329-355. Disponível em: </w:t>
      </w:r>
      <w:hyperlink r:id="rId32">
        <w:r w:rsidRPr="00FF39A2">
          <w:rPr>
            <w:rFonts w:ascii="Times New Roman" w:eastAsia="Times New Roman" w:hAnsi="Times New Roman" w:cs="Times New Roman"/>
            <w:color w:val="auto"/>
            <w:kern w:val="0"/>
            <w:sz w:val="22"/>
            <w:szCs w:val="22"/>
            <w:u w:val="single"/>
            <w:lang w:eastAsia="pt-BR"/>
          </w:rPr>
          <w:t>http://bit.ly/2tm7juz</w:t>
        </w:r>
      </w:hyperlink>
      <w:r w:rsidRPr="00FF39A2">
        <w:rPr>
          <w:rFonts w:ascii="Times New Roman" w:eastAsia="Times New Roman" w:hAnsi="Times New Roman" w:cs="Times New Roman"/>
          <w:color w:val="auto"/>
          <w:kern w:val="0"/>
          <w:sz w:val="22"/>
          <w:szCs w:val="22"/>
          <w:lang w:eastAsia="pt-BR"/>
        </w:rPr>
        <w:t>. Acesso em: 20</w:t>
      </w:r>
      <w:r w:rsidR="00617889" w:rsidRPr="00FF39A2">
        <w:rPr>
          <w:rFonts w:ascii="Times New Roman" w:eastAsia="Times New Roman" w:hAnsi="Times New Roman" w:cs="Times New Roman"/>
          <w:color w:val="auto"/>
          <w:kern w:val="0"/>
          <w:sz w:val="22"/>
          <w:szCs w:val="22"/>
          <w:lang w:eastAsia="pt-BR"/>
        </w:rPr>
        <w:t xml:space="preserve"> </w:t>
      </w:r>
      <w:r w:rsidRPr="00FF39A2">
        <w:rPr>
          <w:rFonts w:ascii="Times New Roman" w:eastAsia="Times New Roman" w:hAnsi="Times New Roman" w:cs="Times New Roman"/>
          <w:color w:val="auto"/>
          <w:kern w:val="0"/>
          <w:sz w:val="22"/>
          <w:szCs w:val="22"/>
          <w:lang w:eastAsia="pt-BR"/>
        </w:rPr>
        <w:t>out. 2020.</w:t>
      </w:r>
    </w:p>
    <w:p w14:paraId="7ACBB726" w14:textId="202B03B7" w:rsidR="00176BCB" w:rsidRPr="00FF39A2" w:rsidRDefault="00176BCB" w:rsidP="00176BCB">
      <w:pPr>
        <w:spacing w:before="240" w:after="240"/>
        <w:jc w:val="both"/>
        <w:rPr>
          <w:rFonts w:ascii="Times New Roman" w:eastAsia="Times New Roman" w:hAnsi="Times New Roman" w:cs="Times New Roman"/>
          <w:color w:val="auto"/>
          <w:sz w:val="22"/>
          <w:szCs w:val="22"/>
        </w:rPr>
      </w:pPr>
      <w:r w:rsidRPr="00FF39A2">
        <w:rPr>
          <w:rFonts w:ascii="Times New Roman" w:hAnsi="Times New Roman" w:cs="Times New Roman"/>
          <w:color w:val="auto"/>
          <w:sz w:val="22"/>
          <w:szCs w:val="22"/>
          <w:shd w:val="clear" w:color="auto" w:fill="FFFFFF"/>
        </w:rPr>
        <w:t>ZANLORENSSI, G</w:t>
      </w:r>
      <w:r w:rsidR="00A7134F" w:rsidRPr="00FF39A2">
        <w:rPr>
          <w:rFonts w:ascii="Times New Roman" w:hAnsi="Times New Roman" w:cs="Times New Roman"/>
          <w:color w:val="auto"/>
          <w:sz w:val="22"/>
          <w:szCs w:val="22"/>
          <w:shd w:val="clear" w:color="auto" w:fill="FFFFFF"/>
        </w:rPr>
        <w:t>.</w:t>
      </w:r>
      <w:r w:rsidRPr="00FF39A2">
        <w:rPr>
          <w:rFonts w:ascii="Times New Roman" w:hAnsi="Times New Roman" w:cs="Times New Roman"/>
          <w:color w:val="auto"/>
          <w:sz w:val="22"/>
          <w:szCs w:val="22"/>
          <w:shd w:val="clear" w:color="auto" w:fill="FFFFFF"/>
        </w:rPr>
        <w:t>; HARO, E. </w:t>
      </w:r>
      <w:r w:rsidRPr="00FF39A2">
        <w:rPr>
          <w:rStyle w:val="Forte"/>
          <w:rFonts w:ascii="Times New Roman" w:hAnsi="Times New Roman" w:cs="Times New Roman"/>
          <w:color w:val="auto"/>
          <w:sz w:val="22"/>
          <w:szCs w:val="22"/>
          <w:shd w:val="clear" w:color="auto" w:fill="FFFFFF"/>
        </w:rPr>
        <w:t>O seu salário diante da realidade brasileira</w:t>
      </w:r>
      <w:r w:rsidRPr="00FF39A2">
        <w:rPr>
          <w:rFonts w:ascii="Times New Roman" w:hAnsi="Times New Roman" w:cs="Times New Roman"/>
          <w:color w:val="auto"/>
          <w:sz w:val="22"/>
          <w:szCs w:val="22"/>
          <w:shd w:val="clear" w:color="auto" w:fill="FFFFFF"/>
        </w:rPr>
        <w:t xml:space="preserve">. 2016. Nexo. Disponível em: </w:t>
      </w:r>
      <w:proofErr w:type="gramStart"/>
      <w:r w:rsidRPr="00FF39A2">
        <w:rPr>
          <w:rFonts w:ascii="Times New Roman" w:hAnsi="Times New Roman" w:cs="Times New Roman"/>
          <w:color w:val="auto"/>
          <w:sz w:val="22"/>
          <w:szCs w:val="22"/>
          <w:shd w:val="clear" w:color="auto" w:fill="FFFFFF"/>
        </w:rPr>
        <w:t>https://www.nexojornal.com.br/interativo/2016/01/11/O-seu-sal%C3%A1rio-diante-da-realidade-brasileira..</w:t>
      </w:r>
      <w:proofErr w:type="gramEnd"/>
      <w:r w:rsidRPr="00FF39A2">
        <w:rPr>
          <w:rFonts w:ascii="Times New Roman" w:hAnsi="Times New Roman" w:cs="Times New Roman"/>
          <w:color w:val="auto"/>
          <w:sz w:val="22"/>
          <w:szCs w:val="22"/>
          <w:shd w:val="clear" w:color="auto" w:fill="FFFFFF"/>
        </w:rPr>
        <w:t xml:space="preserve"> Acesso em: 29 jan. 2021.</w:t>
      </w:r>
    </w:p>
    <w:p w14:paraId="7AF8AC97" w14:textId="77777777" w:rsidR="00176BCB" w:rsidRPr="00176BCB" w:rsidRDefault="00176BCB" w:rsidP="00176BCB">
      <w:pPr>
        <w:spacing w:before="240" w:after="240"/>
        <w:jc w:val="both"/>
        <w:rPr>
          <w:rFonts w:ascii="Times New Roman" w:eastAsia="Times New Roman" w:hAnsi="Times New Roman" w:cs="Times New Roman"/>
          <w:color w:val="auto"/>
          <w:sz w:val="22"/>
          <w:szCs w:val="22"/>
        </w:rPr>
      </w:pPr>
    </w:p>
    <w:sectPr w:rsidR="00176BCB" w:rsidRPr="00176BCB">
      <w:headerReference w:type="default" r:id="rId33"/>
      <w:pgSz w:w="12240" w:h="15840"/>
      <w:pgMar w:top="1440" w:right="1800" w:bottom="708" w:left="1800" w:header="708" w:footer="720" w:gutter="0"/>
      <w:cols w:space="720"/>
      <w:docGrid w:linePitch="240"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00FF1" w14:textId="77777777" w:rsidR="004A33B0" w:rsidRDefault="004A33B0" w:rsidP="006208EB">
      <w:pPr>
        <w:spacing w:after="0"/>
      </w:pPr>
      <w:r>
        <w:separator/>
      </w:r>
    </w:p>
  </w:endnote>
  <w:endnote w:type="continuationSeparator" w:id="0">
    <w:p w14:paraId="400B80AF" w14:textId="77777777" w:rsidR="004A33B0" w:rsidRDefault="004A33B0" w:rsidP="006208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AF7C0" w14:textId="77777777" w:rsidR="004A33B0" w:rsidRDefault="004A33B0" w:rsidP="006208EB">
      <w:pPr>
        <w:spacing w:after="0"/>
      </w:pPr>
      <w:r>
        <w:separator/>
      </w:r>
    </w:p>
  </w:footnote>
  <w:footnote w:type="continuationSeparator" w:id="0">
    <w:p w14:paraId="080AFD0C" w14:textId="77777777" w:rsidR="004A33B0" w:rsidRDefault="004A33B0" w:rsidP="006208EB">
      <w:pPr>
        <w:spacing w:after="0"/>
      </w:pPr>
      <w:r>
        <w:continuationSeparator/>
      </w:r>
    </w:p>
  </w:footnote>
  <w:footnote w:id="1">
    <w:p w14:paraId="77862635" w14:textId="31EFA0FC" w:rsidR="008C473B" w:rsidRPr="006D0ADA" w:rsidRDefault="008C473B" w:rsidP="005277D6">
      <w:pPr>
        <w:pStyle w:val="Estilo1"/>
        <w:ind w:firstLine="0"/>
        <w:rPr>
          <w:color w:val="auto"/>
        </w:rPr>
      </w:pPr>
      <w:r w:rsidRPr="006D0ADA">
        <w:rPr>
          <w:rStyle w:val="Caracteresdenotaderodap"/>
          <w:color w:val="auto"/>
        </w:rPr>
        <w:footnoteRef/>
      </w:r>
      <w:r w:rsidRPr="006D0ADA">
        <w:rPr>
          <w:color w:val="auto"/>
        </w:rPr>
        <w:t xml:space="preserve"> </w:t>
      </w:r>
      <w:r w:rsidRPr="006D0ADA">
        <w:rPr>
          <w:rFonts w:eastAsia="Times New Roman"/>
          <w:color w:val="auto"/>
        </w:rPr>
        <w:t xml:space="preserve">Artigo apresentado ao Eixo Temático 28: Jornalismo de Dados, Ética da Informação, Fake News e Crise dos Pontos de Vista Centrais, do XI Simpósio Nacional da </w:t>
      </w:r>
      <w:proofErr w:type="spellStart"/>
      <w:r w:rsidRPr="006D0ADA">
        <w:rPr>
          <w:rFonts w:eastAsia="Times New Roman"/>
          <w:color w:val="auto"/>
        </w:rPr>
        <w:t>ABCiber</w:t>
      </w:r>
      <w:proofErr w:type="spellEnd"/>
      <w:r w:rsidRPr="006D0ADA">
        <w:rPr>
          <w:color w:val="auto"/>
        </w:rPr>
        <w:t xml:space="preserve">. </w:t>
      </w:r>
    </w:p>
  </w:footnote>
  <w:footnote w:id="2">
    <w:p w14:paraId="7074ACCC" w14:textId="633BA91C" w:rsidR="008C473B" w:rsidRPr="006D0ADA" w:rsidRDefault="008C473B" w:rsidP="005277D6">
      <w:pPr>
        <w:pStyle w:val="Textodenotaderodap"/>
        <w:jc w:val="both"/>
        <w:rPr>
          <w:rFonts w:ascii="Times New Roman" w:hAnsi="Times New Roman" w:cs="Times New Roman"/>
          <w:color w:val="auto"/>
          <w:sz w:val="20"/>
          <w:szCs w:val="20"/>
        </w:rPr>
      </w:pPr>
      <w:r w:rsidRPr="006D0ADA">
        <w:rPr>
          <w:rStyle w:val="Caracteresdenotaderodap"/>
          <w:rFonts w:ascii="Times New Roman" w:hAnsi="Times New Roman" w:cs="Times New Roman"/>
          <w:color w:val="auto"/>
          <w:sz w:val="20"/>
          <w:szCs w:val="20"/>
        </w:rPr>
        <w:footnoteRef/>
      </w:r>
      <w:r w:rsidRPr="006D0ADA">
        <w:rPr>
          <w:rFonts w:ascii="Times New Roman" w:hAnsi="Times New Roman" w:cs="Times New Roman"/>
          <w:color w:val="auto"/>
          <w:sz w:val="20"/>
          <w:szCs w:val="20"/>
        </w:rPr>
        <w:t xml:space="preserve"> </w:t>
      </w:r>
      <w:r w:rsidRPr="006D0ADA">
        <w:rPr>
          <w:rFonts w:ascii="Times New Roman" w:eastAsia="Times New Roman" w:hAnsi="Times New Roman" w:cs="Times New Roman"/>
          <w:color w:val="auto"/>
          <w:sz w:val="20"/>
          <w:szCs w:val="20"/>
        </w:rPr>
        <w:t>Mestranda do Programa de Pós-Graduação em Jornalismo da Universidade Federal de Santa Catarina (PPGJOR-UFSC). Bacharela em Jornalismo (UEPB) e Design (UFCG). Membro do grupo de pesquisa Hipermídia e Linguagem CNPq (</w:t>
      </w:r>
      <w:proofErr w:type="spellStart"/>
      <w:r w:rsidRPr="006D0ADA">
        <w:rPr>
          <w:rFonts w:ascii="Times New Roman" w:eastAsia="Times New Roman" w:hAnsi="Times New Roman" w:cs="Times New Roman"/>
          <w:color w:val="auto"/>
          <w:sz w:val="20"/>
          <w:szCs w:val="20"/>
        </w:rPr>
        <w:t>Nephi</w:t>
      </w:r>
      <w:proofErr w:type="spellEnd"/>
      <w:r w:rsidRPr="006D0ADA">
        <w:rPr>
          <w:rFonts w:ascii="Times New Roman" w:eastAsia="Times New Roman" w:hAnsi="Times New Roman" w:cs="Times New Roman"/>
          <w:color w:val="auto"/>
          <w:sz w:val="20"/>
          <w:szCs w:val="20"/>
        </w:rPr>
        <w:t>-Jor) e bolsista Capes-DS. E-mail: olgaclopes@gmail.com.</w:t>
      </w:r>
    </w:p>
  </w:footnote>
  <w:footnote w:id="3">
    <w:p w14:paraId="4715FD87" w14:textId="406FDF07" w:rsidR="008C473B" w:rsidRPr="006D0ADA" w:rsidRDefault="008C473B" w:rsidP="005277D6">
      <w:pPr>
        <w:pBdr>
          <w:top w:val="nil"/>
          <w:left w:val="nil"/>
          <w:bottom w:val="nil"/>
          <w:right w:val="nil"/>
          <w:between w:val="nil"/>
        </w:pBdr>
        <w:jc w:val="both"/>
        <w:rPr>
          <w:color w:val="000000"/>
          <w:sz w:val="20"/>
          <w:szCs w:val="20"/>
        </w:rPr>
      </w:pPr>
      <w:r w:rsidRPr="006D0ADA">
        <w:rPr>
          <w:rStyle w:val="Caracteresdenotaderodap"/>
          <w:rFonts w:ascii="Times New Roman" w:hAnsi="Times New Roman" w:cs="Times New Roman"/>
          <w:color w:val="auto"/>
          <w:sz w:val="20"/>
          <w:szCs w:val="20"/>
        </w:rPr>
        <w:footnoteRef/>
      </w:r>
      <w:r w:rsidRPr="006D0ADA">
        <w:rPr>
          <w:rFonts w:ascii="Times New Roman" w:hAnsi="Times New Roman" w:cs="Times New Roman"/>
          <w:color w:val="auto"/>
          <w:sz w:val="20"/>
          <w:szCs w:val="20"/>
        </w:rPr>
        <w:t xml:space="preserve"> </w:t>
      </w:r>
      <w:r w:rsidRPr="006D0ADA">
        <w:rPr>
          <w:rFonts w:ascii="Times New Roman" w:eastAsia="Times New Roman" w:hAnsi="Times New Roman" w:cs="Times New Roman"/>
          <w:color w:val="auto"/>
          <w:sz w:val="20"/>
          <w:szCs w:val="20"/>
        </w:rPr>
        <w:t>Doutoranda em Jornalismo do Programa de Pós-Graduação em Jornalismo da Universidade Federal de Santa Catarina (PPGJOR-UFSC). Pesquisadora do grupo Hipermídia e Linguagem CNPq (</w:t>
      </w:r>
      <w:proofErr w:type="spellStart"/>
      <w:r w:rsidRPr="006D0ADA">
        <w:rPr>
          <w:rFonts w:ascii="Times New Roman" w:eastAsia="Times New Roman" w:hAnsi="Times New Roman" w:cs="Times New Roman"/>
          <w:color w:val="auto"/>
          <w:sz w:val="20"/>
          <w:szCs w:val="20"/>
        </w:rPr>
        <w:t>Nephi</w:t>
      </w:r>
      <w:proofErr w:type="spellEnd"/>
      <w:r w:rsidRPr="006D0ADA">
        <w:rPr>
          <w:rFonts w:ascii="Times New Roman" w:eastAsia="Times New Roman" w:hAnsi="Times New Roman" w:cs="Times New Roman"/>
          <w:color w:val="auto"/>
          <w:sz w:val="20"/>
          <w:szCs w:val="20"/>
        </w:rPr>
        <w:t>-Jor). E-mail: mariventura2@gmail.com.</w:t>
      </w:r>
    </w:p>
  </w:footnote>
  <w:footnote w:id="4">
    <w:p w14:paraId="501B9269" w14:textId="77777777" w:rsidR="008C473B" w:rsidRPr="001E78CC" w:rsidRDefault="008C473B" w:rsidP="001E78CC">
      <w:pPr>
        <w:pStyle w:val="Textodenotaderodap"/>
        <w:jc w:val="both"/>
        <w:rPr>
          <w:rFonts w:ascii="Times New Roman" w:hAnsi="Times New Roman" w:cs="Times New Roman"/>
          <w:sz w:val="20"/>
          <w:szCs w:val="20"/>
        </w:rPr>
      </w:pPr>
      <w:r w:rsidRPr="005277D6">
        <w:rPr>
          <w:rStyle w:val="Refdenotaderodap"/>
          <w:rFonts w:ascii="Times New Roman" w:hAnsi="Times New Roman" w:cs="Times New Roman"/>
          <w:sz w:val="20"/>
          <w:szCs w:val="20"/>
        </w:rPr>
        <w:footnoteRef/>
      </w:r>
      <w:r w:rsidRPr="005277D6">
        <w:rPr>
          <w:rFonts w:ascii="Times New Roman" w:hAnsi="Times New Roman" w:cs="Times New Roman"/>
          <w:sz w:val="20"/>
          <w:szCs w:val="20"/>
        </w:rPr>
        <w:t xml:space="preserve"> Destaca-se que no fechamento deste artigo, a pandemia por Covid-19 ainda não estava controlada. O número de </w:t>
      </w:r>
      <w:r w:rsidRPr="001E78CC">
        <w:rPr>
          <w:rFonts w:ascii="Times New Roman" w:hAnsi="Times New Roman" w:cs="Times New Roman"/>
          <w:sz w:val="20"/>
          <w:szCs w:val="20"/>
        </w:rPr>
        <w:t>casos global, em 29 de janeiro de 2020, era de 101.636.470 casos e 2.194.790 de mortes, segundo a compilação de fontes do Google (</w:t>
      </w:r>
      <w:r w:rsidRPr="00617889">
        <w:rPr>
          <w:rFonts w:ascii="Times New Roman" w:hAnsi="Times New Roman" w:cs="Times New Roman"/>
          <w:sz w:val="20"/>
          <w:szCs w:val="20"/>
        </w:rPr>
        <w:t>GOOGLE, 2021).</w:t>
      </w:r>
    </w:p>
  </w:footnote>
  <w:footnote w:id="5">
    <w:p w14:paraId="34655861" w14:textId="3BD53CD5" w:rsidR="008C473B" w:rsidRPr="001E78CC" w:rsidRDefault="008C473B" w:rsidP="001E78CC">
      <w:pPr>
        <w:pStyle w:val="Textodenotaderodap"/>
        <w:rPr>
          <w:rFonts w:ascii="Times New Roman" w:hAnsi="Times New Roman" w:cs="Times New Roman"/>
          <w:sz w:val="20"/>
          <w:szCs w:val="20"/>
        </w:rPr>
      </w:pPr>
      <w:r w:rsidRPr="001E78CC">
        <w:rPr>
          <w:rStyle w:val="Refdenotaderodap"/>
          <w:rFonts w:ascii="Times New Roman" w:hAnsi="Times New Roman" w:cs="Times New Roman"/>
          <w:sz w:val="20"/>
          <w:szCs w:val="20"/>
        </w:rPr>
        <w:footnoteRef/>
      </w:r>
      <w:r w:rsidRPr="001E78CC">
        <w:rPr>
          <w:rFonts w:ascii="Times New Roman" w:hAnsi="Times New Roman" w:cs="Times New Roman"/>
          <w:sz w:val="20"/>
          <w:szCs w:val="20"/>
        </w:rPr>
        <w:t xml:space="preserve"> Neste trabalho adotaremos o termo Jornalismo de Dados como padrão.</w:t>
      </w:r>
    </w:p>
  </w:footnote>
  <w:footnote w:id="6">
    <w:p w14:paraId="4CCCB291" w14:textId="77777777" w:rsidR="008C473B" w:rsidRPr="009360F4" w:rsidRDefault="008C473B" w:rsidP="001E78CC">
      <w:pPr>
        <w:pStyle w:val="Textodenotaderodap"/>
        <w:rPr>
          <w:rFonts w:ascii="Times New Roman" w:hAnsi="Times New Roman" w:cs="Times New Roman"/>
          <w:sz w:val="20"/>
          <w:szCs w:val="20"/>
        </w:rPr>
      </w:pPr>
      <w:r w:rsidRPr="001E78CC">
        <w:rPr>
          <w:rStyle w:val="Refdenotaderodap"/>
          <w:rFonts w:ascii="Times New Roman" w:hAnsi="Times New Roman" w:cs="Times New Roman"/>
          <w:sz w:val="20"/>
          <w:szCs w:val="20"/>
        </w:rPr>
        <w:footnoteRef/>
      </w:r>
      <w:r w:rsidRPr="001E78CC">
        <w:rPr>
          <w:rFonts w:ascii="Times New Roman" w:hAnsi="Times New Roman" w:cs="Times New Roman"/>
          <w:sz w:val="20"/>
          <w:szCs w:val="20"/>
        </w:rPr>
        <w:t xml:space="preserve"> Informações inseridas na página pelo leitor.</w:t>
      </w:r>
      <w:r w:rsidRPr="009360F4">
        <w:rPr>
          <w:rFonts w:ascii="Times New Roman" w:hAnsi="Times New Roman" w:cs="Times New Roman"/>
          <w:sz w:val="20"/>
          <w:szCs w:val="20"/>
        </w:rPr>
        <w:t xml:space="preserve"> </w:t>
      </w:r>
    </w:p>
  </w:footnote>
  <w:footnote w:id="7">
    <w:p w14:paraId="63EB3825" w14:textId="2CCC5F5F" w:rsidR="008C473B" w:rsidRDefault="008C473B" w:rsidP="005277D6">
      <w:pPr>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Disponível em: https://bit.ly/34sTIkT. Acesso em: 20 de out. 2020.</w:t>
      </w:r>
    </w:p>
  </w:footnote>
  <w:footnote w:id="8">
    <w:p w14:paraId="439662A6" w14:textId="0971F4B1" w:rsidR="008C473B" w:rsidRPr="00FF39A2" w:rsidRDefault="008C473B" w:rsidP="00330FE0">
      <w:pPr>
        <w:rPr>
          <w:rFonts w:ascii="Times New Roman" w:hAnsi="Times New Roman" w:cs="Times New Roman"/>
          <w:sz w:val="20"/>
          <w:szCs w:val="20"/>
        </w:rPr>
      </w:pPr>
      <w:r w:rsidRPr="00FF39A2">
        <w:rPr>
          <w:rFonts w:ascii="Times New Roman" w:hAnsi="Times New Roman" w:cs="Times New Roman"/>
          <w:sz w:val="20"/>
          <w:szCs w:val="20"/>
          <w:vertAlign w:val="superscript"/>
        </w:rPr>
        <w:footnoteRef/>
      </w:r>
      <w:r w:rsidRPr="00FF39A2">
        <w:rPr>
          <w:rFonts w:ascii="Times New Roman" w:hAnsi="Times New Roman" w:cs="Times New Roman"/>
          <w:sz w:val="20"/>
          <w:szCs w:val="20"/>
        </w:rPr>
        <w:t xml:space="preserve"> Ver </w:t>
      </w:r>
      <w:proofErr w:type="spellStart"/>
      <w:r w:rsidRPr="00FF39A2">
        <w:rPr>
          <w:rFonts w:ascii="Times New Roman" w:hAnsi="Times New Roman" w:cs="Times New Roman"/>
          <w:color w:val="222222"/>
          <w:sz w:val="20"/>
          <w:szCs w:val="20"/>
          <w:shd w:val="clear" w:color="auto" w:fill="FFFFFF"/>
        </w:rPr>
        <w:t>Zanlorenssi</w:t>
      </w:r>
      <w:proofErr w:type="spellEnd"/>
      <w:r w:rsidRPr="00FF39A2">
        <w:rPr>
          <w:rFonts w:ascii="Times New Roman" w:hAnsi="Times New Roman" w:cs="Times New Roman"/>
          <w:color w:val="222222"/>
          <w:sz w:val="20"/>
          <w:szCs w:val="20"/>
          <w:shd w:val="clear" w:color="auto" w:fill="FFFFFF"/>
        </w:rPr>
        <w:t xml:space="preserve"> e </w:t>
      </w:r>
      <w:proofErr w:type="spellStart"/>
      <w:r w:rsidRPr="00FF39A2">
        <w:rPr>
          <w:rFonts w:ascii="Times New Roman" w:hAnsi="Times New Roman" w:cs="Times New Roman"/>
          <w:color w:val="222222"/>
          <w:sz w:val="20"/>
          <w:szCs w:val="20"/>
          <w:shd w:val="clear" w:color="auto" w:fill="FFFFFF"/>
        </w:rPr>
        <w:t>Haro</w:t>
      </w:r>
      <w:proofErr w:type="spellEnd"/>
      <w:r w:rsidRPr="00FF39A2">
        <w:rPr>
          <w:rFonts w:ascii="Times New Roman" w:hAnsi="Times New Roman" w:cs="Times New Roman"/>
          <w:color w:val="222222"/>
          <w:sz w:val="20"/>
          <w:szCs w:val="20"/>
          <w:shd w:val="clear" w:color="auto" w:fill="FFFFFF"/>
        </w:rPr>
        <w:t xml:space="preserve"> (2016).</w:t>
      </w:r>
    </w:p>
  </w:footnote>
  <w:footnote w:id="9">
    <w:p w14:paraId="7B535C15" w14:textId="77777777" w:rsidR="008C473B" w:rsidRDefault="008C473B" w:rsidP="00330FE0">
      <w:pPr>
        <w:rPr>
          <w:sz w:val="20"/>
          <w:szCs w:val="20"/>
        </w:rPr>
      </w:pPr>
      <w:r w:rsidRPr="00330FE0">
        <w:rPr>
          <w:rFonts w:ascii="Times New Roman" w:hAnsi="Times New Roman" w:cs="Times New Roman"/>
          <w:sz w:val="20"/>
          <w:szCs w:val="20"/>
          <w:vertAlign w:val="superscript"/>
        </w:rPr>
        <w:footnoteRef/>
      </w:r>
      <w:r w:rsidRPr="00330FE0">
        <w:rPr>
          <w:rFonts w:ascii="Times New Roman" w:hAnsi="Times New Roman" w:cs="Times New Roman"/>
          <w:sz w:val="20"/>
          <w:szCs w:val="20"/>
        </w:rPr>
        <w:t xml:space="preserve"> Ver Google (2021b).</w:t>
      </w:r>
    </w:p>
  </w:footnote>
  <w:footnote w:id="10">
    <w:p w14:paraId="191D237F" w14:textId="427BD5CF" w:rsidR="008C473B" w:rsidRPr="00F27BFA" w:rsidRDefault="008C473B" w:rsidP="00F27BFA">
      <w:pPr>
        <w:pStyle w:val="Textodenotaderodap"/>
        <w:jc w:val="both"/>
        <w:rPr>
          <w:rFonts w:ascii="Times New Roman" w:hAnsi="Times New Roman" w:cs="Times New Roman"/>
          <w:sz w:val="20"/>
          <w:szCs w:val="20"/>
        </w:rPr>
      </w:pPr>
      <w:r w:rsidRPr="00FF39A2">
        <w:rPr>
          <w:rStyle w:val="Refdenotaderodap"/>
          <w:rFonts w:ascii="Times New Roman" w:hAnsi="Times New Roman" w:cs="Times New Roman"/>
          <w:color w:val="auto"/>
          <w:sz w:val="20"/>
          <w:szCs w:val="20"/>
        </w:rPr>
        <w:footnoteRef/>
      </w:r>
      <w:r w:rsidRPr="00FF39A2">
        <w:rPr>
          <w:rFonts w:ascii="Times New Roman" w:hAnsi="Times New Roman" w:cs="Times New Roman"/>
          <w:color w:val="auto"/>
          <w:sz w:val="20"/>
          <w:szCs w:val="20"/>
        </w:rPr>
        <w:t xml:space="preserve"> A planilha completa com as 28 reportagens e as respectivas análises está disponível em: </w:t>
      </w:r>
      <w:hyperlink r:id="rId1" w:history="1">
        <w:r w:rsidRPr="00FF39A2">
          <w:rPr>
            <w:rStyle w:val="Hyperlink"/>
            <w:rFonts w:ascii="Times New Roman" w:hAnsi="Times New Roman" w:cs="Times New Roman"/>
            <w:color w:val="auto"/>
            <w:sz w:val="20"/>
            <w:szCs w:val="20"/>
            <w:u w:val="none"/>
          </w:rPr>
          <w:t>https://docs.google.com/spreadsheets/d/e/2PACX-1vTJeMzX6ETMoDyfSi36c0MMbHgb3j4uoGVm78Yo1tRFawVNOz4Y7c_1OmTUgIX0oOE06lE8SohagGfe/pubhtml</w:t>
        </w:r>
      </w:hyperlink>
      <w:r w:rsidRPr="00FF39A2">
        <w:rPr>
          <w:rFonts w:ascii="Times New Roman" w:hAnsi="Times New Roman" w:cs="Times New Roman"/>
          <w:color w:val="auto"/>
          <w:sz w:val="20"/>
          <w:szCs w:val="20"/>
        </w:rPr>
        <w:t xml:space="preserve">. Acesso em 29 de jan. 2021. </w:t>
      </w:r>
    </w:p>
  </w:footnote>
  <w:footnote w:id="11">
    <w:p w14:paraId="79C22F42" w14:textId="52CF7AF5" w:rsidR="008C473B" w:rsidRPr="00FF39A2" w:rsidRDefault="008C473B" w:rsidP="00330FE0">
      <w:pPr>
        <w:pStyle w:val="Textodenotaderodap"/>
        <w:jc w:val="both"/>
        <w:rPr>
          <w:rFonts w:ascii="Times New Roman" w:hAnsi="Times New Roman" w:cs="Times New Roman"/>
          <w:color w:val="auto"/>
          <w:sz w:val="20"/>
          <w:szCs w:val="20"/>
        </w:rPr>
      </w:pPr>
      <w:r w:rsidRPr="00FF39A2">
        <w:rPr>
          <w:rStyle w:val="Refdenotaderodap"/>
          <w:rFonts w:ascii="Times New Roman" w:hAnsi="Times New Roman" w:cs="Times New Roman"/>
          <w:color w:val="auto"/>
          <w:sz w:val="20"/>
          <w:szCs w:val="20"/>
        </w:rPr>
        <w:footnoteRef/>
      </w:r>
      <w:r w:rsidRPr="00FF39A2">
        <w:rPr>
          <w:rFonts w:ascii="Times New Roman" w:hAnsi="Times New Roman" w:cs="Times New Roman"/>
          <w:color w:val="auto"/>
          <w:sz w:val="20"/>
          <w:szCs w:val="20"/>
        </w:rPr>
        <w:t xml:space="preserve"> </w:t>
      </w:r>
      <w:r w:rsidRPr="00FF39A2">
        <w:rPr>
          <w:rFonts w:ascii="Times New Roman" w:eastAsia="Times New Roman" w:hAnsi="Times New Roman" w:cs="Times New Roman"/>
          <w:color w:val="auto"/>
          <w:sz w:val="20"/>
          <w:szCs w:val="20"/>
        </w:rPr>
        <w:t xml:space="preserve">Disponível em: </w:t>
      </w:r>
      <w:r w:rsidRPr="00FF39A2">
        <w:rPr>
          <w:rStyle w:val="Hyperlink"/>
          <w:rFonts w:ascii="Times New Roman" w:eastAsia="Times New Roman" w:hAnsi="Times New Roman" w:cs="Times New Roman"/>
          <w:color w:val="auto"/>
          <w:sz w:val="20"/>
          <w:szCs w:val="20"/>
          <w:u w:val="none"/>
        </w:rPr>
        <w:t>https://www.bloomberg.com/graphics/2017-job-risk</w:t>
      </w:r>
      <w:r w:rsidRPr="00FF39A2">
        <w:rPr>
          <w:rFonts w:ascii="Times New Roman" w:eastAsia="Times New Roman" w:hAnsi="Times New Roman" w:cs="Times New Roman"/>
          <w:color w:val="auto"/>
          <w:sz w:val="20"/>
          <w:szCs w:val="20"/>
        </w:rPr>
        <w:t>. Acesso em 20 de out. 2020</w:t>
      </w:r>
      <w:r w:rsidRPr="00FF39A2">
        <w:rPr>
          <w:rFonts w:ascii="Times New Roman" w:hAnsi="Times New Roman" w:cs="Times New Roman"/>
          <w:color w:val="auto"/>
          <w:sz w:val="20"/>
          <w:szCs w:val="20"/>
        </w:rPr>
        <w:t xml:space="preserve"> </w:t>
      </w:r>
    </w:p>
  </w:footnote>
  <w:footnote w:id="12">
    <w:p w14:paraId="299BFDB3" w14:textId="7CACFA84" w:rsidR="008C473B" w:rsidRPr="00B54798" w:rsidRDefault="008C473B" w:rsidP="00330FE0">
      <w:pPr>
        <w:pStyle w:val="Textodenotaderodap"/>
        <w:jc w:val="both"/>
        <w:rPr>
          <w:rFonts w:ascii="Times New Roman" w:hAnsi="Times New Roman" w:cs="Times New Roman"/>
          <w:lang w:val="en-US"/>
        </w:rPr>
      </w:pPr>
      <w:r w:rsidRPr="00FF39A2">
        <w:rPr>
          <w:rStyle w:val="Refdenotaderodap"/>
          <w:rFonts w:ascii="Times New Roman" w:hAnsi="Times New Roman" w:cs="Times New Roman"/>
          <w:color w:val="auto"/>
          <w:sz w:val="20"/>
          <w:szCs w:val="20"/>
        </w:rPr>
        <w:footnoteRef/>
      </w:r>
      <w:r w:rsidRPr="00FF39A2">
        <w:rPr>
          <w:rFonts w:ascii="Times New Roman" w:hAnsi="Times New Roman" w:cs="Times New Roman"/>
          <w:color w:val="auto"/>
          <w:sz w:val="20"/>
          <w:szCs w:val="20"/>
        </w:rPr>
        <w:t xml:space="preserve"> </w:t>
      </w:r>
      <w:r w:rsidRPr="00FF39A2">
        <w:rPr>
          <w:rFonts w:ascii="Times New Roman" w:eastAsia="Times New Roman" w:hAnsi="Times New Roman" w:cs="Times New Roman"/>
          <w:color w:val="auto"/>
          <w:sz w:val="20"/>
          <w:szCs w:val="20"/>
        </w:rPr>
        <w:t xml:space="preserve">Disponível em: </w:t>
      </w:r>
      <w:hyperlink r:id="rId2" w:history="1">
        <w:r w:rsidRPr="00FF39A2">
          <w:rPr>
            <w:rStyle w:val="Hyperlink"/>
            <w:rFonts w:ascii="Times New Roman" w:eastAsia="Times New Roman" w:hAnsi="Times New Roman" w:cs="Times New Roman"/>
            <w:color w:val="auto"/>
            <w:sz w:val="20"/>
            <w:szCs w:val="20"/>
            <w:u w:val="none"/>
          </w:rPr>
          <w:t>https://www.nytimes.com/interactive/2017/08/08/upshot/what-is-your-opposite-job.html</w:t>
        </w:r>
      </w:hyperlink>
      <w:r w:rsidRPr="00FF39A2">
        <w:rPr>
          <w:rFonts w:ascii="Times New Roman" w:eastAsia="Times New Roman" w:hAnsi="Times New Roman" w:cs="Times New Roman"/>
          <w:color w:val="auto"/>
          <w:sz w:val="20"/>
          <w:szCs w:val="20"/>
        </w:rPr>
        <w:t xml:space="preserve">. </w:t>
      </w:r>
      <w:proofErr w:type="spellStart"/>
      <w:r w:rsidRPr="00FF39A2">
        <w:rPr>
          <w:rFonts w:ascii="Times New Roman" w:eastAsia="Times New Roman" w:hAnsi="Times New Roman" w:cs="Times New Roman"/>
          <w:color w:val="auto"/>
          <w:sz w:val="20"/>
          <w:szCs w:val="20"/>
          <w:lang w:val="en-US"/>
        </w:rPr>
        <w:t>Acesso</w:t>
      </w:r>
      <w:proofErr w:type="spellEnd"/>
      <w:r w:rsidRPr="00FF39A2">
        <w:rPr>
          <w:rFonts w:ascii="Times New Roman" w:eastAsia="Times New Roman" w:hAnsi="Times New Roman" w:cs="Times New Roman"/>
          <w:color w:val="auto"/>
          <w:sz w:val="20"/>
          <w:szCs w:val="20"/>
          <w:lang w:val="en-US"/>
        </w:rPr>
        <w:t xml:space="preserve"> </w:t>
      </w:r>
      <w:proofErr w:type="spellStart"/>
      <w:r w:rsidRPr="00FF39A2">
        <w:rPr>
          <w:rFonts w:ascii="Times New Roman" w:eastAsia="Times New Roman" w:hAnsi="Times New Roman" w:cs="Times New Roman"/>
          <w:color w:val="auto"/>
          <w:sz w:val="20"/>
          <w:szCs w:val="20"/>
          <w:lang w:val="en-US"/>
        </w:rPr>
        <w:t>em</w:t>
      </w:r>
      <w:proofErr w:type="spellEnd"/>
      <w:r w:rsidRPr="00FF39A2">
        <w:rPr>
          <w:rFonts w:ascii="Times New Roman" w:eastAsia="Times New Roman" w:hAnsi="Times New Roman" w:cs="Times New Roman"/>
          <w:color w:val="auto"/>
          <w:sz w:val="20"/>
          <w:szCs w:val="20"/>
          <w:lang w:val="en-US"/>
        </w:rPr>
        <w:t xml:space="preserve"> 20 de out. 2020</w:t>
      </w:r>
    </w:p>
  </w:footnote>
  <w:footnote w:id="13">
    <w:p w14:paraId="63E75974" w14:textId="24540B2F" w:rsidR="005817CE" w:rsidRPr="00FF39A2" w:rsidRDefault="005817CE" w:rsidP="005817CE">
      <w:pPr>
        <w:pStyle w:val="Textodenotaderodap"/>
        <w:jc w:val="both"/>
        <w:rPr>
          <w:rFonts w:ascii="Times New Roman" w:hAnsi="Times New Roman" w:cs="Times New Roman"/>
          <w:color w:val="auto"/>
          <w:sz w:val="20"/>
          <w:szCs w:val="20"/>
        </w:rPr>
      </w:pPr>
      <w:r w:rsidRPr="00FF39A2">
        <w:rPr>
          <w:rStyle w:val="Refdenotaderodap"/>
          <w:rFonts w:ascii="Times New Roman" w:hAnsi="Times New Roman" w:cs="Times New Roman"/>
          <w:color w:val="auto"/>
          <w:sz w:val="20"/>
          <w:szCs w:val="20"/>
        </w:rPr>
        <w:footnoteRef/>
      </w:r>
      <w:r w:rsidRPr="00FF39A2">
        <w:rPr>
          <w:rFonts w:ascii="Times New Roman" w:hAnsi="Times New Roman" w:cs="Times New Roman"/>
          <w:color w:val="auto"/>
          <w:sz w:val="20"/>
          <w:szCs w:val="20"/>
          <w:lang w:val="en-US"/>
        </w:rPr>
        <w:t xml:space="preserve"> </w:t>
      </w:r>
      <w:r w:rsidRPr="00FF39A2">
        <w:rPr>
          <w:rFonts w:ascii="Times New Roman" w:eastAsia="Times New Roman" w:hAnsi="Times New Roman" w:cs="Times New Roman"/>
          <w:i/>
          <w:color w:val="auto"/>
          <w:sz w:val="20"/>
          <w:szCs w:val="20"/>
          <w:lang w:val="en-US"/>
        </w:rPr>
        <w:t>Simulating a pandemic: The backstory behind The Washington Post's most-read article</w:t>
      </w:r>
      <w:r w:rsidRPr="00FF39A2">
        <w:rPr>
          <w:rFonts w:ascii="Times New Roman" w:eastAsia="Times New Roman" w:hAnsi="Times New Roman" w:cs="Times New Roman"/>
          <w:color w:val="auto"/>
          <w:sz w:val="20"/>
          <w:szCs w:val="20"/>
          <w:lang w:val="en-US"/>
        </w:rPr>
        <w:t xml:space="preserve">. </w:t>
      </w:r>
      <w:r w:rsidRPr="00FF39A2">
        <w:rPr>
          <w:rFonts w:ascii="Times New Roman" w:eastAsia="Times New Roman" w:hAnsi="Times New Roman" w:cs="Times New Roman"/>
          <w:color w:val="auto"/>
          <w:sz w:val="20"/>
          <w:szCs w:val="20"/>
        </w:rPr>
        <w:t xml:space="preserve">Disponível em: </w:t>
      </w:r>
      <w:hyperlink r:id="rId3" w:history="1">
        <w:r w:rsidRPr="00FF39A2">
          <w:rPr>
            <w:rStyle w:val="Hyperlink"/>
            <w:rFonts w:ascii="Times New Roman" w:eastAsia="Times New Roman" w:hAnsi="Times New Roman" w:cs="Times New Roman"/>
            <w:color w:val="auto"/>
            <w:sz w:val="20"/>
            <w:szCs w:val="20"/>
            <w:u w:val="none"/>
          </w:rPr>
          <w:t>https://datajournalism.com/read/longreads/simulating-a-pandemic</w:t>
        </w:r>
      </w:hyperlink>
      <w:r w:rsidRPr="00FF39A2">
        <w:rPr>
          <w:rFonts w:ascii="Times New Roman" w:eastAsia="Times New Roman" w:hAnsi="Times New Roman" w:cs="Times New Roman"/>
          <w:color w:val="auto"/>
          <w:sz w:val="20"/>
          <w:szCs w:val="20"/>
        </w:rPr>
        <w:t xml:space="preserve"> . Acesso em 20 de out. 2020.</w:t>
      </w:r>
      <w:r w:rsidRPr="00FF39A2">
        <w:rPr>
          <w:rFonts w:ascii="Times New Roman" w:hAnsi="Times New Roman" w:cs="Times New Roman"/>
          <w:color w:val="auto"/>
          <w:sz w:val="20"/>
          <w:szCs w:val="20"/>
        </w:rPr>
        <w:t xml:space="preserve"> </w:t>
      </w:r>
    </w:p>
  </w:footnote>
  <w:footnote w:id="14">
    <w:p w14:paraId="3D5F9F24" w14:textId="77777777" w:rsidR="005817CE" w:rsidRPr="005817CE" w:rsidRDefault="005817CE" w:rsidP="005817CE">
      <w:pPr>
        <w:pStyle w:val="Textodenotaderodap"/>
        <w:jc w:val="both"/>
        <w:rPr>
          <w:rFonts w:ascii="Times New Roman" w:hAnsi="Times New Roman" w:cs="Times New Roman"/>
          <w:sz w:val="20"/>
          <w:szCs w:val="20"/>
        </w:rPr>
      </w:pPr>
      <w:r w:rsidRPr="00FF39A2">
        <w:rPr>
          <w:rStyle w:val="Refdenotaderodap"/>
          <w:rFonts w:ascii="Times New Roman" w:hAnsi="Times New Roman" w:cs="Times New Roman"/>
          <w:color w:val="auto"/>
          <w:sz w:val="20"/>
          <w:szCs w:val="20"/>
        </w:rPr>
        <w:footnoteRef/>
      </w:r>
      <w:r w:rsidRPr="00FF39A2">
        <w:rPr>
          <w:rFonts w:ascii="Times New Roman" w:hAnsi="Times New Roman" w:cs="Times New Roman"/>
          <w:color w:val="auto"/>
          <w:sz w:val="20"/>
          <w:szCs w:val="20"/>
        </w:rPr>
        <w:t xml:space="preserve"> </w:t>
      </w:r>
      <w:r w:rsidRPr="00FF39A2">
        <w:rPr>
          <w:rFonts w:ascii="Times New Roman" w:eastAsia="Times New Roman" w:hAnsi="Times New Roman" w:cs="Times New Roman"/>
          <w:color w:val="auto"/>
          <w:sz w:val="20"/>
          <w:szCs w:val="20"/>
        </w:rPr>
        <w:t xml:space="preserve">Disponível em: </w:t>
      </w:r>
      <w:r w:rsidRPr="00FF39A2">
        <w:rPr>
          <w:rStyle w:val="Hyperlink"/>
          <w:rFonts w:ascii="Times New Roman" w:eastAsia="Times New Roman" w:hAnsi="Times New Roman" w:cs="Times New Roman"/>
          <w:color w:val="auto"/>
          <w:sz w:val="20"/>
          <w:szCs w:val="20"/>
          <w:u w:val="none"/>
        </w:rPr>
        <w:t>https://www.scmp.com/infographics/article/1848416/infographic-atomic-bomb-what-if-it-was-your-city</w:t>
      </w:r>
      <w:r w:rsidRPr="00FF39A2">
        <w:rPr>
          <w:rFonts w:ascii="Times New Roman" w:eastAsia="Times New Roman" w:hAnsi="Times New Roman" w:cs="Times New Roman"/>
          <w:color w:val="auto"/>
          <w:sz w:val="20"/>
          <w:szCs w:val="20"/>
        </w:rPr>
        <w:t>. Acesso em: 20 de out. 2020</w:t>
      </w:r>
      <w:r w:rsidRPr="00FF39A2">
        <w:rPr>
          <w:rFonts w:ascii="Times New Roman" w:hAnsi="Times New Roman" w:cs="Times New Roman"/>
          <w:color w:val="auto"/>
          <w:sz w:val="20"/>
          <w:szCs w:val="20"/>
        </w:rPr>
        <w:t xml:space="preserve"> </w:t>
      </w:r>
    </w:p>
  </w:footnote>
  <w:footnote w:id="15">
    <w:p w14:paraId="1869066A" w14:textId="77777777" w:rsidR="005817CE" w:rsidRPr="00FF39A2" w:rsidRDefault="005817CE" w:rsidP="005817CE">
      <w:pPr>
        <w:pStyle w:val="Textodenotaderodap"/>
        <w:jc w:val="both"/>
        <w:rPr>
          <w:rFonts w:ascii="Times New Roman" w:hAnsi="Times New Roman" w:cs="Times New Roman"/>
          <w:color w:val="auto"/>
          <w:sz w:val="20"/>
          <w:szCs w:val="20"/>
        </w:rPr>
      </w:pPr>
      <w:r w:rsidRPr="00FF39A2">
        <w:rPr>
          <w:rStyle w:val="Refdenotaderodap"/>
          <w:rFonts w:ascii="Times New Roman" w:hAnsi="Times New Roman" w:cs="Times New Roman"/>
          <w:color w:val="auto"/>
          <w:sz w:val="20"/>
          <w:szCs w:val="20"/>
        </w:rPr>
        <w:footnoteRef/>
      </w:r>
      <w:r w:rsidRPr="00FF39A2">
        <w:rPr>
          <w:rFonts w:ascii="Times New Roman" w:hAnsi="Times New Roman" w:cs="Times New Roman"/>
          <w:color w:val="auto"/>
          <w:sz w:val="20"/>
          <w:szCs w:val="20"/>
        </w:rPr>
        <w:t xml:space="preserve"> </w:t>
      </w:r>
      <w:r w:rsidRPr="00FF39A2">
        <w:rPr>
          <w:rFonts w:ascii="Times New Roman" w:eastAsia="Times New Roman" w:hAnsi="Times New Roman" w:cs="Times New Roman"/>
          <w:color w:val="auto"/>
          <w:sz w:val="20"/>
          <w:szCs w:val="20"/>
        </w:rPr>
        <w:t xml:space="preserve">Disponível em: </w:t>
      </w:r>
      <w:hyperlink r:id="rId4" w:history="1">
        <w:r w:rsidRPr="00FF39A2">
          <w:rPr>
            <w:rStyle w:val="Hyperlink"/>
            <w:rFonts w:ascii="Times New Roman" w:eastAsia="Times New Roman" w:hAnsi="Times New Roman" w:cs="Times New Roman"/>
            <w:color w:val="auto"/>
            <w:sz w:val="20"/>
            <w:szCs w:val="20"/>
            <w:u w:val="none"/>
          </w:rPr>
          <w:t>https://www.fastcompany.com/90328019/this-horrifying-graphic-lets-you-see-the-destruction-from-a-nuclear-bomb-dropped-on-your-city</w:t>
        </w:r>
      </w:hyperlink>
      <w:r w:rsidRPr="00FF39A2">
        <w:rPr>
          <w:rFonts w:ascii="Times New Roman" w:eastAsia="Times New Roman" w:hAnsi="Times New Roman" w:cs="Times New Roman"/>
          <w:color w:val="auto"/>
          <w:sz w:val="20"/>
          <w:szCs w:val="20"/>
        </w:rPr>
        <w:t xml:space="preserve">. Acesso em 20 de out. 2020 </w:t>
      </w:r>
    </w:p>
  </w:footnote>
  <w:footnote w:id="16">
    <w:p w14:paraId="1027DE49" w14:textId="77777777" w:rsidR="005817CE" w:rsidRDefault="005817CE" w:rsidP="005817CE">
      <w:pPr>
        <w:pStyle w:val="Textodenotaderodap"/>
        <w:jc w:val="both"/>
      </w:pPr>
      <w:r w:rsidRPr="00FF39A2">
        <w:rPr>
          <w:rStyle w:val="Refdenotaderodap"/>
          <w:rFonts w:ascii="Times New Roman" w:hAnsi="Times New Roman" w:cs="Times New Roman"/>
          <w:color w:val="auto"/>
          <w:sz w:val="20"/>
          <w:szCs w:val="20"/>
        </w:rPr>
        <w:footnoteRef/>
      </w:r>
      <w:r w:rsidRPr="00FF39A2">
        <w:rPr>
          <w:rFonts w:ascii="Times New Roman" w:hAnsi="Times New Roman" w:cs="Times New Roman"/>
          <w:color w:val="auto"/>
          <w:sz w:val="20"/>
          <w:szCs w:val="20"/>
        </w:rPr>
        <w:t xml:space="preserve"> </w:t>
      </w:r>
      <w:r w:rsidRPr="00FF39A2">
        <w:rPr>
          <w:rFonts w:ascii="Times New Roman" w:eastAsia="Times New Roman" w:hAnsi="Times New Roman" w:cs="Times New Roman"/>
          <w:color w:val="auto"/>
          <w:sz w:val="20"/>
          <w:szCs w:val="20"/>
        </w:rPr>
        <w:t>Uma abordagem semelhante pode ser vista no artigo "</w:t>
      </w:r>
      <w:proofErr w:type="spellStart"/>
      <w:r w:rsidRPr="00FF39A2">
        <w:rPr>
          <w:rFonts w:ascii="Times New Roman" w:eastAsia="Times New Roman" w:hAnsi="Times New Roman" w:cs="Times New Roman"/>
          <w:i/>
          <w:color w:val="auto"/>
          <w:sz w:val="20"/>
          <w:szCs w:val="20"/>
        </w:rPr>
        <w:t>Can</w:t>
      </w:r>
      <w:proofErr w:type="spellEnd"/>
      <w:r w:rsidRPr="00FF39A2">
        <w:rPr>
          <w:rFonts w:ascii="Times New Roman" w:eastAsia="Times New Roman" w:hAnsi="Times New Roman" w:cs="Times New Roman"/>
          <w:i/>
          <w:color w:val="auto"/>
          <w:sz w:val="20"/>
          <w:szCs w:val="20"/>
        </w:rPr>
        <w:t xml:space="preserve"> </w:t>
      </w:r>
      <w:proofErr w:type="spellStart"/>
      <w:r w:rsidRPr="00FF39A2">
        <w:rPr>
          <w:rFonts w:ascii="Times New Roman" w:eastAsia="Times New Roman" w:hAnsi="Times New Roman" w:cs="Times New Roman"/>
          <w:i/>
          <w:color w:val="auto"/>
          <w:sz w:val="20"/>
          <w:szCs w:val="20"/>
        </w:rPr>
        <w:t>we</w:t>
      </w:r>
      <w:proofErr w:type="spellEnd"/>
      <w:r w:rsidRPr="00FF39A2">
        <w:rPr>
          <w:rFonts w:ascii="Times New Roman" w:eastAsia="Times New Roman" w:hAnsi="Times New Roman" w:cs="Times New Roman"/>
          <w:i/>
          <w:color w:val="auto"/>
          <w:sz w:val="20"/>
          <w:szCs w:val="20"/>
        </w:rPr>
        <w:t xml:space="preserve"> </w:t>
      </w:r>
      <w:proofErr w:type="spellStart"/>
      <w:r w:rsidRPr="00FF39A2">
        <w:rPr>
          <w:rFonts w:ascii="Times New Roman" w:eastAsia="Times New Roman" w:hAnsi="Times New Roman" w:cs="Times New Roman"/>
          <w:i/>
          <w:color w:val="auto"/>
          <w:sz w:val="20"/>
          <w:szCs w:val="20"/>
        </w:rPr>
        <w:t>talk</w:t>
      </w:r>
      <w:proofErr w:type="spellEnd"/>
      <w:r w:rsidRPr="00FF39A2">
        <w:rPr>
          <w:rFonts w:ascii="Times New Roman" w:eastAsia="Times New Roman" w:hAnsi="Times New Roman" w:cs="Times New Roman"/>
          <w:i/>
          <w:color w:val="auto"/>
          <w:sz w:val="20"/>
          <w:szCs w:val="20"/>
        </w:rPr>
        <w:t xml:space="preserve"> </w:t>
      </w:r>
      <w:proofErr w:type="spellStart"/>
      <w:r w:rsidRPr="00FF39A2">
        <w:rPr>
          <w:rFonts w:ascii="Times New Roman" w:eastAsia="Times New Roman" w:hAnsi="Times New Roman" w:cs="Times New Roman"/>
          <w:i/>
          <w:color w:val="auto"/>
          <w:sz w:val="20"/>
          <w:szCs w:val="20"/>
        </w:rPr>
        <w:t>about</w:t>
      </w:r>
      <w:proofErr w:type="spellEnd"/>
      <w:r w:rsidRPr="00FF39A2">
        <w:rPr>
          <w:rFonts w:ascii="Times New Roman" w:eastAsia="Times New Roman" w:hAnsi="Times New Roman" w:cs="Times New Roman"/>
          <w:i/>
          <w:color w:val="auto"/>
          <w:sz w:val="20"/>
          <w:szCs w:val="20"/>
        </w:rPr>
        <w:t xml:space="preserve"> </w:t>
      </w:r>
      <w:proofErr w:type="spellStart"/>
      <w:r w:rsidRPr="00FF39A2">
        <w:rPr>
          <w:rFonts w:ascii="Times New Roman" w:eastAsia="Times New Roman" w:hAnsi="Times New Roman" w:cs="Times New Roman"/>
          <w:i/>
          <w:color w:val="auto"/>
          <w:sz w:val="20"/>
          <w:szCs w:val="20"/>
        </w:rPr>
        <w:t>the</w:t>
      </w:r>
      <w:proofErr w:type="spellEnd"/>
      <w:r w:rsidRPr="00FF39A2">
        <w:rPr>
          <w:rFonts w:ascii="Times New Roman" w:eastAsia="Times New Roman" w:hAnsi="Times New Roman" w:cs="Times New Roman"/>
          <w:i/>
          <w:color w:val="auto"/>
          <w:sz w:val="20"/>
          <w:szCs w:val="20"/>
        </w:rPr>
        <w:t xml:space="preserve"> </w:t>
      </w:r>
      <w:proofErr w:type="spellStart"/>
      <w:r w:rsidRPr="00FF39A2">
        <w:rPr>
          <w:rFonts w:ascii="Times New Roman" w:eastAsia="Times New Roman" w:hAnsi="Times New Roman" w:cs="Times New Roman"/>
          <w:i/>
          <w:color w:val="auto"/>
          <w:sz w:val="20"/>
          <w:szCs w:val="20"/>
        </w:rPr>
        <w:t>gender</w:t>
      </w:r>
      <w:proofErr w:type="spellEnd"/>
      <w:r w:rsidRPr="00FF39A2">
        <w:rPr>
          <w:rFonts w:ascii="Times New Roman" w:eastAsia="Times New Roman" w:hAnsi="Times New Roman" w:cs="Times New Roman"/>
          <w:i/>
          <w:color w:val="auto"/>
          <w:sz w:val="20"/>
          <w:szCs w:val="20"/>
        </w:rPr>
        <w:t xml:space="preserve"> </w:t>
      </w:r>
      <w:proofErr w:type="spellStart"/>
      <w:r w:rsidRPr="00FF39A2">
        <w:rPr>
          <w:rFonts w:ascii="Times New Roman" w:eastAsia="Times New Roman" w:hAnsi="Times New Roman" w:cs="Times New Roman"/>
          <w:i/>
          <w:color w:val="auto"/>
          <w:sz w:val="20"/>
          <w:szCs w:val="20"/>
        </w:rPr>
        <w:t>pay</w:t>
      </w:r>
      <w:proofErr w:type="spellEnd"/>
      <w:r w:rsidRPr="00FF39A2">
        <w:rPr>
          <w:rFonts w:ascii="Times New Roman" w:eastAsia="Times New Roman" w:hAnsi="Times New Roman" w:cs="Times New Roman"/>
          <w:i/>
          <w:color w:val="auto"/>
          <w:sz w:val="20"/>
          <w:szCs w:val="20"/>
        </w:rPr>
        <w:t xml:space="preserve"> gap</w:t>
      </w:r>
      <w:r w:rsidRPr="00FF39A2">
        <w:rPr>
          <w:rFonts w:ascii="Times New Roman" w:eastAsia="Times New Roman" w:hAnsi="Times New Roman" w:cs="Times New Roman"/>
          <w:color w:val="auto"/>
          <w:sz w:val="20"/>
          <w:szCs w:val="20"/>
        </w:rPr>
        <w:t xml:space="preserve">?" em que uma contagem é mostrada no fim da página para exibir a diferença salarial de homens e mulheres tendo como referência o tempo de leitura. Disponível em: </w:t>
      </w:r>
      <w:hyperlink r:id="rId5" w:history="1">
        <w:r w:rsidRPr="00FF39A2">
          <w:rPr>
            <w:rStyle w:val="Hyperlink"/>
            <w:rFonts w:ascii="Times New Roman" w:eastAsia="Times New Roman" w:hAnsi="Times New Roman" w:cs="Times New Roman"/>
            <w:color w:val="auto"/>
            <w:sz w:val="20"/>
            <w:szCs w:val="20"/>
            <w:u w:val="none"/>
          </w:rPr>
          <w:t>https://www.washingtonpost.com/graphics/2017/business/women-pay-gap</w:t>
        </w:r>
      </w:hyperlink>
      <w:r w:rsidRPr="00FF39A2">
        <w:rPr>
          <w:rFonts w:ascii="Times New Roman" w:eastAsia="Times New Roman" w:hAnsi="Times New Roman" w:cs="Times New Roman"/>
          <w:color w:val="auto"/>
          <w:sz w:val="20"/>
          <w:szCs w:val="20"/>
        </w:rPr>
        <w:t>. Acesso em 15 de jan. de 2021.</w:t>
      </w:r>
    </w:p>
  </w:footnote>
  <w:footnote w:id="17">
    <w:p w14:paraId="69861087" w14:textId="7302C82C" w:rsidR="005D7CEF" w:rsidRPr="005D7CEF" w:rsidRDefault="005D7CEF" w:rsidP="005D7CEF">
      <w:pPr>
        <w:pStyle w:val="Textodenotaderodap"/>
        <w:jc w:val="both"/>
        <w:rPr>
          <w:rFonts w:ascii="Times New Roman" w:hAnsi="Times New Roman" w:cs="Times New Roman"/>
        </w:rPr>
      </w:pPr>
      <w:r w:rsidRPr="005D7CEF">
        <w:rPr>
          <w:rStyle w:val="Refdenotaderodap"/>
          <w:rFonts w:ascii="Times New Roman" w:hAnsi="Times New Roman" w:cs="Times New Roman"/>
          <w:sz w:val="20"/>
          <w:szCs w:val="20"/>
        </w:rPr>
        <w:footnoteRef/>
      </w:r>
      <w:r w:rsidRPr="00FF39A2">
        <w:rPr>
          <w:rFonts w:ascii="Times New Roman" w:hAnsi="Times New Roman" w:cs="Times New Roman"/>
          <w:color w:val="auto"/>
          <w:sz w:val="20"/>
          <w:szCs w:val="20"/>
        </w:rPr>
        <w:t xml:space="preserve"> </w:t>
      </w:r>
      <w:r w:rsidRPr="00FF39A2">
        <w:rPr>
          <w:rFonts w:ascii="Times New Roman" w:eastAsia="Times New Roman" w:hAnsi="Times New Roman" w:cs="Times New Roman"/>
          <w:color w:val="auto"/>
          <w:sz w:val="20"/>
          <w:szCs w:val="20"/>
        </w:rPr>
        <w:t xml:space="preserve">O site </w:t>
      </w:r>
      <w:r w:rsidRPr="00FF39A2">
        <w:rPr>
          <w:rFonts w:ascii="Times New Roman" w:eastAsia="Times New Roman" w:hAnsi="Times New Roman" w:cs="Times New Roman"/>
          <w:i/>
          <w:iCs/>
          <w:color w:val="auto"/>
          <w:sz w:val="20"/>
          <w:szCs w:val="20"/>
        </w:rPr>
        <w:t>The New York Times</w:t>
      </w:r>
      <w:r w:rsidRPr="00FF39A2">
        <w:rPr>
          <w:rFonts w:ascii="Times New Roman" w:eastAsia="Times New Roman" w:hAnsi="Times New Roman" w:cs="Times New Roman"/>
          <w:color w:val="auto"/>
          <w:sz w:val="20"/>
          <w:szCs w:val="20"/>
        </w:rPr>
        <w:t xml:space="preserve"> aplicou conceito semelhante posteriormente no desenvolvimento da ferramenta </w:t>
      </w:r>
      <w:proofErr w:type="spellStart"/>
      <w:r w:rsidRPr="00FF39A2">
        <w:rPr>
          <w:rFonts w:ascii="Times New Roman" w:eastAsia="Times New Roman" w:hAnsi="Times New Roman" w:cs="Times New Roman"/>
          <w:i/>
          <w:iCs/>
          <w:color w:val="auto"/>
          <w:sz w:val="20"/>
          <w:szCs w:val="20"/>
        </w:rPr>
        <w:t>Track</w:t>
      </w:r>
      <w:proofErr w:type="spellEnd"/>
      <w:r w:rsidRPr="00FF39A2">
        <w:rPr>
          <w:rFonts w:ascii="Times New Roman" w:eastAsia="Times New Roman" w:hAnsi="Times New Roman" w:cs="Times New Roman"/>
          <w:i/>
          <w:iCs/>
          <w:color w:val="auto"/>
          <w:sz w:val="20"/>
          <w:szCs w:val="20"/>
        </w:rPr>
        <w:t xml:space="preserve"> </w:t>
      </w:r>
      <w:proofErr w:type="spellStart"/>
      <w:r w:rsidRPr="00FF39A2">
        <w:rPr>
          <w:rFonts w:ascii="Times New Roman" w:eastAsia="Times New Roman" w:hAnsi="Times New Roman" w:cs="Times New Roman"/>
          <w:i/>
          <w:iCs/>
          <w:color w:val="auto"/>
          <w:sz w:val="20"/>
          <w:szCs w:val="20"/>
        </w:rPr>
        <w:t>Coronavirus</w:t>
      </w:r>
      <w:proofErr w:type="spellEnd"/>
      <w:r w:rsidRPr="00FF39A2">
        <w:rPr>
          <w:rFonts w:ascii="Times New Roman" w:eastAsia="Times New Roman" w:hAnsi="Times New Roman" w:cs="Times New Roman"/>
          <w:i/>
          <w:iCs/>
          <w:color w:val="auto"/>
          <w:sz w:val="20"/>
          <w:szCs w:val="20"/>
        </w:rPr>
        <w:t xml:space="preserve"> Cases in </w:t>
      </w:r>
      <w:proofErr w:type="spellStart"/>
      <w:r w:rsidRPr="00FF39A2">
        <w:rPr>
          <w:rFonts w:ascii="Times New Roman" w:eastAsia="Times New Roman" w:hAnsi="Times New Roman" w:cs="Times New Roman"/>
          <w:i/>
          <w:iCs/>
          <w:color w:val="auto"/>
          <w:sz w:val="20"/>
          <w:szCs w:val="20"/>
        </w:rPr>
        <w:t>Places</w:t>
      </w:r>
      <w:proofErr w:type="spellEnd"/>
      <w:r w:rsidRPr="00FF39A2">
        <w:rPr>
          <w:rFonts w:ascii="Times New Roman" w:eastAsia="Times New Roman" w:hAnsi="Times New Roman" w:cs="Times New Roman"/>
          <w:i/>
          <w:iCs/>
          <w:color w:val="auto"/>
          <w:sz w:val="20"/>
          <w:szCs w:val="20"/>
        </w:rPr>
        <w:t xml:space="preserve"> </w:t>
      </w:r>
      <w:proofErr w:type="spellStart"/>
      <w:r w:rsidRPr="00FF39A2">
        <w:rPr>
          <w:rFonts w:ascii="Times New Roman" w:eastAsia="Times New Roman" w:hAnsi="Times New Roman" w:cs="Times New Roman"/>
          <w:i/>
          <w:iCs/>
          <w:color w:val="auto"/>
          <w:sz w:val="20"/>
          <w:szCs w:val="20"/>
        </w:rPr>
        <w:t>Important</w:t>
      </w:r>
      <w:proofErr w:type="spellEnd"/>
      <w:r w:rsidRPr="00FF39A2">
        <w:rPr>
          <w:rFonts w:ascii="Times New Roman" w:eastAsia="Times New Roman" w:hAnsi="Times New Roman" w:cs="Times New Roman"/>
          <w:i/>
          <w:iCs/>
          <w:color w:val="auto"/>
          <w:sz w:val="20"/>
          <w:szCs w:val="20"/>
        </w:rPr>
        <w:t xml:space="preserve"> </w:t>
      </w:r>
      <w:proofErr w:type="spellStart"/>
      <w:r w:rsidRPr="00FF39A2">
        <w:rPr>
          <w:rFonts w:ascii="Times New Roman" w:eastAsia="Times New Roman" w:hAnsi="Times New Roman" w:cs="Times New Roman"/>
          <w:i/>
          <w:iCs/>
          <w:color w:val="auto"/>
          <w:sz w:val="20"/>
          <w:szCs w:val="20"/>
        </w:rPr>
        <w:t>to</w:t>
      </w:r>
      <w:proofErr w:type="spellEnd"/>
      <w:r w:rsidRPr="00FF39A2">
        <w:rPr>
          <w:rFonts w:ascii="Times New Roman" w:eastAsia="Times New Roman" w:hAnsi="Times New Roman" w:cs="Times New Roman"/>
          <w:i/>
          <w:iCs/>
          <w:color w:val="auto"/>
          <w:sz w:val="20"/>
          <w:szCs w:val="20"/>
        </w:rPr>
        <w:t xml:space="preserve"> </w:t>
      </w:r>
      <w:proofErr w:type="spellStart"/>
      <w:r w:rsidRPr="00FF39A2">
        <w:rPr>
          <w:rFonts w:ascii="Times New Roman" w:eastAsia="Times New Roman" w:hAnsi="Times New Roman" w:cs="Times New Roman"/>
          <w:i/>
          <w:iCs/>
          <w:color w:val="auto"/>
          <w:sz w:val="20"/>
          <w:szCs w:val="20"/>
        </w:rPr>
        <w:t>You</w:t>
      </w:r>
      <w:proofErr w:type="spellEnd"/>
      <w:r w:rsidRPr="00FF39A2">
        <w:rPr>
          <w:rFonts w:ascii="Times New Roman" w:eastAsia="Times New Roman" w:hAnsi="Times New Roman" w:cs="Times New Roman"/>
          <w:color w:val="auto"/>
          <w:sz w:val="20"/>
          <w:szCs w:val="20"/>
        </w:rPr>
        <w:t xml:space="preserve"> lançada no dia 30 de </w:t>
      </w:r>
      <w:r w:rsidR="00556EC5" w:rsidRPr="00FF39A2">
        <w:rPr>
          <w:rFonts w:ascii="Times New Roman" w:eastAsia="Times New Roman" w:hAnsi="Times New Roman" w:cs="Times New Roman"/>
          <w:color w:val="auto"/>
          <w:sz w:val="20"/>
          <w:szCs w:val="20"/>
        </w:rPr>
        <w:t>n</w:t>
      </w:r>
      <w:r w:rsidRPr="00FF39A2">
        <w:rPr>
          <w:rFonts w:ascii="Times New Roman" w:eastAsia="Times New Roman" w:hAnsi="Times New Roman" w:cs="Times New Roman"/>
          <w:color w:val="auto"/>
          <w:sz w:val="20"/>
          <w:szCs w:val="20"/>
        </w:rPr>
        <w:t xml:space="preserve">ovembro de 2020. Disponível em: </w:t>
      </w:r>
      <w:hyperlink r:id="rId6" w:history="1">
        <w:r w:rsidR="00556EC5" w:rsidRPr="00FF39A2">
          <w:rPr>
            <w:rStyle w:val="Hyperlink"/>
            <w:rFonts w:ascii="Times New Roman" w:eastAsia="Times New Roman" w:hAnsi="Times New Roman" w:cs="Times New Roman"/>
            <w:color w:val="auto"/>
            <w:sz w:val="20"/>
            <w:szCs w:val="20"/>
            <w:u w:val="none"/>
          </w:rPr>
          <w:t>https://www.nytimes.com/interactive/2020/us/covid-cases-deaths-tracker.html</w:t>
        </w:r>
      </w:hyperlink>
      <w:r w:rsidRPr="00FF39A2">
        <w:rPr>
          <w:rFonts w:ascii="Times New Roman" w:eastAsia="Times New Roman" w:hAnsi="Times New Roman" w:cs="Times New Roman"/>
          <w:color w:val="auto"/>
          <w:sz w:val="20"/>
          <w:szCs w:val="20"/>
        </w:rPr>
        <w:t>. Acesso em 15 de jan. de 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7C6EB" w14:textId="4EA8341C" w:rsidR="008C473B" w:rsidRDefault="008C473B" w:rsidP="003F701B">
    <w:pPr>
      <w:spacing w:after="0"/>
      <w:ind w:left="708"/>
      <w:jc w:val="center"/>
      <w:rPr>
        <w:rFonts w:ascii="Times New Roman" w:hAnsi="Times New Roman" w:cs="Times New Roman"/>
        <w:b/>
        <w:sz w:val="28"/>
        <w:lang w:eastAsia="en-GB"/>
      </w:rPr>
    </w:pPr>
    <w:r>
      <w:rPr>
        <w:rFonts w:ascii="Times New Roman" w:hAnsi="Times New Roman" w:cs="Times New Roman"/>
        <w:noProof/>
        <w:lang w:eastAsia="pt-BR"/>
      </w:rPr>
      <w:drawing>
        <wp:anchor distT="0" distB="0" distL="114300" distR="114300" simplePos="0" relativeHeight="251660288" behindDoc="0" locked="0" layoutInCell="1" allowOverlap="1" wp14:anchorId="28C308D7" wp14:editId="147B7149">
          <wp:simplePos x="0" y="0"/>
          <wp:positionH relativeFrom="column">
            <wp:posOffset>4964963</wp:posOffset>
          </wp:positionH>
          <wp:positionV relativeFrom="paragraph">
            <wp:posOffset>112446</wp:posOffset>
          </wp:positionV>
          <wp:extent cx="986400" cy="702000"/>
          <wp:effectExtent l="0" t="0" r="4445" b="3175"/>
          <wp:wrapSquare wrapText="bothSides"/>
          <wp:docPr id="4" name="Picture 4" descr="A city at n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y of Story.jpg"/>
                  <pic:cNvPicPr/>
                </pic:nvPicPr>
                <pic:blipFill>
                  <a:blip r:embed="rId1">
                    <a:extLst>
                      <a:ext uri="{28A0092B-C50C-407E-A947-70E740481C1C}">
                        <a14:useLocalDpi xmlns:a14="http://schemas.microsoft.com/office/drawing/2010/main" val="0"/>
                      </a:ext>
                    </a:extLst>
                  </a:blip>
                  <a:stretch>
                    <a:fillRect/>
                  </a:stretch>
                </pic:blipFill>
                <pic:spPr>
                  <a:xfrm flipH="1">
                    <a:off x="0" y="0"/>
                    <a:ext cx="986400" cy="702000"/>
                  </a:xfrm>
                  <a:prstGeom prst="rect">
                    <a:avLst/>
                  </a:prstGeom>
                </pic:spPr>
              </pic:pic>
            </a:graphicData>
          </a:graphic>
          <wp14:sizeRelH relativeFrom="margin">
            <wp14:pctWidth>0</wp14:pctWidth>
          </wp14:sizeRelH>
          <wp14:sizeRelV relativeFrom="margin">
            <wp14:pctHeight>0</wp14:pctHeight>
          </wp14:sizeRelV>
        </wp:anchor>
      </w:drawing>
    </w:r>
    <w:r w:rsidRPr="006208EB">
      <w:rPr>
        <w:rFonts w:ascii="Times New Roman" w:hAnsi="Times New Roman" w:cs="Times New Roman"/>
        <w:noProof/>
        <w:sz w:val="28"/>
        <w:lang w:eastAsia="pt-BR"/>
      </w:rPr>
      <w:drawing>
        <wp:anchor distT="0" distB="0" distL="114300" distR="114300" simplePos="0" relativeHeight="251659264" behindDoc="0" locked="0" layoutInCell="1" allowOverlap="1" wp14:anchorId="2E521BF0" wp14:editId="1F068009">
          <wp:simplePos x="0" y="0"/>
          <wp:positionH relativeFrom="column">
            <wp:posOffset>-691515</wp:posOffset>
          </wp:positionH>
          <wp:positionV relativeFrom="paragraph">
            <wp:posOffset>22860</wp:posOffset>
          </wp:positionV>
          <wp:extent cx="1186180" cy="788670"/>
          <wp:effectExtent l="0" t="0" r="0" b="0"/>
          <wp:wrapSquare wrapText="bothSides"/>
          <wp:docPr id="10"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86180" cy="788670"/>
                  </a:xfrm>
                  <a:prstGeom prst="rect">
                    <a:avLst/>
                  </a:prstGeom>
                </pic:spPr>
              </pic:pic>
            </a:graphicData>
          </a:graphic>
          <wp14:sizeRelH relativeFrom="margin">
            <wp14:pctWidth>0</wp14:pctWidth>
          </wp14:sizeRelH>
          <wp14:sizeRelV relativeFrom="margin">
            <wp14:pctHeight>0</wp14:pctHeight>
          </wp14:sizeRelV>
        </wp:anchor>
      </w:drawing>
    </w:r>
    <w:r w:rsidRPr="006208EB">
      <w:rPr>
        <w:rFonts w:ascii="Times New Roman" w:hAnsi="Times New Roman" w:cs="Times New Roman"/>
        <w:b/>
        <w:sz w:val="28"/>
        <w:lang w:eastAsia="en-GB"/>
      </w:rPr>
      <w:t>X</w:t>
    </w:r>
    <w:r>
      <w:rPr>
        <w:rFonts w:ascii="Times New Roman" w:hAnsi="Times New Roman" w:cs="Times New Roman"/>
        <w:b/>
        <w:sz w:val="28"/>
        <w:lang w:eastAsia="en-GB"/>
      </w:rPr>
      <w:t>III</w:t>
    </w:r>
    <w:r w:rsidRPr="006208EB">
      <w:rPr>
        <w:rFonts w:ascii="Times New Roman" w:hAnsi="Times New Roman" w:cs="Times New Roman"/>
        <w:b/>
        <w:sz w:val="28"/>
        <w:lang w:eastAsia="en-GB"/>
      </w:rPr>
      <w:t xml:space="preserve"> Simpósio Nacional </w:t>
    </w:r>
    <w:r>
      <w:rPr>
        <w:rFonts w:ascii="Times New Roman" w:hAnsi="Times New Roman" w:cs="Times New Roman"/>
        <w:b/>
        <w:sz w:val="28"/>
        <w:lang w:eastAsia="en-GB"/>
      </w:rPr>
      <w:t xml:space="preserve">da </w:t>
    </w:r>
    <w:proofErr w:type="spellStart"/>
    <w:r w:rsidRPr="006208EB">
      <w:rPr>
        <w:rFonts w:ascii="Times New Roman" w:hAnsi="Times New Roman" w:cs="Times New Roman"/>
        <w:b/>
        <w:sz w:val="28"/>
        <w:lang w:eastAsia="en-GB"/>
      </w:rPr>
      <w:t>ABCiber</w:t>
    </w:r>
    <w:proofErr w:type="spellEnd"/>
  </w:p>
  <w:p w14:paraId="7F5ACCA8" w14:textId="59203BD5" w:rsidR="008C473B" w:rsidRDefault="008C473B" w:rsidP="003F701B">
    <w:pPr>
      <w:spacing w:after="0"/>
      <w:jc w:val="center"/>
      <w:rPr>
        <w:rFonts w:ascii="Times New Roman" w:hAnsi="Times New Roman" w:cs="Times New Roman"/>
        <w:lang w:eastAsia="en-GB"/>
      </w:rPr>
    </w:pPr>
    <w:r w:rsidRPr="00BD35DD">
      <w:rPr>
        <w:rFonts w:ascii="Times New Roman" w:hAnsi="Times New Roman" w:cs="Times New Roman"/>
        <w:lang w:eastAsia="en-GB"/>
      </w:rPr>
      <w:t xml:space="preserve">Virtualização da vida: futuros imediatos, </w:t>
    </w:r>
    <w:proofErr w:type="spellStart"/>
    <w:r w:rsidRPr="00BD35DD">
      <w:rPr>
        <w:rFonts w:ascii="Times New Roman" w:hAnsi="Times New Roman" w:cs="Times New Roman"/>
        <w:lang w:eastAsia="en-GB"/>
      </w:rPr>
      <w:t>tecnopolíticas</w:t>
    </w:r>
    <w:proofErr w:type="spellEnd"/>
  </w:p>
  <w:p w14:paraId="084F18C8" w14:textId="44A432DF" w:rsidR="008C473B" w:rsidRPr="00BD35DD" w:rsidRDefault="008C473B" w:rsidP="003F701B">
    <w:pPr>
      <w:spacing w:after="0"/>
      <w:jc w:val="center"/>
      <w:rPr>
        <w:rFonts w:ascii="Times New Roman" w:hAnsi="Times New Roman" w:cs="Times New Roman"/>
        <w:lang w:eastAsia="en-GB"/>
      </w:rPr>
    </w:pPr>
    <w:r w:rsidRPr="00BD35DD">
      <w:rPr>
        <w:rFonts w:ascii="Times New Roman" w:hAnsi="Times New Roman" w:cs="Times New Roman"/>
        <w:lang w:eastAsia="en-GB"/>
      </w:rPr>
      <w:t>e reconstrução do comum no cenário pós-pandemia.</w:t>
    </w:r>
  </w:p>
  <w:p w14:paraId="24BAB189" w14:textId="03E8B17E" w:rsidR="008C473B" w:rsidRDefault="008C473B" w:rsidP="003F701B">
    <w:pPr>
      <w:spacing w:after="0"/>
      <w:jc w:val="center"/>
      <w:rPr>
        <w:rFonts w:ascii="Times New Roman" w:hAnsi="Times New Roman" w:cs="Times New Roman"/>
        <w:lang w:eastAsia="en-GB"/>
      </w:rPr>
    </w:pPr>
    <w:r w:rsidRPr="00BD35DD">
      <w:rPr>
        <w:rFonts w:ascii="Times New Roman" w:hAnsi="Times New Roman" w:cs="Times New Roman"/>
        <w:lang w:eastAsia="en-GB"/>
      </w:rPr>
      <w:t>16 a 19 de dezembro de 2020 – Escola de Comunicações</w:t>
    </w:r>
    <w:r>
      <w:rPr>
        <w:rFonts w:ascii="Times New Roman" w:hAnsi="Times New Roman" w:cs="Times New Roman"/>
        <w:lang w:eastAsia="en-GB"/>
      </w:rPr>
      <w:t xml:space="preserve"> </w:t>
    </w:r>
    <w:r w:rsidRPr="00BD35DD">
      <w:rPr>
        <w:rFonts w:ascii="Times New Roman" w:hAnsi="Times New Roman" w:cs="Times New Roman"/>
        <w:lang w:eastAsia="en-GB"/>
      </w:rPr>
      <w:t>da Universidade Federal do Rio de Janeiro</w:t>
    </w:r>
  </w:p>
  <w:p w14:paraId="1DCEC981" w14:textId="1E4BB30A" w:rsidR="008C473B" w:rsidRPr="00BD35DD" w:rsidRDefault="008C473B" w:rsidP="003F701B">
    <w:pPr>
      <w:spacing w:after="0"/>
      <w:rPr>
        <w:rFonts w:ascii="Times New Roman" w:hAnsi="Times New Roman" w:cs="Times New Roman"/>
        <w:b/>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942C5"/>
    <w:multiLevelType w:val="hybridMultilevel"/>
    <w:tmpl w:val="1AE06F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0B008F6"/>
    <w:multiLevelType w:val="hybridMultilevel"/>
    <w:tmpl w:val="1AE06F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C813E85"/>
    <w:multiLevelType w:val="hybridMultilevel"/>
    <w:tmpl w:val="0F244532"/>
    <w:lvl w:ilvl="0" w:tplc="04160003">
      <w:start w:val="1"/>
      <w:numFmt w:val="bullet"/>
      <w:lvlText w:val="o"/>
      <w:lvlJc w:val="left"/>
      <w:pPr>
        <w:ind w:left="1429" w:hanging="360"/>
      </w:pPr>
      <w:rPr>
        <w:rFonts w:ascii="Courier New" w:hAnsi="Courier New" w:cs="Courier New"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EB"/>
    <w:rsid w:val="0002013B"/>
    <w:rsid w:val="00040600"/>
    <w:rsid w:val="000C592C"/>
    <w:rsid w:val="000C6BBE"/>
    <w:rsid w:val="001124B8"/>
    <w:rsid w:val="00122F82"/>
    <w:rsid w:val="001264BF"/>
    <w:rsid w:val="00147FC4"/>
    <w:rsid w:val="001545A6"/>
    <w:rsid w:val="00176BCB"/>
    <w:rsid w:val="001A0A67"/>
    <w:rsid w:val="001E78CC"/>
    <w:rsid w:val="00233F88"/>
    <w:rsid w:val="002D4785"/>
    <w:rsid w:val="002F6E6A"/>
    <w:rsid w:val="0031216B"/>
    <w:rsid w:val="00330FE0"/>
    <w:rsid w:val="003862E4"/>
    <w:rsid w:val="00394854"/>
    <w:rsid w:val="003B489B"/>
    <w:rsid w:val="003F0959"/>
    <w:rsid w:val="003F701B"/>
    <w:rsid w:val="00482770"/>
    <w:rsid w:val="004A33B0"/>
    <w:rsid w:val="004D4BB7"/>
    <w:rsid w:val="005277D6"/>
    <w:rsid w:val="0053399D"/>
    <w:rsid w:val="005414F2"/>
    <w:rsid w:val="00541C2D"/>
    <w:rsid w:val="00553290"/>
    <w:rsid w:val="00556EC5"/>
    <w:rsid w:val="005613FC"/>
    <w:rsid w:val="005667C6"/>
    <w:rsid w:val="00567FC4"/>
    <w:rsid w:val="005817CE"/>
    <w:rsid w:val="005A302C"/>
    <w:rsid w:val="005D7CEF"/>
    <w:rsid w:val="00617889"/>
    <w:rsid w:val="006208EB"/>
    <w:rsid w:val="00633BC2"/>
    <w:rsid w:val="006A7ADC"/>
    <w:rsid w:val="006C038B"/>
    <w:rsid w:val="006D0ADA"/>
    <w:rsid w:val="0073093A"/>
    <w:rsid w:val="008246E9"/>
    <w:rsid w:val="00887822"/>
    <w:rsid w:val="008C473B"/>
    <w:rsid w:val="008D0837"/>
    <w:rsid w:val="00906F1F"/>
    <w:rsid w:val="009360F4"/>
    <w:rsid w:val="009703EE"/>
    <w:rsid w:val="00A7134F"/>
    <w:rsid w:val="00A755C3"/>
    <w:rsid w:val="00AC6DFA"/>
    <w:rsid w:val="00AD62F5"/>
    <w:rsid w:val="00B54798"/>
    <w:rsid w:val="00B87699"/>
    <w:rsid w:val="00BD35DD"/>
    <w:rsid w:val="00C156E5"/>
    <w:rsid w:val="00C412E0"/>
    <w:rsid w:val="00C560F0"/>
    <w:rsid w:val="00D058BA"/>
    <w:rsid w:val="00DE14E5"/>
    <w:rsid w:val="00E01768"/>
    <w:rsid w:val="00E20A25"/>
    <w:rsid w:val="00E40816"/>
    <w:rsid w:val="00E9057B"/>
    <w:rsid w:val="00EB0250"/>
    <w:rsid w:val="00ED6F73"/>
    <w:rsid w:val="00F27BFA"/>
    <w:rsid w:val="00FF39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BE94D"/>
  <w15:chartTrackingRefBased/>
  <w15:docId w15:val="{48374E2D-EDEF-4659-BC06-3D17CB88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drão"/>
    <w:qFormat/>
    <w:rsid w:val="006208EB"/>
    <w:pPr>
      <w:suppressAutoHyphens/>
      <w:spacing w:after="200" w:line="240" w:lineRule="auto"/>
    </w:pPr>
    <w:rPr>
      <w:rFonts w:ascii="Cambria" w:eastAsia="Cambria" w:hAnsi="Cambria" w:cs="DejaVu Sans"/>
      <w:color w:val="00000A"/>
      <w:kern w:val="1"/>
      <w:sz w:val="24"/>
      <w:szCs w:val="24"/>
    </w:rPr>
  </w:style>
  <w:style w:type="paragraph" w:styleId="Ttulo1">
    <w:name w:val="heading 1"/>
    <w:aliases w:val="Subtítulos"/>
    <w:basedOn w:val="Normal"/>
    <w:next w:val="Normal"/>
    <w:link w:val="Ttulo1Char"/>
    <w:uiPriority w:val="9"/>
    <w:qFormat/>
    <w:rsid w:val="0031216B"/>
    <w:pPr>
      <w:keepNext/>
      <w:keepLines/>
      <w:suppressAutoHyphens w:val="0"/>
      <w:spacing w:before="240" w:after="0" w:line="360" w:lineRule="auto"/>
      <w:jc w:val="right"/>
      <w:outlineLvl w:val="0"/>
    </w:pPr>
    <w:rPr>
      <w:rFonts w:ascii="Times New Roman" w:eastAsiaTheme="majorEastAsia" w:hAnsi="Times New Roman" w:cstheme="majorBidi"/>
      <w:b/>
      <w:color w:val="2E74B5" w:themeColor="accent1" w:themeShade="BF"/>
      <w:kern w:val="0"/>
      <w:sz w:val="26"/>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aliases w:val="Citação ABNT"/>
    <w:uiPriority w:val="1"/>
    <w:qFormat/>
    <w:rsid w:val="006C038B"/>
    <w:pPr>
      <w:spacing w:after="0" w:line="240" w:lineRule="auto"/>
      <w:ind w:left="2832"/>
      <w:jc w:val="both"/>
    </w:pPr>
    <w:rPr>
      <w:rFonts w:ascii="Times New Roman" w:hAnsi="Times New Roman"/>
    </w:rPr>
  </w:style>
  <w:style w:type="character" w:customStyle="1" w:styleId="Ttulo1Char">
    <w:name w:val="Título 1 Char"/>
    <w:aliases w:val="Subtítulos Char"/>
    <w:basedOn w:val="Fontepargpadro"/>
    <w:link w:val="Ttulo1"/>
    <w:uiPriority w:val="9"/>
    <w:rsid w:val="0031216B"/>
    <w:rPr>
      <w:rFonts w:ascii="Times New Roman" w:eastAsiaTheme="majorEastAsia" w:hAnsi="Times New Roman" w:cstheme="majorBidi"/>
      <w:b/>
      <w:color w:val="2E74B5" w:themeColor="accent1" w:themeShade="BF"/>
      <w:sz w:val="26"/>
      <w:szCs w:val="32"/>
    </w:rPr>
  </w:style>
  <w:style w:type="character" w:customStyle="1" w:styleId="Caracteresdenotaderodap">
    <w:name w:val="Caracteres de nota de rodapé"/>
    <w:rsid w:val="006208EB"/>
  </w:style>
  <w:style w:type="character" w:styleId="Refdenotaderodap">
    <w:name w:val="footnote reference"/>
    <w:uiPriority w:val="99"/>
    <w:rsid w:val="006208EB"/>
    <w:rPr>
      <w:vertAlign w:val="superscript"/>
    </w:rPr>
  </w:style>
  <w:style w:type="paragraph" w:styleId="Textodenotaderodap">
    <w:name w:val="footnote text"/>
    <w:basedOn w:val="Normal"/>
    <w:link w:val="TextodenotaderodapChar"/>
    <w:uiPriority w:val="99"/>
    <w:qFormat/>
    <w:rsid w:val="006208EB"/>
  </w:style>
  <w:style w:type="character" w:customStyle="1" w:styleId="TextodenotaderodapChar">
    <w:name w:val="Texto de nota de rodapé Char"/>
    <w:basedOn w:val="Fontepargpadro"/>
    <w:link w:val="Textodenotaderodap"/>
    <w:uiPriority w:val="99"/>
    <w:rsid w:val="006208EB"/>
    <w:rPr>
      <w:rFonts w:ascii="Cambria" w:eastAsia="Cambria" w:hAnsi="Cambria" w:cs="DejaVu Sans"/>
      <w:color w:val="00000A"/>
      <w:kern w:val="1"/>
      <w:sz w:val="24"/>
      <w:szCs w:val="24"/>
    </w:rPr>
  </w:style>
  <w:style w:type="paragraph" w:styleId="Corpodetexto2">
    <w:name w:val="Body Text 2"/>
    <w:basedOn w:val="Normal"/>
    <w:link w:val="Corpodetexto2Char"/>
    <w:rsid w:val="006208EB"/>
    <w:pPr>
      <w:shd w:val="clear" w:color="auto" w:fill="000080"/>
      <w:spacing w:after="0"/>
      <w:jc w:val="center"/>
    </w:pPr>
    <w:rPr>
      <w:rFonts w:ascii="Times New Roman" w:eastAsia="Times New Roman" w:hAnsi="Times New Roman" w:cs="Times New Roman"/>
      <w:b/>
      <w:sz w:val="70"/>
      <w:szCs w:val="20"/>
      <w:lang w:eastAsia="pt-BR"/>
    </w:rPr>
  </w:style>
  <w:style w:type="character" w:customStyle="1" w:styleId="Corpodetexto2Char">
    <w:name w:val="Corpo de texto 2 Char"/>
    <w:basedOn w:val="Fontepargpadro"/>
    <w:link w:val="Corpodetexto2"/>
    <w:rsid w:val="006208EB"/>
    <w:rPr>
      <w:rFonts w:ascii="Times New Roman" w:eastAsia="Times New Roman" w:hAnsi="Times New Roman" w:cs="Times New Roman"/>
      <w:b/>
      <w:color w:val="00000A"/>
      <w:kern w:val="1"/>
      <w:sz w:val="70"/>
      <w:szCs w:val="20"/>
      <w:shd w:val="clear" w:color="auto" w:fill="000080"/>
      <w:lang w:eastAsia="pt-BR"/>
    </w:rPr>
  </w:style>
  <w:style w:type="paragraph" w:styleId="Cabealho">
    <w:name w:val="header"/>
    <w:basedOn w:val="Normal"/>
    <w:link w:val="CabealhoChar"/>
    <w:uiPriority w:val="99"/>
    <w:unhideWhenUsed/>
    <w:rsid w:val="006208EB"/>
    <w:pPr>
      <w:tabs>
        <w:tab w:val="center" w:pos="4252"/>
        <w:tab w:val="right" w:pos="8504"/>
      </w:tabs>
      <w:spacing w:after="0"/>
    </w:pPr>
  </w:style>
  <w:style w:type="character" w:customStyle="1" w:styleId="CabealhoChar">
    <w:name w:val="Cabeçalho Char"/>
    <w:basedOn w:val="Fontepargpadro"/>
    <w:link w:val="Cabealho"/>
    <w:uiPriority w:val="99"/>
    <w:rsid w:val="006208EB"/>
    <w:rPr>
      <w:rFonts w:ascii="Cambria" w:eastAsia="Cambria" w:hAnsi="Cambria" w:cs="DejaVu Sans"/>
      <w:color w:val="00000A"/>
      <w:kern w:val="1"/>
      <w:sz w:val="24"/>
      <w:szCs w:val="24"/>
    </w:rPr>
  </w:style>
  <w:style w:type="paragraph" w:styleId="Rodap">
    <w:name w:val="footer"/>
    <w:basedOn w:val="Normal"/>
    <w:link w:val="RodapChar"/>
    <w:uiPriority w:val="99"/>
    <w:unhideWhenUsed/>
    <w:rsid w:val="006208EB"/>
    <w:pPr>
      <w:tabs>
        <w:tab w:val="center" w:pos="4252"/>
        <w:tab w:val="right" w:pos="8504"/>
      </w:tabs>
      <w:spacing w:after="0"/>
    </w:pPr>
  </w:style>
  <w:style w:type="character" w:customStyle="1" w:styleId="RodapChar">
    <w:name w:val="Rodapé Char"/>
    <w:basedOn w:val="Fontepargpadro"/>
    <w:link w:val="Rodap"/>
    <w:uiPriority w:val="99"/>
    <w:rsid w:val="006208EB"/>
    <w:rPr>
      <w:rFonts w:ascii="Cambria" w:eastAsia="Cambria" w:hAnsi="Cambria" w:cs="DejaVu Sans"/>
      <w:color w:val="00000A"/>
      <w:kern w:val="1"/>
      <w:sz w:val="24"/>
      <w:szCs w:val="24"/>
    </w:rPr>
  </w:style>
  <w:style w:type="paragraph" w:styleId="Ttulo">
    <w:name w:val="Title"/>
    <w:basedOn w:val="Normal"/>
    <w:next w:val="Normal"/>
    <w:link w:val="TtuloChar"/>
    <w:uiPriority w:val="10"/>
    <w:qFormat/>
    <w:rsid w:val="008246E9"/>
    <w:pPr>
      <w:spacing w:before="240" w:after="240" w:line="360" w:lineRule="auto"/>
      <w:contextualSpacing/>
      <w:jc w:val="center"/>
    </w:pPr>
    <w:rPr>
      <w:rFonts w:ascii="Times New Roman" w:eastAsiaTheme="majorEastAsia" w:hAnsi="Times New Roman" w:cstheme="majorBidi"/>
      <w:b/>
      <w:caps/>
      <w:color w:val="auto"/>
      <w:spacing w:val="-10"/>
      <w:kern w:val="28"/>
      <w:szCs w:val="56"/>
    </w:rPr>
  </w:style>
  <w:style w:type="character" w:customStyle="1" w:styleId="TtuloChar">
    <w:name w:val="Título Char"/>
    <w:basedOn w:val="Fontepargpadro"/>
    <w:link w:val="Ttulo"/>
    <w:uiPriority w:val="10"/>
    <w:rsid w:val="008246E9"/>
    <w:rPr>
      <w:rFonts w:ascii="Times New Roman" w:eastAsiaTheme="majorEastAsia" w:hAnsi="Times New Roman" w:cstheme="majorBidi"/>
      <w:b/>
      <w:caps/>
      <w:spacing w:val="-10"/>
      <w:kern w:val="28"/>
      <w:sz w:val="24"/>
      <w:szCs w:val="56"/>
    </w:rPr>
  </w:style>
  <w:style w:type="paragraph" w:customStyle="1" w:styleId="Citaolonga">
    <w:name w:val="Citação longa"/>
    <w:basedOn w:val="Normal"/>
    <w:next w:val="Normal"/>
    <w:qFormat/>
    <w:rsid w:val="008246E9"/>
    <w:pPr>
      <w:spacing w:before="240" w:after="240"/>
      <w:ind w:left="2268"/>
      <w:jc w:val="both"/>
    </w:pPr>
    <w:rPr>
      <w:rFonts w:ascii="Times New Roman" w:hAnsi="Times New Roman" w:cs="Times New Roman"/>
      <w:sz w:val="22"/>
    </w:rPr>
  </w:style>
  <w:style w:type="paragraph" w:customStyle="1" w:styleId="Pesquisadores">
    <w:name w:val="Pesquisadores"/>
    <w:basedOn w:val="Normal"/>
    <w:next w:val="Normal"/>
    <w:qFormat/>
    <w:rsid w:val="008246E9"/>
    <w:pPr>
      <w:spacing w:before="240" w:after="240"/>
      <w:jc w:val="center"/>
    </w:pPr>
    <w:rPr>
      <w:rFonts w:ascii="Times New Roman" w:hAnsi="Times New Roman" w:cs="Times New Roman"/>
      <w:b/>
      <w:bCs/>
    </w:rPr>
  </w:style>
  <w:style w:type="paragraph" w:customStyle="1" w:styleId="Referncias">
    <w:name w:val="Referências"/>
    <w:qFormat/>
    <w:rsid w:val="008246E9"/>
    <w:pPr>
      <w:spacing w:before="120" w:after="120" w:line="240" w:lineRule="auto"/>
      <w:ind w:firstLine="720"/>
      <w:jc w:val="both"/>
    </w:pPr>
    <w:rPr>
      <w:rFonts w:ascii="Times New Roman" w:eastAsia="Cambria" w:hAnsi="Times New Roman" w:cs="Times New Roman"/>
      <w:kern w:val="1"/>
    </w:rPr>
  </w:style>
  <w:style w:type="paragraph" w:customStyle="1" w:styleId="Palavras-chave">
    <w:name w:val="Palavras-chave"/>
    <w:basedOn w:val="Normal"/>
    <w:qFormat/>
    <w:rsid w:val="008246E9"/>
    <w:pPr>
      <w:spacing w:before="240" w:after="240" w:line="360" w:lineRule="auto"/>
      <w:ind w:firstLine="720"/>
      <w:jc w:val="both"/>
    </w:pPr>
    <w:rPr>
      <w:rFonts w:ascii="Times New Roman" w:hAnsi="Times New Roman" w:cs="Times New Roman"/>
    </w:rPr>
  </w:style>
  <w:style w:type="paragraph" w:customStyle="1" w:styleId="Estilo1">
    <w:name w:val="Estilo1"/>
    <w:basedOn w:val="Textodenotaderodap"/>
    <w:rsid w:val="008246E9"/>
    <w:pPr>
      <w:suppressAutoHyphens w:val="0"/>
      <w:spacing w:before="120" w:after="120"/>
      <w:ind w:firstLine="720"/>
      <w:jc w:val="both"/>
    </w:pPr>
    <w:rPr>
      <w:rFonts w:ascii="Times New Roman" w:hAnsi="Times New Roman" w:cs="Times New Roman"/>
      <w:color w:val="FF0000"/>
      <w:sz w:val="20"/>
      <w:szCs w:val="20"/>
    </w:rPr>
  </w:style>
  <w:style w:type="paragraph" w:styleId="Subttulo">
    <w:name w:val="Subtitle"/>
    <w:basedOn w:val="Normal"/>
    <w:next w:val="Normal"/>
    <w:link w:val="SubttuloChar"/>
    <w:uiPriority w:val="11"/>
    <w:qFormat/>
    <w:rsid w:val="006D0ADA"/>
    <w:pPr>
      <w:keepNext/>
      <w:keepLines/>
      <w:suppressAutoHyphens w:val="0"/>
      <w:spacing w:after="320" w:line="276" w:lineRule="auto"/>
    </w:pPr>
    <w:rPr>
      <w:rFonts w:ascii="Arial" w:eastAsia="Arial" w:hAnsi="Arial" w:cs="Arial"/>
      <w:color w:val="666666"/>
      <w:kern w:val="0"/>
      <w:sz w:val="30"/>
      <w:szCs w:val="30"/>
      <w:lang w:eastAsia="pt-BR"/>
    </w:rPr>
  </w:style>
  <w:style w:type="character" w:customStyle="1" w:styleId="SubttuloChar">
    <w:name w:val="Subtítulo Char"/>
    <w:basedOn w:val="Fontepargpadro"/>
    <w:link w:val="Subttulo"/>
    <w:uiPriority w:val="11"/>
    <w:rsid w:val="006D0ADA"/>
    <w:rPr>
      <w:rFonts w:ascii="Arial" w:eastAsia="Arial" w:hAnsi="Arial" w:cs="Arial"/>
      <w:color w:val="666666"/>
      <w:sz w:val="30"/>
      <w:szCs w:val="30"/>
      <w:lang w:eastAsia="pt-BR"/>
    </w:rPr>
  </w:style>
  <w:style w:type="paragraph" w:styleId="PargrafodaLista">
    <w:name w:val="List Paragraph"/>
    <w:basedOn w:val="Normal"/>
    <w:uiPriority w:val="34"/>
    <w:qFormat/>
    <w:rsid w:val="003862E4"/>
    <w:pPr>
      <w:suppressAutoHyphens w:val="0"/>
      <w:spacing w:after="0" w:line="276" w:lineRule="auto"/>
      <w:ind w:left="720"/>
      <w:contextualSpacing/>
    </w:pPr>
    <w:rPr>
      <w:rFonts w:ascii="Arial" w:eastAsia="Arial" w:hAnsi="Arial" w:cs="Arial"/>
      <w:color w:val="auto"/>
      <w:kern w:val="0"/>
      <w:sz w:val="22"/>
      <w:szCs w:val="22"/>
      <w:lang w:eastAsia="pt-BR"/>
    </w:rPr>
  </w:style>
  <w:style w:type="character" w:styleId="Hyperlink">
    <w:name w:val="Hyperlink"/>
    <w:basedOn w:val="Fontepargpadro"/>
    <w:uiPriority w:val="99"/>
    <w:unhideWhenUsed/>
    <w:rsid w:val="00F27BFA"/>
    <w:rPr>
      <w:color w:val="0563C1" w:themeColor="hyperlink"/>
      <w:u w:val="single"/>
    </w:rPr>
  </w:style>
  <w:style w:type="character" w:customStyle="1" w:styleId="UnresolvedMention">
    <w:name w:val="Unresolved Mention"/>
    <w:basedOn w:val="Fontepargpadro"/>
    <w:uiPriority w:val="99"/>
    <w:semiHidden/>
    <w:unhideWhenUsed/>
    <w:rsid w:val="00F27BFA"/>
    <w:rPr>
      <w:color w:val="605E5C"/>
      <w:shd w:val="clear" w:color="auto" w:fill="E1DFDD"/>
    </w:rPr>
  </w:style>
  <w:style w:type="paragraph" w:styleId="Legenda">
    <w:name w:val="caption"/>
    <w:basedOn w:val="Normal"/>
    <w:next w:val="Normal"/>
    <w:uiPriority w:val="35"/>
    <w:unhideWhenUsed/>
    <w:qFormat/>
    <w:rsid w:val="001124B8"/>
    <w:rPr>
      <w:rFonts w:ascii="Times New Roman" w:hAnsi="Times New Roman"/>
      <w:iCs/>
      <w:color w:val="44546A" w:themeColor="text2"/>
      <w:sz w:val="20"/>
      <w:szCs w:val="18"/>
    </w:rPr>
  </w:style>
  <w:style w:type="character" w:styleId="Refdecomentrio">
    <w:name w:val="annotation reference"/>
    <w:basedOn w:val="Fontepargpadro"/>
    <w:uiPriority w:val="99"/>
    <w:semiHidden/>
    <w:unhideWhenUsed/>
    <w:rsid w:val="008D0837"/>
    <w:rPr>
      <w:sz w:val="16"/>
      <w:szCs w:val="16"/>
    </w:rPr>
  </w:style>
  <w:style w:type="paragraph" w:styleId="Textodecomentrio">
    <w:name w:val="annotation text"/>
    <w:basedOn w:val="Normal"/>
    <w:link w:val="TextodecomentrioChar"/>
    <w:uiPriority w:val="99"/>
    <w:semiHidden/>
    <w:unhideWhenUsed/>
    <w:rsid w:val="008D0837"/>
    <w:rPr>
      <w:sz w:val="20"/>
      <w:szCs w:val="20"/>
    </w:rPr>
  </w:style>
  <w:style w:type="character" w:customStyle="1" w:styleId="TextodecomentrioChar">
    <w:name w:val="Texto de comentário Char"/>
    <w:basedOn w:val="Fontepargpadro"/>
    <w:link w:val="Textodecomentrio"/>
    <w:uiPriority w:val="99"/>
    <w:semiHidden/>
    <w:rsid w:val="008D0837"/>
    <w:rPr>
      <w:rFonts w:ascii="Cambria" w:eastAsia="Cambria" w:hAnsi="Cambria" w:cs="DejaVu Sans"/>
      <w:color w:val="00000A"/>
      <w:kern w:val="1"/>
      <w:sz w:val="20"/>
      <w:szCs w:val="20"/>
    </w:rPr>
  </w:style>
  <w:style w:type="paragraph" w:styleId="Assuntodocomentrio">
    <w:name w:val="annotation subject"/>
    <w:basedOn w:val="Textodecomentrio"/>
    <w:next w:val="Textodecomentrio"/>
    <w:link w:val="AssuntodocomentrioChar"/>
    <w:uiPriority w:val="99"/>
    <w:semiHidden/>
    <w:unhideWhenUsed/>
    <w:rsid w:val="008D0837"/>
    <w:rPr>
      <w:b/>
      <w:bCs/>
    </w:rPr>
  </w:style>
  <w:style w:type="character" w:customStyle="1" w:styleId="AssuntodocomentrioChar">
    <w:name w:val="Assunto do comentário Char"/>
    <w:basedOn w:val="TextodecomentrioChar"/>
    <w:link w:val="Assuntodocomentrio"/>
    <w:uiPriority w:val="99"/>
    <w:semiHidden/>
    <w:rsid w:val="008D0837"/>
    <w:rPr>
      <w:rFonts w:ascii="Cambria" w:eastAsia="Cambria" w:hAnsi="Cambria" w:cs="DejaVu Sans"/>
      <w:b/>
      <w:bCs/>
      <w:color w:val="00000A"/>
      <w:kern w:val="1"/>
      <w:sz w:val="20"/>
      <w:szCs w:val="20"/>
    </w:rPr>
  </w:style>
  <w:style w:type="table" w:styleId="Tabelacomgrade">
    <w:name w:val="Table Grid"/>
    <w:basedOn w:val="Tabelanormal"/>
    <w:uiPriority w:val="39"/>
    <w:rsid w:val="003F0959"/>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94854"/>
    <w:pPr>
      <w:suppressAutoHyphens w:val="0"/>
      <w:spacing w:before="100" w:beforeAutospacing="1" w:after="100" w:afterAutospacing="1"/>
    </w:pPr>
    <w:rPr>
      <w:rFonts w:ascii="Times New Roman" w:eastAsia="Times New Roman" w:hAnsi="Times New Roman" w:cs="Times New Roman"/>
      <w:color w:val="auto"/>
      <w:kern w:val="0"/>
      <w:lang w:eastAsia="pt-BR"/>
    </w:rPr>
  </w:style>
  <w:style w:type="character" w:styleId="Forte">
    <w:name w:val="Strong"/>
    <w:basedOn w:val="Fontepargpadro"/>
    <w:uiPriority w:val="22"/>
    <w:qFormat/>
    <w:rsid w:val="00176B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501248">
      <w:bodyDiv w:val="1"/>
      <w:marLeft w:val="0"/>
      <w:marRight w:val="0"/>
      <w:marTop w:val="0"/>
      <w:marBottom w:val="0"/>
      <w:divBdr>
        <w:top w:val="none" w:sz="0" w:space="0" w:color="auto"/>
        <w:left w:val="none" w:sz="0" w:space="0" w:color="auto"/>
        <w:bottom w:val="none" w:sz="0" w:space="0" w:color="auto"/>
        <w:right w:val="none" w:sz="0" w:space="0" w:color="auto"/>
      </w:divBdr>
    </w:div>
    <w:div w:id="1858079778">
      <w:bodyDiv w:val="1"/>
      <w:marLeft w:val="0"/>
      <w:marRight w:val="0"/>
      <w:marTop w:val="0"/>
      <w:marBottom w:val="0"/>
      <w:divBdr>
        <w:top w:val="none" w:sz="0" w:space="0" w:color="auto"/>
        <w:left w:val="none" w:sz="0" w:space="0" w:color="auto"/>
        <w:bottom w:val="none" w:sz="0" w:space="0" w:color="auto"/>
        <w:right w:val="none" w:sz="0" w:space="0" w:color="auto"/>
      </w:divBdr>
      <w:divsChild>
        <w:div w:id="2032298888">
          <w:marLeft w:val="0"/>
          <w:marRight w:val="0"/>
          <w:marTop w:val="0"/>
          <w:marBottom w:val="0"/>
          <w:divBdr>
            <w:top w:val="none" w:sz="0" w:space="0" w:color="auto"/>
            <w:left w:val="none" w:sz="0" w:space="0" w:color="auto"/>
            <w:bottom w:val="none" w:sz="0" w:space="0" w:color="auto"/>
            <w:right w:val="none" w:sz="0" w:space="0" w:color="auto"/>
          </w:divBdr>
        </w:div>
      </w:divsChild>
    </w:div>
    <w:div w:id="208621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t.ly/2XZeN1j" TargetMode="External"/><Relationship Id="rId18" Type="http://schemas.openxmlformats.org/officeDocument/2006/relationships/hyperlink" Target="https://g.co/kgs/ffFmtC" TargetMode="External"/><Relationship Id="rId26" Type="http://schemas.openxmlformats.org/officeDocument/2006/relationships/hyperlink" Target="http://bit.ly/2OrX3eg" TargetMode="External"/><Relationship Id="rId3" Type="http://schemas.openxmlformats.org/officeDocument/2006/relationships/styles" Target="styles.xml"/><Relationship Id="rId21" Type="http://schemas.openxmlformats.org/officeDocument/2006/relationships/hyperlink" Target="https://bit.ly/2HqK7kb"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it.ly/2HBqSGv" TargetMode="External"/><Relationship Id="rId17" Type="http://schemas.openxmlformats.org/officeDocument/2006/relationships/hyperlink" Target="https://www.visgraf.impa.br/Data/RefBib/PS_PDF/tr-07-2020/tr-07-2020.pdf" TargetMode="External"/><Relationship Id="rId25" Type="http://schemas.openxmlformats.org/officeDocument/2006/relationships/hyperlink" Target="http://labcom.ubi.pt/livro/79"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bit.ly/2F782lq" TargetMode="External"/><Relationship Id="rId20" Type="http://schemas.openxmlformats.org/officeDocument/2006/relationships/hyperlink" Target="https://bit.ly/2Tm5UO2" TargetMode="External"/><Relationship Id="rId29" Type="http://schemas.openxmlformats.org/officeDocument/2006/relationships/hyperlink" Target="https://stanford.io/1eJH79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io.ufba.br/ri/handle/ri/11299" TargetMode="External"/><Relationship Id="rId24" Type="http://schemas.openxmlformats.org/officeDocument/2006/relationships/hyperlink" Target="http://labcom.ubi.pt/livro/121" TargetMode="External"/><Relationship Id="rId32" Type="http://schemas.openxmlformats.org/officeDocument/2006/relationships/hyperlink" Target="http://bit.ly/2tm7juz" TargetMode="External"/><Relationship Id="rId5" Type="http://schemas.openxmlformats.org/officeDocument/2006/relationships/webSettings" Target="webSettings.xml"/><Relationship Id="rId15" Type="http://schemas.openxmlformats.org/officeDocument/2006/relationships/hyperlink" Target="http://www.bocc.ubi.pt/pag/canavilhas-joao-o-novo-ecossistema-mediatico.pdf" TargetMode="External"/><Relationship Id="rId23" Type="http://schemas.openxmlformats.org/officeDocument/2006/relationships/hyperlink" Target="https://tinyurl.com/yyny5pur" TargetMode="External"/><Relationship Id="rId28" Type="http://schemas.openxmlformats.org/officeDocument/2006/relationships/hyperlink" Target="https://tinyurl.com/svggfs8" TargetMode="External"/><Relationship Id="rId10" Type="http://schemas.openxmlformats.org/officeDocument/2006/relationships/hyperlink" Target="https://bit.ly/37F1vy1" TargetMode="External"/><Relationship Id="rId19" Type="http://schemas.openxmlformats.org/officeDocument/2006/relationships/hyperlink" Target="http://bit.ly/2vFhSJZ" TargetMode="External"/><Relationship Id="rId31" Type="http://schemas.openxmlformats.org/officeDocument/2006/relationships/hyperlink" Target="http://worrydream.com/ExplorableExplanation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bit.ly/2RWDGJW" TargetMode="External"/><Relationship Id="rId22" Type="http://schemas.openxmlformats.org/officeDocument/2006/relationships/hyperlink" Target="http://bit.ly/2CmmG7K" TargetMode="External"/><Relationship Id="rId27" Type="http://schemas.openxmlformats.org/officeDocument/2006/relationships/hyperlink" Target="http://bit.ly/2OsKqNE" TargetMode="External"/><Relationship Id="rId30" Type="http://schemas.openxmlformats.org/officeDocument/2006/relationships/hyperlink" Target="http://bit.ly/2RYPdbC"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atajournalism.com/read/longreads/simulating-a-pandemic" TargetMode="External"/><Relationship Id="rId2" Type="http://schemas.openxmlformats.org/officeDocument/2006/relationships/hyperlink" Target="https://www.nytimes.com/interactive/2017/08/08/upshot/what-is-your-opposite-job.html" TargetMode="External"/><Relationship Id="rId1" Type="http://schemas.openxmlformats.org/officeDocument/2006/relationships/hyperlink" Target="https://docs.google.com/spreadsheets/d/e/2PACX-1vTJeMzX6ETMoDyfSi36c0MMbHgb3j4uoGVm78Yo1tRFawVNOz4Y7c_1OmTUgIX0oOE06lE8SohagGfe/pubhtml" TargetMode="External"/><Relationship Id="rId6" Type="http://schemas.openxmlformats.org/officeDocument/2006/relationships/hyperlink" Target="https://www.nytimes.com/interactive/2020/us/covid-cases-deaths-tracker.html" TargetMode="External"/><Relationship Id="rId5" Type="http://schemas.openxmlformats.org/officeDocument/2006/relationships/hyperlink" Target="https://www.washingtonpost.com/graphics/2017/business/women-pay-gap" TargetMode="External"/><Relationship Id="rId4" Type="http://schemas.openxmlformats.org/officeDocument/2006/relationships/hyperlink" Target="https://www.fastcompany.com/90328019/this-horrifying-graphic-lets-you-see-the-destruction-from-a-nuclear-bomb-dropped-on-your-cit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4D9F5-6E80-428F-9867-6AB328F98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21</Pages>
  <Words>7085</Words>
  <Characters>38263</Characters>
  <Application>Microsoft Office Word</Application>
  <DocSecurity>0</DocSecurity>
  <Lines>318</Lines>
  <Paragraphs>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Bonami</dc:creator>
  <cp:keywords/>
  <dc:description/>
  <cp:lastModifiedBy>Olga Lopes</cp:lastModifiedBy>
  <cp:revision>19</cp:revision>
  <cp:lastPrinted>2021-01-30T21:39:00Z</cp:lastPrinted>
  <dcterms:created xsi:type="dcterms:W3CDTF">2021-01-29T22:14:00Z</dcterms:created>
  <dcterms:modified xsi:type="dcterms:W3CDTF">2021-01-30T22:17:00Z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http://www.zotero.org/styles/associacao-brasileira-de-normas-tecnicas-ufrgs</vt:lpwstr>
  </property>
  <property fmtid="{D5CDD505-2E9C-101B-9397-08002B2CF9AE}" pid="21" name="Mendeley Recent Style Name 9_1">
    <vt:lpwstr>Universidade Federal do Rio Grande do Sul - SBUFRGS - ABNT (autoria completa) (Portuguese - Brazil)</vt:lpwstr>
  </property>
  <property fmtid="{D5CDD505-2E9C-101B-9397-08002B2CF9AE}" pid="22" name="Mendeley Document_1">
    <vt:lpwstr>True</vt:lpwstr>
  </property>
  <property fmtid="{D5CDD505-2E9C-101B-9397-08002B2CF9AE}" pid="23" name="Mendeley Citation Style_1">
    <vt:lpwstr>http://www.zotero.org/styles/associacao-brasileira-de-normas-tecnicas-ufrgs</vt:lpwstr>
  </property>
  <property fmtid="{D5CDD505-2E9C-101B-9397-08002B2CF9AE}" pid="24" name="Mendeley Unique User Id_1">
    <vt:lpwstr>38568fff-6ab0-3186-8456-b59cd0cecdd2</vt:lpwstr>
  </property>
</Properties>
</file>