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C1" w:rsidRDefault="00974EC1" w:rsidP="0084434B">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CONEXÕES</w:t>
      </w:r>
      <w:r w:rsidRPr="00B410F2">
        <w:rPr>
          <w:rFonts w:ascii="Times New Roman" w:hAnsi="Times New Roman" w:cs="Times New Roman"/>
          <w:b/>
          <w:sz w:val="24"/>
          <w:szCs w:val="24"/>
        </w:rPr>
        <w:t xml:space="preserve"> EM COLAPSO: </w:t>
      </w:r>
      <w:r>
        <w:rPr>
          <w:rFonts w:ascii="Times New Roman" w:hAnsi="Times New Roman" w:cs="Times New Roman"/>
          <w:b/>
          <w:sz w:val="24"/>
          <w:szCs w:val="24"/>
        </w:rPr>
        <w:t xml:space="preserve"> A </w:t>
      </w:r>
      <w:r w:rsidR="00065362">
        <w:rPr>
          <w:rFonts w:ascii="Times New Roman" w:hAnsi="Times New Roman" w:cs="Times New Roman"/>
          <w:b/>
          <w:sz w:val="24"/>
          <w:szCs w:val="24"/>
        </w:rPr>
        <w:t xml:space="preserve">INTENSIFICAÇÃO DAS </w:t>
      </w:r>
      <w:r w:rsidRPr="00B410F2">
        <w:rPr>
          <w:rFonts w:ascii="Times New Roman" w:hAnsi="Times New Roman" w:cs="Times New Roman"/>
          <w:b/>
          <w:sz w:val="24"/>
          <w:szCs w:val="24"/>
        </w:rPr>
        <w:t>TENSÕES PSÍQUICAS NA CULTURA DO TRABALHO REMOTO DURANTE A PANDEMIA DA COVID-19</w:t>
      </w:r>
      <w:r>
        <w:rPr>
          <w:rStyle w:val="Refdenotaderodap"/>
          <w:rFonts w:ascii="Times New Roman" w:hAnsi="Times New Roman" w:cs="Times New Roman"/>
          <w:b/>
          <w:sz w:val="24"/>
          <w:szCs w:val="24"/>
        </w:rPr>
        <w:footnoteReference w:id="1"/>
      </w:r>
    </w:p>
    <w:p w:rsidR="0084434B" w:rsidRDefault="0084434B" w:rsidP="0084434B">
      <w:pPr>
        <w:tabs>
          <w:tab w:val="left" w:pos="2721"/>
          <w:tab w:val="center" w:pos="4606"/>
        </w:tabs>
        <w:spacing w:line="360" w:lineRule="auto"/>
        <w:ind w:firstLine="708"/>
        <w:rPr>
          <w:rFonts w:ascii="Times New Roman" w:hAnsi="Times New Roman" w:cs="Times New Roman"/>
          <w:sz w:val="24"/>
          <w:szCs w:val="24"/>
          <w:lang w:val="it-IT"/>
        </w:rPr>
      </w:pPr>
      <w:r>
        <w:rPr>
          <w:rFonts w:ascii="Times New Roman" w:hAnsi="Times New Roman" w:cs="Times New Roman"/>
          <w:sz w:val="24"/>
          <w:szCs w:val="24"/>
          <w:lang w:val="it-IT"/>
        </w:rPr>
        <w:tab/>
      </w:r>
      <w:bookmarkStart w:id="0" w:name="_GoBack"/>
      <w:bookmarkEnd w:id="0"/>
    </w:p>
    <w:p w:rsidR="0084434B" w:rsidRPr="00B410F2" w:rsidRDefault="0084434B" w:rsidP="0084434B">
      <w:pPr>
        <w:tabs>
          <w:tab w:val="left" w:pos="2721"/>
          <w:tab w:val="center" w:pos="4606"/>
        </w:tabs>
        <w:spacing w:line="360" w:lineRule="auto"/>
        <w:ind w:firstLine="708"/>
        <w:jc w:val="center"/>
        <w:rPr>
          <w:rFonts w:ascii="Times New Roman" w:hAnsi="Times New Roman" w:cs="Times New Roman"/>
          <w:sz w:val="24"/>
          <w:szCs w:val="24"/>
          <w:lang w:val="it-IT"/>
        </w:rPr>
      </w:pPr>
      <w:r w:rsidRPr="00B410F2">
        <w:rPr>
          <w:rFonts w:ascii="Times New Roman" w:hAnsi="Times New Roman" w:cs="Times New Roman"/>
          <w:sz w:val="24"/>
          <w:szCs w:val="24"/>
          <w:lang w:val="it-IT"/>
        </w:rPr>
        <w:t>Gina Viviane Mardones Loncomilla</w:t>
      </w:r>
      <w:r w:rsidRPr="00B410F2">
        <w:rPr>
          <w:rStyle w:val="Refdenotaderodap"/>
          <w:rFonts w:ascii="Times New Roman" w:hAnsi="Times New Roman" w:cs="Times New Roman"/>
          <w:sz w:val="24"/>
          <w:szCs w:val="24"/>
        </w:rPr>
        <w:footnoteReference w:id="2"/>
      </w:r>
    </w:p>
    <w:p w:rsidR="00974EC1" w:rsidRPr="00B410F2" w:rsidRDefault="00974EC1" w:rsidP="00974EC1">
      <w:pPr>
        <w:spacing w:line="360" w:lineRule="auto"/>
        <w:ind w:firstLine="708"/>
        <w:jc w:val="both"/>
        <w:rPr>
          <w:rFonts w:ascii="Times New Roman" w:hAnsi="Times New Roman" w:cs="Times New Roman"/>
          <w:b/>
          <w:sz w:val="24"/>
          <w:szCs w:val="24"/>
        </w:rPr>
      </w:pPr>
    </w:p>
    <w:p w:rsidR="00974EC1" w:rsidRDefault="00974EC1" w:rsidP="00974EC1">
      <w:pPr>
        <w:jc w:val="both"/>
        <w:rPr>
          <w:rStyle w:val="apple-converted-space"/>
          <w:rFonts w:ascii="Times New Roman" w:hAnsi="Times New Roman" w:cs="Times New Roman"/>
          <w:color w:val="000000"/>
          <w:sz w:val="24"/>
          <w:szCs w:val="24"/>
          <w:shd w:val="clear" w:color="auto" w:fill="FFFFFF"/>
        </w:rPr>
      </w:pPr>
      <w:r>
        <w:rPr>
          <w:rFonts w:ascii="Times New Roman" w:hAnsi="Times New Roman" w:cs="Times New Roman"/>
          <w:b/>
          <w:sz w:val="24"/>
          <w:szCs w:val="24"/>
        </w:rPr>
        <w:t>Resumo:</w:t>
      </w:r>
      <w:r w:rsidRPr="00974EC1">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O objetivo deste trabalho é discutir algumas abordagens teóricas sobre a instrumentalização das tensões psíquicas e a cultura do trabalho remoto, intensificada sobretudo com a pandemia da </w:t>
      </w:r>
      <w:proofErr w:type="spellStart"/>
      <w:r>
        <w:rPr>
          <w:rStyle w:val="apple-converted-space"/>
          <w:rFonts w:ascii="Times New Roman" w:hAnsi="Times New Roman" w:cs="Times New Roman"/>
          <w:color w:val="000000"/>
          <w:sz w:val="24"/>
          <w:szCs w:val="24"/>
          <w:shd w:val="clear" w:color="auto" w:fill="FFFFFF"/>
        </w:rPr>
        <w:t>covid</w:t>
      </w:r>
      <w:proofErr w:type="spellEnd"/>
      <w:r>
        <w:rPr>
          <w:rStyle w:val="apple-converted-space"/>
          <w:rFonts w:ascii="Times New Roman" w:hAnsi="Times New Roman" w:cs="Times New Roman"/>
          <w:color w:val="000000"/>
          <w:sz w:val="24"/>
          <w:szCs w:val="24"/>
          <w:shd w:val="clear" w:color="auto" w:fill="FFFFFF"/>
        </w:rPr>
        <w:t xml:space="preserve"> 19, visando, assim, elaborar uma crítica a esse processo, dentro do qual também se inserem as novas tecnologias de comunicação. Para isso</w:t>
      </w:r>
      <w:r w:rsidR="00D20066">
        <w:rPr>
          <w:rStyle w:val="apple-converted-space"/>
          <w:rFonts w:ascii="Times New Roman" w:hAnsi="Times New Roman" w:cs="Times New Roman"/>
          <w:color w:val="000000"/>
          <w:sz w:val="24"/>
          <w:szCs w:val="24"/>
          <w:shd w:val="clear" w:color="auto" w:fill="FFFFFF"/>
        </w:rPr>
        <w:t xml:space="preserve"> utilizaremos as contribuições dos estudos culturais de Raymond Williams, bem como as discussões sobre capital afetivo de Eva </w:t>
      </w:r>
      <w:proofErr w:type="spellStart"/>
      <w:r w:rsidR="00D20066">
        <w:rPr>
          <w:rStyle w:val="apple-converted-space"/>
          <w:rFonts w:ascii="Times New Roman" w:hAnsi="Times New Roman" w:cs="Times New Roman"/>
          <w:color w:val="000000"/>
          <w:sz w:val="24"/>
          <w:szCs w:val="24"/>
          <w:shd w:val="clear" w:color="auto" w:fill="FFFFFF"/>
        </w:rPr>
        <w:t>Illouz</w:t>
      </w:r>
      <w:proofErr w:type="spellEnd"/>
      <w:r w:rsidR="00D20066">
        <w:rPr>
          <w:rStyle w:val="apple-converted-space"/>
          <w:rFonts w:ascii="Times New Roman" w:hAnsi="Times New Roman" w:cs="Times New Roman"/>
          <w:color w:val="000000"/>
          <w:sz w:val="24"/>
          <w:szCs w:val="24"/>
          <w:shd w:val="clear" w:color="auto" w:fill="FFFFFF"/>
        </w:rPr>
        <w:t xml:space="preserve"> e corrosão do caráter de Richard </w:t>
      </w:r>
      <w:proofErr w:type="spellStart"/>
      <w:r w:rsidR="00D20066">
        <w:rPr>
          <w:rStyle w:val="apple-converted-space"/>
          <w:rFonts w:ascii="Times New Roman" w:hAnsi="Times New Roman" w:cs="Times New Roman"/>
          <w:color w:val="000000"/>
          <w:sz w:val="24"/>
          <w:szCs w:val="24"/>
          <w:shd w:val="clear" w:color="auto" w:fill="FFFFFF"/>
        </w:rPr>
        <w:t>Sennet</w:t>
      </w:r>
      <w:proofErr w:type="spellEnd"/>
      <w:r w:rsidR="00D20066">
        <w:rPr>
          <w:rStyle w:val="apple-converted-space"/>
          <w:rFonts w:ascii="Times New Roman" w:hAnsi="Times New Roman" w:cs="Times New Roman"/>
          <w:color w:val="000000"/>
          <w:sz w:val="24"/>
          <w:szCs w:val="24"/>
          <w:shd w:val="clear" w:color="auto" w:fill="FFFFFF"/>
        </w:rPr>
        <w:t>.</w:t>
      </w:r>
    </w:p>
    <w:p w:rsidR="007559C2" w:rsidRDefault="007559C2" w:rsidP="00974EC1">
      <w:pPr>
        <w:jc w:val="both"/>
        <w:rPr>
          <w:rStyle w:val="apple-converted-space"/>
          <w:rFonts w:ascii="Times New Roman" w:hAnsi="Times New Roman" w:cs="Times New Roman"/>
          <w:color w:val="000000"/>
          <w:sz w:val="24"/>
          <w:szCs w:val="24"/>
          <w:shd w:val="clear" w:color="auto" w:fill="FFFFFF"/>
        </w:rPr>
      </w:pPr>
    </w:p>
    <w:p w:rsidR="007559C2" w:rsidRPr="007559C2" w:rsidRDefault="007559C2" w:rsidP="007559C2">
      <w:pPr>
        <w:jc w:val="both"/>
        <w:rPr>
          <w:rFonts w:ascii="Times New Roman" w:hAnsi="Times New Roman" w:cs="Times New Roman"/>
          <w:i/>
          <w:sz w:val="24"/>
          <w:szCs w:val="24"/>
        </w:rPr>
      </w:pPr>
      <w:r w:rsidRPr="007559C2">
        <w:rPr>
          <w:rFonts w:ascii="Times New Roman" w:hAnsi="Times New Roman" w:cs="Times New Roman"/>
          <w:b/>
          <w:i/>
          <w:sz w:val="24"/>
          <w:szCs w:val="24"/>
        </w:rPr>
        <w:t>Abstract:</w:t>
      </w:r>
      <w:r w:rsidRPr="007559C2">
        <w:rPr>
          <w:rFonts w:ascii="Times New Roman" w:hAnsi="Times New Roman" w:cs="Times New Roman"/>
          <w:i/>
          <w:sz w:val="24"/>
          <w:szCs w:val="24"/>
        </w:rPr>
        <w:t xml:space="preserve"> The </w:t>
      </w:r>
      <w:proofErr w:type="spellStart"/>
      <w:r>
        <w:rPr>
          <w:rFonts w:ascii="Times New Roman" w:hAnsi="Times New Roman" w:cs="Times New Roman"/>
          <w:i/>
          <w:sz w:val="24"/>
          <w:szCs w:val="24"/>
        </w:rPr>
        <w:t>aim</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this</w:t>
      </w:r>
      <w:proofErr w:type="spellEnd"/>
      <w:r w:rsidRPr="007559C2">
        <w:rPr>
          <w:rFonts w:ascii="Times New Roman" w:hAnsi="Times New Roman" w:cs="Times New Roman"/>
          <w:i/>
          <w:sz w:val="24"/>
          <w:szCs w:val="24"/>
        </w:rPr>
        <w:t xml:space="preserve"> </w:t>
      </w:r>
      <w:proofErr w:type="spellStart"/>
      <w:r w:rsidR="00C367CA">
        <w:rPr>
          <w:rFonts w:ascii="Times New Roman" w:hAnsi="Times New Roman" w:cs="Times New Roman"/>
          <w:i/>
          <w:sz w:val="24"/>
          <w:szCs w:val="24"/>
        </w:rPr>
        <w:t>article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is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to</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discuss</w:t>
      </w:r>
      <w:proofErr w:type="spellEnd"/>
      <w:r w:rsidRPr="007559C2">
        <w:rPr>
          <w:rFonts w:ascii="Times New Roman" w:hAnsi="Times New Roman" w:cs="Times New Roman"/>
          <w:i/>
          <w:sz w:val="24"/>
          <w:szCs w:val="24"/>
        </w:rPr>
        <w:t xml:space="preserve"> some </w:t>
      </w:r>
      <w:proofErr w:type="spellStart"/>
      <w:r w:rsidRPr="007559C2">
        <w:rPr>
          <w:rFonts w:ascii="Times New Roman" w:hAnsi="Times New Roman" w:cs="Times New Roman"/>
          <w:i/>
          <w:sz w:val="24"/>
          <w:szCs w:val="24"/>
        </w:rPr>
        <w:t>theoretical</w:t>
      </w:r>
      <w:proofErr w:type="spellEnd"/>
      <w:r w:rsidRPr="007559C2">
        <w:rPr>
          <w:rFonts w:ascii="Times New Roman" w:hAnsi="Times New Roman" w:cs="Times New Roman"/>
          <w:i/>
          <w:sz w:val="24"/>
          <w:szCs w:val="24"/>
        </w:rPr>
        <w:t xml:space="preserve"> approaches </w:t>
      </w:r>
      <w:proofErr w:type="spellStart"/>
      <w:r w:rsidRPr="007559C2">
        <w:rPr>
          <w:rFonts w:ascii="Times New Roman" w:hAnsi="Times New Roman" w:cs="Times New Roman"/>
          <w:i/>
          <w:sz w:val="24"/>
          <w:szCs w:val="24"/>
        </w:rPr>
        <w:t>on</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instrumentalization</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psychic</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tensions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and</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culture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remote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work</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intensified</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above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all</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with</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covid</w:t>
      </w:r>
      <w:proofErr w:type="spellEnd"/>
      <w:r w:rsidRPr="007559C2">
        <w:rPr>
          <w:rFonts w:ascii="Times New Roman" w:hAnsi="Times New Roman" w:cs="Times New Roman"/>
          <w:i/>
          <w:sz w:val="24"/>
          <w:szCs w:val="24"/>
        </w:rPr>
        <w:t xml:space="preserve"> 19 </w:t>
      </w:r>
      <w:proofErr w:type="spellStart"/>
      <w:r w:rsidRPr="007559C2">
        <w:rPr>
          <w:rFonts w:ascii="Times New Roman" w:hAnsi="Times New Roman" w:cs="Times New Roman"/>
          <w:i/>
          <w:sz w:val="24"/>
          <w:szCs w:val="24"/>
        </w:rPr>
        <w:t>pandemic</w:t>
      </w:r>
      <w:proofErr w:type="spellEnd"/>
      <w:r w:rsidRPr="007559C2">
        <w:rPr>
          <w:rFonts w:ascii="Times New Roman" w:hAnsi="Times New Roman" w:cs="Times New Roman"/>
          <w:i/>
          <w:sz w:val="24"/>
          <w:szCs w:val="24"/>
        </w:rPr>
        <w:t xml:space="preserve">, in </w:t>
      </w:r>
      <w:proofErr w:type="spellStart"/>
      <w:r w:rsidRPr="007559C2">
        <w:rPr>
          <w:rFonts w:ascii="Times New Roman" w:hAnsi="Times New Roman" w:cs="Times New Roman"/>
          <w:i/>
          <w:sz w:val="24"/>
          <w:szCs w:val="24"/>
        </w:rPr>
        <w:t>order</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to</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elaborate</w:t>
      </w:r>
      <w:proofErr w:type="spellEnd"/>
      <w:r w:rsidRPr="007559C2">
        <w:rPr>
          <w:rFonts w:ascii="Times New Roman" w:hAnsi="Times New Roman" w:cs="Times New Roman"/>
          <w:i/>
          <w:sz w:val="24"/>
          <w:szCs w:val="24"/>
        </w:rPr>
        <w:t xml:space="preserve"> a critique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this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process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within</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which</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new communication </w:t>
      </w:r>
      <w:proofErr w:type="spellStart"/>
      <w:r w:rsidRPr="007559C2">
        <w:rPr>
          <w:rFonts w:ascii="Times New Roman" w:hAnsi="Times New Roman" w:cs="Times New Roman"/>
          <w:i/>
          <w:sz w:val="24"/>
          <w:szCs w:val="24"/>
        </w:rPr>
        <w:t>technologies</w:t>
      </w:r>
      <w:proofErr w:type="spellEnd"/>
      <w:r w:rsidRPr="007559C2">
        <w:rPr>
          <w:rFonts w:ascii="Times New Roman" w:hAnsi="Times New Roman" w:cs="Times New Roman"/>
          <w:i/>
          <w:sz w:val="24"/>
          <w:szCs w:val="24"/>
        </w:rPr>
        <w:t xml:space="preserve"> are </w:t>
      </w:r>
      <w:proofErr w:type="spellStart"/>
      <w:r w:rsidRPr="007559C2">
        <w:rPr>
          <w:rFonts w:ascii="Times New Roman" w:hAnsi="Times New Roman" w:cs="Times New Roman"/>
          <w:i/>
          <w:sz w:val="24"/>
          <w:szCs w:val="24"/>
        </w:rPr>
        <w:t>also</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inserted</w:t>
      </w:r>
      <w:proofErr w:type="spellEnd"/>
      <w:r w:rsidRPr="007559C2">
        <w:rPr>
          <w:rFonts w:ascii="Times New Roman" w:hAnsi="Times New Roman" w:cs="Times New Roman"/>
          <w:i/>
          <w:sz w:val="24"/>
          <w:szCs w:val="24"/>
        </w:rPr>
        <w:t xml:space="preserve">. For </w:t>
      </w:r>
      <w:proofErr w:type="spellStart"/>
      <w:r w:rsidRPr="007559C2">
        <w:rPr>
          <w:rFonts w:ascii="Times New Roman" w:hAnsi="Times New Roman" w:cs="Times New Roman"/>
          <w:i/>
          <w:sz w:val="24"/>
          <w:szCs w:val="24"/>
        </w:rPr>
        <w:t>this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we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will</w:t>
      </w:r>
      <w:proofErr w:type="spellEnd"/>
      <w:r w:rsidRPr="007559C2">
        <w:rPr>
          <w:rFonts w:ascii="Times New Roman" w:hAnsi="Times New Roman" w:cs="Times New Roman"/>
          <w:i/>
          <w:sz w:val="24"/>
          <w:szCs w:val="24"/>
        </w:rPr>
        <w:t xml:space="preserve"> use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contributions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cultural </w:t>
      </w:r>
      <w:proofErr w:type="spellStart"/>
      <w:r w:rsidRPr="007559C2">
        <w:rPr>
          <w:rFonts w:ascii="Times New Roman" w:hAnsi="Times New Roman" w:cs="Times New Roman"/>
          <w:i/>
          <w:sz w:val="24"/>
          <w:szCs w:val="24"/>
        </w:rPr>
        <w:t>studies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Raymond Williams, as </w:t>
      </w:r>
      <w:proofErr w:type="spellStart"/>
      <w:r w:rsidRPr="007559C2">
        <w:rPr>
          <w:rFonts w:ascii="Times New Roman" w:hAnsi="Times New Roman" w:cs="Times New Roman"/>
          <w:i/>
          <w:sz w:val="24"/>
          <w:szCs w:val="24"/>
        </w:rPr>
        <w:t>well</w:t>
      </w:r>
      <w:proofErr w:type="spellEnd"/>
      <w:r w:rsidRPr="007559C2">
        <w:rPr>
          <w:rFonts w:ascii="Times New Roman" w:hAnsi="Times New Roman" w:cs="Times New Roman"/>
          <w:i/>
          <w:sz w:val="24"/>
          <w:szCs w:val="24"/>
        </w:rPr>
        <w:t xml:space="preserve"> as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discussions</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about</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affective</w:t>
      </w:r>
      <w:proofErr w:type="spellEnd"/>
      <w:r w:rsidRPr="007559C2">
        <w:rPr>
          <w:rFonts w:ascii="Times New Roman" w:hAnsi="Times New Roman" w:cs="Times New Roman"/>
          <w:i/>
          <w:sz w:val="24"/>
          <w:szCs w:val="24"/>
        </w:rPr>
        <w:t xml:space="preserve"> capital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Eva </w:t>
      </w:r>
      <w:proofErr w:type="spellStart"/>
      <w:r w:rsidRPr="007559C2">
        <w:rPr>
          <w:rFonts w:ascii="Times New Roman" w:hAnsi="Times New Roman" w:cs="Times New Roman"/>
          <w:i/>
          <w:sz w:val="24"/>
          <w:szCs w:val="24"/>
        </w:rPr>
        <w:t>Illouz</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and</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corrosion</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the</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character</w:t>
      </w:r>
      <w:proofErr w:type="spellEnd"/>
      <w:r w:rsidRPr="007559C2">
        <w:rPr>
          <w:rFonts w:ascii="Times New Roman" w:hAnsi="Times New Roman" w:cs="Times New Roman"/>
          <w:i/>
          <w:sz w:val="24"/>
          <w:szCs w:val="24"/>
        </w:rPr>
        <w:t xml:space="preserve"> </w:t>
      </w:r>
      <w:proofErr w:type="spellStart"/>
      <w:r w:rsidRPr="007559C2">
        <w:rPr>
          <w:rFonts w:ascii="Times New Roman" w:hAnsi="Times New Roman" w:cs="Times New Roman"/>
          <w:i/>
          <w:sz w:val="24"/>
          <w:szCs w:val="24"/>
        </w:rPr>
        <w:t>of</w:t>
      </w:r>
      <w:proofErr w:type="spellEnd"/>
      <w:r w:rsidRPr="007559C2">
        <w:rPr>
          <w:rFonts w:ascii="Times New Roman" w:hAnsi="Times New Roman" w:cs="Times New Roman"/>
          <w:i/>
          <w:sz w:val="24"/>
          <w:szCs w:val="24"/>
        </w:rPr>
        <w:t xml:space="preserve"> Richard </w:t>
      </w:r>
      <w:proofErr w:type="spellStart"/>
      <w:r w:rsidRPr="007559C2">
        <w:rPr>
          <w:rFonts w:ascii="Times New Roman" w:hAnsi="Times New Roman" w:cs="Times New Roman"/>
          <w:i/>
          <w:sz w:val="24"/>
          <w:szCs w:val="24"/>
        </w:rPr>
        <w:t>Sennet</w:t>
      </w:r>
      <w:proofErr w:type="spellEnd"/>
      <w:r w:rsidRPr="007559C2">
        <w:rPr>
          <w:rFonts w:ascii="Times New Roman" w:hAnsi="Times New Roman" w:cs="Times New Roman"/>
          <w:i/>
          <w:sz w:val="24"/>
          <w:szCs w:val="24"/>
        </w:rPr>
        <w:t>.</w:t>
      </w:r>
    </w:p>
    <w:p w:rsidR="007559C2" w:rsidRPr="007559C2" w:rsidRDefault="007559C2" w:rsidP="007559C2">
      <w:pPr>
        <w:jc w:val="both"/>
        <w:rPr>
          <w:rFonts w:ascii="Times New Roman" w:hAnsi="Times New Roman" w:cs="Times New Roman"/>
          <w:b/>
          <w:sz w:val="24"/>
          <w:szCs w:val="24"/>
        </w:rPr>
      </w:pPr>
    </w:p>
    <w:p w:rsidR="00974EC1" w:rsidRDefault="00974EC1" w:rsidP="00974EC1">
      <w:pPr>
        <w:jc w:val="both"/>
        <w:rPr>
          <w:rFonts w:ascii="Times New Roman" w:hAnsi="Times New Roman" w:cs="Times New Roman"/>
          <w:sz w:val="24"/>
          <w:szCs w:val="24"/>
        </w:rPr>
      </w:pPr>
      <w:r w:rsidRPr="006C3ADE">
        <w:rPr>
          <w:rFonts w:ascii="Times New Roman" w:hAnsi="Times New Roman" w:cs="Times New Roman"/>
          <w:b/>
          <w:sz w:val="24"/>
          <w:szCs w:val="24"/>
        </w:rPr>
        <w:t xml:space="preserve">Palavras-chaves: </w:t>
      </w:r>
      <w:r w:rsidRPr="006C3ADE">
        <w:rPr>
          <w:rFonts w:ascii="Times New Roman" w:hAnsi="Times New Roman" w:cs="Times New Roman"/>
          <w:sz w:val="24"/>
          <w:szCs w:val="24"/>
        </w:rPr>
        <w:t>tensões psíquicas, trabalho remoto,</w:t>
      </w:r>
      <w:r>
        <w:rPr>
          <w:rFonts w:ascii="Times New Roman" w:hAnsi="Times New Roman" w:cs="Times New Roman"/>
          <w:sz w:val="24"/>
          <w:szCs w:val="24"/>
        </w:rPr>
        <w:t xml:space="preserve"> pandemia, tecnologias da comunicação.</w:t>
      </w:r>
    </w:p>
    <w:p w:rsidR="00AD070D" w:rsidRDefault="00AD070D" w:rsidP="00974EC1">
      <w:pPr>
        <w:jc w:val="both"/>
        <w:rPr>
          <w:rFonts w:ascii="Times New Roman" w:hAnsi="Times New Roman" w:cs="Times New Roman"/>
          <w:sz w:val="24"/>
          <w:szCs w:val="24"/>
        </w:rPr>
      </w:pPr>
    </w:p>
    <w:p w:rsidR="00AD070D" w:rsidRPr="00AD070D" w:rsidRDefault="00AD070D" w:rsidP="00974EC1">
      <w:pPr>
        <w:jc w:val="both"/>
        <w:rPr>
          <w:rFonts w:ascii="Times New Roman" w:hAnsi="Times New Roman" w:cs="Times New Roman"/>
          <w:i/>
          <w:sz w:val="24"/>
          <w:szCs w:val="24"/>
        </w:rPr>
      </w:pPr>
      <w:r w:rsidRPr="00AD070D">
        <w:rPr>
          <w:rFonts w:ascii="Times New Roman" w:hAnsi="Times New Roman" w:cs="Times New Roman"/>
          <w:b/>
          <w:i/>
          <w:sz w:val="24"/>
          <w:szCs w:val="24"/>
        </w:rPr>
        <w:t>Key-</w:t>
      </w:r>
      <w:proofErr w:type="spellStart"/>
      <w:r w:rsidRPr="00AD070D">
        <w:rPr>
          <w:rFonts w:ascii="Times New Roman" w:hAnsi="Times New Roman" w:cs="Times New Roman"/>
          <w:b/>
          <w:i/>
          <w:sz w:val="24"/>
          <w:szCs w:val="24"/>
        </w:rPr>
        <w:t>words</w:t>
      </w:r>
      <w:proofErr w:type="spellEnd"/>
      <w:r w:rsidRPr="00AD070D">
        <w:rPr>
          <w:rFonts w:ascii="Times New Roman" w:hAnsi="Times New Roman" w:cs="Times New Roman"/>
          <w:b/>
          <w:i/>
          <w:sz w:val="24"/>
          <w:szCs w:val="24"/>
        </w:rPr>
        <w:t xml:space="preserve">: </w:t>
      </w:r>
      <w:proofErr w:type="spellStart"/>
      <w:r w:rsidRPr="00AD070D">
        <w:rPr>
          <w:rFonts w:ascii="Times New Roman" w:hAnsi="Times New Roman" w:cs="Times New Roman"/>
          <w:i/>
          <w:sz w:val="24"/>
          <w:szCs w:val="24"/>
        </w:rPr>
        <w:t>psychic</w:t>
      </w:r>
      <w:proofErr w:type="spellEnd"/>
      <w:r w:rsidRPr="00AD070D">
        <w:rPr>
          <w:rFonts w:ascii="Times New Roman" w:hAnsi="Times New Roman" w:cs="Times New Roman"/>
          <w:i/>
          <w:sz w:val="24"/>
          <w:szCs w:val="24"/>
        </w:rPr>
        <w:t xml:space="preserve"> </w:t>
      </w:r>
      <w:proofErr w:type="spellStart"/>
      <w:r w:rsidRPr="00AD070D">
        <w:rPr>
          <w:rFonts w:ascii="Times New Roman" w:hAnsi="Times New Roman" w:cs="Times New Roman"/>
          <w:i/>
          <w:sz w:val="24"/>
          <w:szCs w:val="24"/>
        </w:rPr>
        <w:t>tensions</w:t>
      </w:r>
      <w:proofErr w:type="spellEnd"/>
      <w:r w:rsidRPr="00AD070D">
        <w:rPr>
          <w:rFonts w:ascii="Times New Roman" w:hAnsi="Times New Roman" w:cs="Times New Roman"/>
          <w:i/>
          <w:sz w:val="24"/>
          <w:szCs w:val="24"/>
        </w:rPr>
        <w:t xml:space="preserve">, </w:t>
      </w:r>
      <w:proofErr w:type="spellStart"/>
      <w:r w:rsidRPr="00AD070D">
        <w:rPr>
          <w:rFonts w:ascii="Times New Roman" w:hAnsi="Times New Roman" w:cs="Times New Roman"/>
          <w:i/>
          <w:sz w:val="24"/>
          <w:szCs w:val="24"/>
        </w:rPr>
        <w:t>remote</w:t>
      </w:r>
      <w:proofErr w:type="spellEnd"/>
      <w:r w:rsidRPr="00AD070D">
        <w:rPr>
          <w:rFonts w:ascii="Times New Roman" w:hAnsi="Times New Roman" w:cs="Times New Roman"/>
          <w:i/>
          <w:sz w:val="24"/>
          <w:szCs w:val="24"/>
        </w:rPr>
        <w:t xml:space="preserve"> </w:t>
      </w:r>
      <w:proofErr w:type="spellStart"/>
      <w:r w:rsidRPr="00AD070D">
        <w:rPr>
          <w:rFonts w:ascii="Times New Roman" w:hAnsi="Times New Roman" w:cs="Times New Roman"/>
          <w:i/>
          <w:sz w:val="24"/>
          <w:szCs w:val="24"/>
        </w:rPr>
        <w:t>work</w:t>
      </w:r>
      <w:proofErr w:type="spellEnd"/>
      <w:r w:rsidRPr="00AD070D">
        <w:rPr>
          <w:rFonts w:ascii="Times New Roman" w:hAnsi="Times New Roman" w:cs="Times New Roman"/>
          <w:i/>
          <w:sz w:val="24"/>
          <w:szCs w:val="24"/>
        </w:rPr>
        <w:t xml:space="preserve">, </w:t>
      </w:r>
      <w:proofErr w:type="spellStart"/>
      <w:r w:rsidRPr="00AD070D">
        <w:rPr>
          <w:rFonts w:ascii="Times New Roman" w:hAnsi="Times New Roman" w:cs="Times New Roman"/>
          <w:i/>
          <w:sz w:val="24"/>
          <w:szCs w:val="24"/>
        </w:rPr>
        <w:t>pandemic</w:t>
      </w:r>
      <w:proofErr w:type="spellEnd"/>
      <w:r w:rsidRPr="00AD070D">
        <w:rPr>
          <w:rFonts w:ascii="Times New Roman" w:hAnsi="Times New Roman" w:cs="Times New Roman"/>
          <w:i/>
          <w:sz w:val="24"/>
          <w:szCs w:val="24"/>
        </w:rPr>
        <w:t xml:space="preserve">, communication </w:t>
      </w:r>
      <w:proofErr w:type="spellStart"/>
      <w:r w:rsidRPr="00AD070D">
        <w:rPr>
          <w:rFonts w:ascii="Times New Roman" w:hAnsi="Times New Roman" w:cs="Times New Roman"/>
          <w:i/>
          <w:sz w:val="24"/>
          <w:szCs w:val="24"/>
        </w:rPr>
        <w:t>technologies</w:t>
      </w:r>
      <w:proofErr w:type="spellEnd"/>
      <w:r w:rsidRPr="00AD070D">
        <w:rPr>
          <w:rFonts w:ascii="Times New Roman" w:hAnsi="Times New Roman" w:cs="Times New Roman"/>
          <w:i/>
          <w:sz w:val="24"/>
          <w:szCs w:val="24"/>
        </w:rPr>
        <w:t>.</w:t>
      </w:r>
    </w:p>
    <w:p w:rsidR="00974EC1" w:rsidRDefault="00974EC1" w:rsidP="00974EC1">
      <w:pPr>
        <w:spacing w:line="360" w:lineRule="auto"/>
        <w:ind w:firstLine="708"/>
        <w:jc w:val="center"/>
        <w:rPr>
          <w:rFonts w:ascii="Times New Roman" w:hAnsi="Times New Roman" w:cs="Times New Roman"/>
          <w:sz w:val="24"/>
          <w:szCs w:val="24"/>
          <w:lang w:val="it-IT"/>
        </w:rPr>
      </w:pPr>
    </w:p>
    <w:p w:rsidR="00974EC1" w:rsidRPr="00EE50C2" w:rsidRDefault="00974EC1" w:rsidP="00974EC1">
      <w:pPr>
        <w:spacing w:line="360" w:lineRule="auto"/>
        <w:ind w:firstLine="708"/>
        <w:jc w:val="center"/>
        <w:rPr>
          <w:rFonts w:ascii="Times New Roman" w:hAnsi="Times New Roman" w:cs="Times New Roman"/>
          <w:sz w:val="20"/>
          <w:szCs w:val="20"/>
          <w:lang w:val="it-IT"/>
        </w:rPr>
      </w:pPr>
    </w:p>
    <w:p w:rsidR="00974EC1" w:rsidRPr="00974EC1" w:rsidRDefault="00974EC1" w:rsidP="00974EC1">
      <w:pPr>
        <w:spacing w:line="360" w:lineRule="auto"/>
        <w:jc w:val="both"/>
        <w:rPr>
          <w:rFonts w:ascii="Times New Roman" w:hAnsi="Times New Roman" w:cs="Times New Roman"/>
          <w:b/>
          <w:sz w:val="24"/>
          <w:szCs w:val="24"/>
        </w:rPr>
      </w:pPr>
      <w:r w:rsidRPr="00974EC1">
        <w:rPr>
          <w:rFonts w:ascii="Times New Roman" w:hAnsi="Times New Roman" w:cs="Times New Roman"/>
          <w:b/>
          <w:sz w:val="24"/>
          <w:szCs w:val="24"/>
        </w:rPr>
        <w:t>Introdução</w:t>
      </w:r>
    </w:p>
    <w:p w:rsidR="00974EC1" w:rsidRDefault="00974EC1" w:rsidP="00974EC1">
      <w:pPr>
        <w:spacing w:line="360" w:lineRule="auto"/>
        <w:ind w:firstLine="708"/>
        <w:jc w:val="both"/>
        <w:rPr>
          <w:rFonts w:ascii="Times New Roman" w:hAnsi="Times New Roman" w:cs="Times New Roman"/>
          <w:sz w:val="24"/>
          <w:szCs w:val="24"/>
        </w:rPr>
      </w:pPr>
    </w:p>
    <w:p w:rsidR="00974EC1" w:rsidRDefault="00974EC1" w:rsidP="00974EC1">
      <w:pPr>
        <w:spacing w:line="360" w:lineRule="auto"/>
        <w:ind w:firstLine="708"/>
        <w:jc w:val="both"/>
        <w:rPr>
          <w:rFonts w:ascii="Times New Roman" w:hAnsi="Times New Roman" w:cs="Times New Roman"/>
          <w:sz w:val="24"/>
          <w:szCs w:val="24"/>
        </w:rPr>
      </w:pPr>
      <w:r w:rsidRPr="00497FF1">
        <w:rPr>
          <w:rFonts w:ascii="Times New Roman" w:hAnsi="Times New Roman" w:cs="Times New Roman"/>
          <w:sz w:val="24"/>
          <w:szCs w:val="24"/>
        </w:rPr>
        <w:t xml:space="preserve">Na era da </w:t>
      </w:r>
      <w:r>
        <w:rPr>
          <w:rFonts w:ascii="Times New Roman" w:hAnsi="Times New Roman" w:cs="Times New Roman"/>
          <w:sz w:val="24"/>
          <w:szCs w:val="24"/>
        </w:rPr>
        <w:t>superprodução</w:t>
      </w:r>
      <w:r w:rsidRPr="00497FF1">
        <w:rPr>
          <w:rFonts w:ascii="Times New Roman" w:hAnsi="Times New Roman" w:cs="Times New Roman"/>
          <w:sz w:val="24"/>
          <w:szCs w:val="24"/>
        </w:rPr>
        <w:t xml:space="preserve"> </w:t>
      </w:r>
      <w:r>
        <w:rPr>
          <w:rFonts w:ascii="Times New Roman" w:hAnsi="Times New Roman" w:cs="Times New Roman"/>
          <w:sz w:val="24"/>
          <w:szCs w:val="24"/>
        </w:rPr>
        <w:t xml:space="preserve">é evidente o impacto causado pelas </w:t>
      </w:r>
      <w:r w:rsidRPr="00497FF1">
        <w:rPr>
          <w:rFonts w:ascii="Times New Roman" w:hAnsi="Times New Roman" w:cs="Times New Roman"/>
          <w:sz w:val="24"/>
          <w:szCs w:val="24"/>
        </w:rPr>
        <w:t xml:space="preserve">emoções negativas </w:t>
      </w:r>
      <w:r>
        <w:rPr>
          <w:rFonts w:ascii="Times New Roman" w:hAnsi="Times New Roman" w:cs="Times New Roman"/>
          <w:sz w:val="24"/>
          <w:szCs w:val="24"/>
        </w:rPr>
        <w:t>na dinâmica</w:t>
      </w:r>
      <w:r w:rsidRPr="00497FF1">
        <w:rPr>
          <w:rFonts w:ascii="Times New Roman" w:hAnsi="Times New Roman" w:cs="Times New Roman"/>
          <w:sz w:val="24"/>
          <w:szCs w:val="24"/>
        </w:rPr>
        <w:t xml:space="preserve"> soci</w:t>
      </w:r>
      <w:r>
        <w:rPr>
          <w:rFonts w:ascii="Times New Roman" w:hAnsi="Times New Roman" w:cs="Times New Roman"/>
          <w:sz w:val="24"/>
          <w:szCs w:val="24"/>
        </w:rPr>
        <w:t>al</w:t>
      </w:r>
      <w:r w:rsidRPr="00497FF1">
        <w:rPr>
          <w:rFonts w:ascii="Times New Roman" w:hAnsi="Times New Roman" w:cs="Times New Roman"/>
          <w:sz w:val="24"/>
          <w:szCs w:val="24"/>
        </w:rPr>
        <w:t xml:space="preserve"> em seus mais variados níveis: desde a atrofia das experiências interpessoais até a instabil</w:t>
      </w:r>
      <w:r>
        <w:rPr>
          <w:rFonts w:ascii="Times New Roman" w:hAnsi="Times New Roman" w:cs="Times New Roman"/>
          <w:sz w:val="24"/>
          <w:szCs w:val="24"/>
        </w:rPr>
        <w:t xml:space="preserve">idade do sistema econômico. Por esse motivo, </w:t>
      </w:r>
      <w:r w:rsidRPr="00497FF1">
        <w:rPr>
          <w:rFonts w:ascii="Times New Roman" w:hAnsi="Times New Roman" w:cs="Times New Roman"/>
          <w:sz w:val="24"/>
          <w:szCs w:val="24"/>
        </w:rPr>
        <w:t xml:space="preserve">o </w:t>
      </w:r>
      <w:r w:rsidRPr="004D322B">
        <w:rPr>
          <w:rFonts w:ascii="Times New Roman" w:hAnsi="Times New Roman" w:cs="Times New Roman"/>
          <w:i/>
          <w:sz w:val="24"/>
          <w:szCs w:val="24"/>
        </w:rPr>
        <w:t xml:space="preserve">World </w:t>
      </w:r>
      <w:proofErr w:type="spellStart"/>
      <w:r w:rsidRPr="004D322B">
        <w:rPr>
          <w:rFonts w:ascii="Times New Roman" w:hAnsi="Times New Roman" w:cs="Times New Roman"/>
          <w:i/>
          <w:sz w:val="24"/>
          <w:szCs w:val="24"/>
        </w:rPr>
        <w:t>Economic</w:t>
      </w:r>
      <w:proofErr w:type="spellEnd"/>
      <w:r w:rsidRPr="004D322B">
        <w:rPr>
          <w:rFonts w:ascii="Times New Roman" w:hAnsi="Times New Roman" w:cs="Times New Roman"/>
          <w:i/>
          <w:sz w:val="24"/>
          <w:szCs w:val="24"/>
        </w:rPr>
        <w:t xml:space="preserve"> </w:t>
      </w:r>
      <w:proofErr w:type="spellStart"/>
      <w:r w:rsidRPr="004D322B">
        <w:rPr>
          <w:rFonts w:ascii="Times New Roman" w:hAnsi="Times New Roman" w:cs="Times New Roman"/>
          <w:i/>
          <w:sz w:val="24"/>
          <w:szCs w:val="24"/>
        </w:rPr>
        <w:t>Forum</w:t>
      </w:r>
      <w:proofErr w:type="spellEnd"/>
      <w:r>
        <w:rPr>
          <w:rFonts w:ascii="Times New Roman" w:hAnsi="Times New Roman" w:cs="Times New Roman"/>
          <w:sz w:val="24"/>
          <w:szCs w:val="24"/>
        </w:rPr>
        <w:t xml:space="preserve"> </w:t>
      </w:r>
      <w:r w:rsidRPr="00497FF1">
        <w:rPr>
          <w:rFonts w:ascii="Times New Roman" w:hAnsi="Times New Roman" w:cs="Times New Roman"/>
          <w:sz w:val="24"/>
          <w:szCs w:val="24"/>
        </w:rPr>
        <w:t xml:space="preserve">resolveu considerar em seu último relatório (2019) a ansiedade, a depressão e a solidão como elementos de entrave ao desenvolvimento econômico. </w:t>
      </w:r>
      <w:r>
        <w:rPr>
          <w:rFonts w:ascii="Times New Roman" w:hAnsi="Times New Roman" w:cs="Times New Roman"/>
          <w:sz w:val="24"/>
          <w:szCs w:val="24"/>
        </w:rPr>
        <w:t>É</w:t>
      </w:r>
      <w:r w:rsidRPr="00497FF1">
        <w:rPr>
          <w:rFonts w:ascii="Times New Roman" w:hAnsi="Times New Roman" w:cs="Times New Roman"/>
          <w:sz w:val="24"/>
          <w:szCs w:val="24"/>
        </w:rPr>
        <w:t xml:space="preserve"> a primeira vez depois de 40 anos de existência que o WEF inclui as tensões psíquicas como fatores de risco ao crescimento global</w:t>
      </w:r>
      <w:r>
        <w:rPr>
          <w:rFonts w:ascii="Times New Roman" w:hAnsi="Times New Roman" w:cs="Times New Roman"/>
          <w:sz w:val="24"/>
          <w:szCs w:val="24"/>
        </w:rPr>
        <w:t xml:space="preserve"> em seus resultados</w:t>
      </w:r>
      <w:r w:rsidRPr="00497FF1">
        <w:rPr>
          <w:rFonts w:ascii="Times New Roman" w:hAnsi="Times New Roman" w:cs="Times New Roman"/>
          <w:sz w:val="24"/>
          <w:szCs w:val="24"/>
        </w:rPr>
        <w:t>.</w:t>
      </w:r>
    </w:p>
    <w:p w:rsidR="00974EC1" w:rsidRPr="004D322B" w:rsidRDefault="00974EC1" w:rsidP="00974EC1">
      <w:pPr>
        <w:spacing w:line="360" w:lineRule="auto"/>
        <w:ind w:firstLine="708"/>
        <w:jc w:val="both"/>
        <w:rPr>
          <w:rStyle w:val="apple-converted-space"/>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lastRenderedPageBreak/>
        <w:t xml:space="preserve">Até 2018, apenas impactos financeiros e estruturais de mercado eram considerados como elementos de risco à economia mundial. No entanto, com o avanço das novas tecnologias, sobretudo na área da comunicação, também novas exigências foram agregadas às formas de produção e consumo, levando, desta forma, um grau acima a presença das tensões psicológicas no cotidiano da sociedade. Neste sentido, cabe lembrar uma expressão do pesquisador e psicanalista brasileiro Christian </w:t>
      </w:r>
      <w:proofErr w:type="spellStart"/>
      <w:r>
        <w:rPr>
          <w:rStyle w:val="apple-converted-space"/>
          <w:rFonts w:ascii="Times New Roman" w:hAnsi="Times New Roman" w:cs="Times New Roman"/>
          <w:color w:val="000000"/>
          <w:sz w:val="24"/>
          <w:szCs w:val="24"/>
          <w:shd w:val="clear" w:color="auto" w:fill="FFFFFF"/>
        </w:rPr>
        <w:t>Dunker</w:t>
      </w:r>
      <w:proofErr w:type="spellEnd"/>
      <w:r>
        <w:rPr>
          <w:rStyle w:val="apple-converted-space"/>
          <w:rFonts w:ascii="Times New Roman" w:hAnsi="Times New Roman" w:cs="Times New Roman"/>
          <w:color w:val="000000"/>
          <w:sz w:val="24"/>
          <w:szCs w:val="24"/>
          <w:shd w:val="clear" w:color="auto" w:fill="FFFFFF"/>
        </w:rPr>
        <w:t xml:space="preserve">, segundo o qual </w:t>
      </w:r>
      <w:r>
        <w:rPr>
          <w:rFonts w:ascii="Times New Roman" w:eastAsia="Times New Roman" w:hAnsi="Times New Roman" w:cs="Times New Roman"/>
          <w:sz w:val="24"/>
          <w:szCs w:val="24"/>
          <w:lang w:eastAsia="pt-BR"/>
        </w:rPr>
        <w:t>“n</w:t>
      </w:r>
      <w:r w:rsidRPr="00D65F06">
        <w:rPr>
          <w:rFonts w:ascii="Times New Roman" w:eastAsia="Times New Roman" w:hAnsi="Times New Roman" w:cs="Times New Roman"/>
          <w:sz w:val="24"/>
          <w:szCs w:val="24"/>
          <w:lang w:eastAsia="pt-BR"/>
        </w:rPr>
        <w:t>ovas formas de viver sempre trazem</w:t>
      </w:r>
      <w:r>
        <w:rPr>
          <w:rFonts w:ascii="Times New Roman" w:eastAsia="Times New Roman" w:hAnsi="Times New Roman" w:cs="Times New Roman"/>
          <w:sz w:val="24"/>
          <w:szCs w:val="24"/>
          <w:lang w:eastAsia="pt-BR"/>
        </w:rPr>
        <w:t xml:space="preserve"> consigo novas formas de sofrer”</w:t>
      </w:r>
      <w:r>
        <w:rPr>
          <w:rStyle w:val="Refdecomentrio"/>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(DUNKER, 2017, p.249). Para </w:t>
      </w:r>
      <w:proofErr w:type="spellStart"/>
      <w:r>
        <w:rPr>
          <w:rStyle w:val="apple-converted-space"/>
          <w:rFonts w:ascii="Times New Roman" w:hAnsi="Times New Roman" w:cs="Times New Roman"/>
          <w:color w:val="000000"/>
          <w:sz w:val="24"/>
          <w:szCs w:val="24"/>
          <w:shd w:val="clear" w:color="auto" w:fill="FFFFFF"/>
        </w:rPr>
        <w:t>Sherry</w:t>
      </w:r>
      <w:proofErr w:type="spellEnd"/>
      <w:r>
        <w:rPr>
          <w:rStyle w:val="apple-converted-space"/>
          <w:rFonts w:ascii="Times New Roman" w:hAnsi="Times New Roman" w:cs="Times New Roman"/>
          <w:color w:val="000000"/>
          <w:sz w:val="24"/>
          <w:szCs w:val="24"/>
          <w:shd w:val="clear" w:color="auto" w:fill="FFFFFF"/>
        </w:rPr>
        <w:t xml:space="preserve"> </w:t>
      </w:r>
      <w:proofErr w:type="spellStart"/>
      <w:r>
        <w:rPr>
          <w:rStyle w:val="apple-converted-space"/>
          <w:rFonts w:ascii="Times New Roman" w:hAnsi="Times New Roman" w:cs="Times New Roman"/>
          <w:color w:val="000000"/>
          <w:sz w:val="24"/>
          <w:szCs w:val="24"/>
          <w:shd w:val="clear" w:color="auto" w:fill="FFFFFF"/>
        </w:rPr>
        <w:t>Turkle</w:t>
      </w:r>
      <w:proofErr w:type="spellEnd"/>
      <w:r>
        <w:rPr>
          <w:rStyle w:val="apple-converted-space"/>
          <w:rFonts w:ascii="Times New Roman" w:hAnsi="Times New Roman" w:cs="Times New Roman"/>
          <w:color w:val="000000"/>
          <w:sz w:val="24"/>
          <w:szCs w:val="24"/>
          <w:shd w:val="clear" w:color="auto" w:fill="FFFFFF"/>
        </w:rPr>
        <w:t xml:space="preserve">, a humanidade busca sempre o progresso tecnológico como mecanismo facilitador da vida, no entanto, terminamos por criar uma cultura de comunicação instantânea que “não deixa espaço suficiente para considerar problemas complexos” (TURKLE, 2011, p.166). </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Hoje, de acordo com o estudo da WEF, estima-se que cerca de 700 milhões de pessoas no mundo sejam afetadas por algum tipo de doença mental, um problema que tem onerado os cofres do próprio sistema. Em 2010, os problemas relacionados à saúde mental custaram ao planeta cerca de 2,5 trilhões de dólares, sendo dois terços do total referentes a despesas indiretas como aposentadoria precoce e queda na produtividade. Não por acaso, essa preocupação pauta ultimamente as discussões na sociedade do trabalho, até porque os problemas com tensões psíquicas se aprofundaram com a eclosão da pandemia da Covid-19,</w:t>
      </w:r>
      <w:r w:rsidRPr="00B1273D">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segundo um documento produzido pela Organização Mundial da Saúde, no início deste ano.</w:t>
      </w:r>
      <w:r w:rsidRPr="00EF5955">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Para a OMS o colapso mental dificultaria a atuação dos indivíduos em papeis chaves na sociedade, como por exemplo a recuperação econômica da comunidade. (ONU REPORT, 2020, p.5). </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Antes mesmo da pandemia, um relatório divulgado no final do ano passado pela AT </w:t>
      </w:r>
      <w:proofErr w:type="spellStart"/>
      <w:r>
        <w:rPr>
          <w:rStyle w:val="apple-converted-space"/>
          <w:rFonts w:ascii="Times New Roman" w:hAnsi="Times New Roman" w:cs="Times New Roman"/>
          <w:color w:val="000000"/>
          <w:sz w:val="24"/>
          <w:szCs w:val="24"/>
          <w:shd w:val="clear" w:color="auto" w:fill="FFFFFF"/>
        </w:rPr>
        <w:t>Kearney</w:t>
      </w:r>
      <w:proofErr w:type="spellEnd"/>
      <w:r>
        <w:rPr>
          <w:rStyle w:val="Refdenotaderodap"/>
          <w:rFonts w:ascii="Times New Roman" w:hAnsi="Times New Roman" w:cs="Times New Roman"/>
          <w:color w:val="000000"/>
          <w:sz w:val="24"/>
          <w:szCs w:val="24"/>
          <w:shd w:val="clear" w:color="auto" w:fill="FFFFFF"/>
        </w:rPr>
        <w:footnoteReference w:id="3"/>
      </w:r>
      <w:r>
        <w:rPr>
          <w:rStyle w:val="apple-converted-space"/>
          <w:rFonts w:ascii="Times New Roman" w:hAnsi="Times New Roman" w:cs="Times New Roman"/>
          <w:color w:val="000000"/>
          <w:sz w:val="24"/>
          <w:szCs w:val="24"/>
          <w:shd w:val="clear" w:color="auto" w:fill="FFFFFF"/>
        </w:rPr>
        <w:t xml:space="preserve">-  empresa de consultoria global - elencou alguns fatores que afetariam o cenário econômico mundial dentro de cinco anos. Entre os riscos estaria a intensificação da solidão com o aumento do trabalho remoto. De acordo com o estudo, a porcentagem de trabalhadores remotos nos países consultados cresceu 115% entre 2008 e 2018. A falta de um sentimento de pertencimento e o isolamento catalisado pelo aumento do uso das tecnologias para comunicar-se com colegas estaria, neste sentido impactando o ambiente corporativo. </w:t>
      </w:r>
    </w:p>
    <w:p w:rsidR="00974EC1" w:rsidRDefault="00974EC1" w:rsidP="00974EC1">
      <w:pPr>
        <w:tabs>
          <w:tab w:val="left" w:pos="3576"/>
        </w:tabs>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lastRenderedPageBreak/>
        <w:t xml:space="preserve">Diante disso, este artigo propõe o seguinte questionamento: De que maneira pode-se compreender a relação entre as tecnologias da comunicação, trabalho remoto e a acentuação das tensões psíquicas, sobretudo em tempos de Covid-19? </w:t>
      </w:r>
    </w:p>
    <w:p w:rsidR="00974EC1" w:rsidRPr="00F52F17" w:rsidRDefault="00974EC1" w:rsidP="00974EC1">
      <w:pPr>
        <w:spacing w:line="360" w:lineRule="auto"/>
        <w:ind w:firstLine="708"/>
        <w:jc w:val="both"/>
        <w:rPr>
          <w:rFonts w:ascii="Times New Roman" w:hAnsi="Times New Roman" w:cs="Times New Roman"/>
          <w:sz w:val="24"/>
          <w:szCs w:val="24"/>
        </w:rPr>
      </w:pPr>
      <w:r w:rsidRPr="00F52F17">
        <w:rPr>
          <w:rFonts w:ascii="Times New Roman" w:hAnsi="Times New Roman" w:cs="Times New Roman"/>
          <w:sz w:val="24"/>
          <w:szCs w:val="24"/>
        </w:rPr>
        <w:t xml:space="preserve">Acredita-se que os aparatos de comunicação fazem parte de um projeto histórico do capitalismo dentro do qual também estão implicadas a instrumentalização das emoções no mundo trabalho. Não se pode abstrair o progresso técnico dos meios de comunicação de uma discussão mais ampla, tendo em vista que eles se desenvolvem e amplificam sua capilaridade em momentos de grandes transformações sociais. Para Williams (2011), é preciso compreender os meios de comunicação como meios de produção dentro de um complexo de forças </w:t>
      </w:r>
      <w:proofErr w:type="spellStart"/>
      <w:r w:rsidRPr="00F52F17">
        <w:rPr>
          <w:rFonts w:ascii="Times New Roman" w:hAnsi="Times New Roman" w:cs="Times New Roman"/>
          <w:sz w:val="24"/>
          <w:szCs w:val="24"/>
        </w:rPr>
        <w:t>socioprodutivas</w:t>
      </w:r>
      <w:proofErr w:type="spellEnd"/>
      <w:r w:rsidRPr="00F52F17">
        <w:rPr>
          <w:rFonts w:ascii="Times New Roman" w:hAnsi="Times New Roman" w:cs="Times New Roman"/>
          <w:sz w:val="24"/>
          <w:szCs w:val="24"/>
        </w:rPr>
        <w:t xml:space="preserve"> gerais, formulando uma posição teórica a partir de um processo histórico dos meios de comunicação, das diversas fases de suas atividades e que incluiria o atual estágio de desenvolvimento de nossa sociedade.</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Também a instrumentalização das emoções não é uma abordagem recente, como mostra, por exemplo, Eva </w:t>
      </w:r>
      <w:proofErr w:type="spellStart"/>
      <w:r>
        <w:rPr>
          <w:rStyle w:val="apple-converted-space"/>
          <w:rFonts w:ascii="Times New Roman" w:hAnsi="Times New Roman" w:cs="Times New Roman"/>
          <w:color w:val="000000"/>
          <w:sz w:val="24"/>
          <w:szCs w:val="24"/>
          <w:shd w:val="clear" w:color="auto" w:fill="FFFFFF"/>
        </w:rPr>
        <w:t>Illouz</w:t>
      </w:r>
      <w:proofErr w:type="spellEnd"/>
      <w:r>
        <w:rPr>
          <w:rStyle w:val="apple-converted-space"/>
          <w:rFonts w:ascii="Times New Roman" w:hAnsi="Times New Roman" w:cs="Times New Roman"/>
          <w:color w:val="000000"/>
          <w:sz w:val="24"/>
          <w:szCs w:val="24"/>
          <w:shd w:val="clear" w:color="auto" w:fill="FFFFFF"/>
        </w:rPr>
        <w:t xml:space="preserve">. Ao resgatar os trabalhos de Elton </w:t>
      </w:r>
      <w:proofErr w:type="spellStart"/>
      <w:r>
        <w:rPr>
          <w:rStyle w:val="apple-converted-space"/>
          <w:rFonts w:ascii="Times New Roman" w:hAnsi="Times New Roman" w:cs="Times New Roman"/>
          <w:color w:val="000000"/>
          <w:sz w:val="24"/>
          <w:szCs w:val="24"/>
          <w:shd w:val="clear" w:color="auto" w:fill="FFFFFF"/>
        </w:rPr>
        <w:t>Mayo</w:t>
      </w:r>
      <w:proofErr w:type="spellEnd"/>
      <w:r>
        <w:rPr>
          <w:rStyle w:val="apple-converted-space"/>
          <w:rFonts w:ascii="Times New Roman" w:hAnsi="Times New Roman" w:cs="Times New Roman"/>
          <w:color w:val="000000"/>
          <w:sz w:val="24"/>
          <w:szCs w:val="24"/>
          <w:shd w:val="clear" w:color="auto" w:fill="FFFFFF"/>
        </w:rPr>
        <w:t xml:space="preserve">, </w:t>
      </w:r>
      <w:proofErr w:type="spellStart"/>
      <w:r>
        <w:rPr>
          <w:rStyle w:val="apple-converted-space"/>
          <w:rFonts w:ascii="Times New Roman" w:hAnsi="Times New Roman" w:cs="Times New Roman"/>
          <w:color w:val="000000"/>
          <w:sz w:val="24"/>
          <w:szCs w:val="24"/>
          <w:shd w:val="clear" w:color="auto" w:fill="FFFFFF"/>
        </w:rPr>
        <w:t>Illouz</w:t>
      </w:r>
      <w:proofErr w:type="spellEnd"/>
      <w:r>
        <w:rPr>
          <w:rStyle w:val="apple-converted-space"/>
          <w:rFonts w:ascii="Times New Roman" w:hAnsi="Times New Roman" w:cs="Times New Roman"/>
          <w:color w:val="000000"/>
          <w:sz w:val="24"/>
          <w:szCs w:val="24"/>
          <w:shd w:val="clear" w:color="auto" w:fill="FFFFFF"/>
        </w:rPr>
        <w:t xml:space="preserve"> revela como seus esforços foram apropriados pelos industriais buscando alavancar os ganhos de produtividade no período entre guerras. A narrativa terapêutica, aliada sobretudo às linhas de comunicação afetiva, levou para o interior das fábricas psicólogos como </w:t>
      </w:r>
      <w:proofErr w:type="spellStart"/>
      <w:r>
        <w:rPr>
          <w:rStyle w:val="apple-converted-space"/>
          <w:rFonts w:ascii="Times New Roman" w:hAnsi="Times New Roman" w:cs="Times New Roman"/>
          <w:color w:val="000000"/>
          <w:sz w:val="24"/>
          <w:szCs w:val="24"/>
          <w:shd w:val="clear" w:color="auto" w:fill="FFFFFF"/>
        </w:rPr>
        <w:t>Mayo</w:t>
      </w:r>
      <w:proofErr w:type="spellEnd"/>
      <w:r>
        <w:rPr>
          <w:rStyle w:val="apple-converted-space"/>
          <w:rFonts w:ascii="Times New Roman" w:hAnsi="Times New Roman" w:cs="Times New Roman"/>
          <w:color w:val="000000"/>
          <w:sz w:val="24"/>
          <w:szCs w:val="24"/>
          <w:shd w:val="clear" w:color="auto" w:fill="FFFFFF"/>
        </w:rPr>
        <w:t xml:space="preserve">, contratados com a finalidade de aumentar a produtividade a partir de uma atenção maior com as emoções dos trabalhadores. “[...] a expressão ‘bloqueio afetivo’ instalou o afeto e a imaginação psicanalítica bem no centro das relações de trabalho e da produtividade. A linguagem da afetividade e da eficiência produtiva foram se entrelaçando cada vez mais, uma moldando a outra” (ILLOUZ, 2011, p.25). </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As transformações sociais desencadeadas na década 80 com a ascensão do neoliberalismo e o chamado processo de flexibilização do trabalho associam-se na década de 90 com a confluência dos meios técnicos de comunicação, transformando, desta forma, também as formas de produzir e interagir. Economicamente, a segunda metade do século XX é marcadamente a era da transição do taylorismo-fordismo para o </w:t>
      </w:r>
      <w:proofErr w:type="spellStart"/>
      <w:r>
        <w:rPr>
          <w:rStyle w:val="apple-converted-space"/>
          <w:rFonts w:ascii="Times New Roman" w:hAnsi="Times New Roman" w:cs="Times New Roman"/>
          <w:color w:val="000000"/>
          <w:sz w:val="24"/>
          <w:szCs w:val="24"/>
          <w:shd w:val="clear" w:color="auto" w:fill="FFFFFF"/>
        </w:rPr>
        <w:t>toytismo</w:t>
      </w:r>
      <w:proofErr w:type="spellEnd"/>
      <w:r>
        <w:rPr>
          <w:rStyle w:val="apple-converted-space"/>
          <w:rFonts w:ascii="Times New Roman" w:hAnsi="Times New Roman" w:cs="Times New Roman"/>
          <w:color w:val="000000"/>
          <w:sz w:val="24"/>
          <w:szCs w:val="24"/>
          <w:shd w:val="clear" w:color="auto" w:fill="FFFFFF"/>
        </w:rPr>
        <w:t xml:space="preserve"> (ANTUNES, 2018, p.92). Uma é a sociedade da disciplina, do tempo cronológico e da relação vigiada. A outra pertence à era da flexibilidade, da produção autônoma, do sucesso individual. Com a cultura dos computadores há um alinhamento entre aceleração da produção em massa e as técnicas de subjetivação que transformam as formas materiais em processos voláteis. Segundo Jonathan </w:t>
      </w:r>
      <w:proofErr w:type="spellStart"/>
      <w:r>
        <w:rPr>
          <w:rStyle w:val="apple-converted-space"/>
          <w:rFonts w:ascii="Times New Roman" w:hAnsi="Times New Roman" w:cs="Times New Roman"/>
          <w:color w:val="000000"/>
          <w:sz w:val="24"/>
          <w:szCs w:val="24"/>
          <w:shd w:val="clear" w:color="auto" w:fill="FFFFFF"/>
        </w:rPr>
        <w:t>Crary</w:t>
      </w:r>
      <w:proofErr w:type="spellEnd"/>
      <w:r>
        <w:rPr>
          <w:rStyle w:val="apple-converted-space"/>
          <w:rFonts w:ascii="Times New Roman" w:hAnsi="Times New Roman" w:cs="Times New Roman"/>
          <w:color w:val="000000"/>
          <w:sz w:val="24"/>
          <w:szCs w:val="24"/>
          <w:shd w:val="clear" w:color="auto" w:fill="FFFFFF"/>
        </w:rPr>
        <w:t xml:space="preserve"> (2016) a capitalização e a desregulamentação dessa dimensão cognitiva em escala planetária torna-se por vezes um processo degradante para qualquer sistema psicológico. </w:t>
      </w:r>
      <w:proofErr w:type="spellStart"/>
      <w:r>
        <w:rPr>
          <w:rStyle w:val="apple-converted-space"/>
          <w:rFonts w:ascii="Times New Roman" w:hAnsi="Times New Roman" w:cs="Times New Roman"/>
          <w:color w:val="000000"/>
          <w:sz w:val="24"/>
          <w:szCs w:val="24"/>
          <w:shd w:val="clear" w:color="auto" w:fill="FFFFFF"/>
        </w:rPr>
        <w:t>Standing</w:t>
      </w:r>
      <w:proofErr w:type="spellEnd"/>
      <w:r>
        <w:rPr>
          <w:rStyle w:val="apple-converted-space"/>
          <w:rFonts w:ascii="Times New Roman" w:hAnsi="Times New Roman" w:cs="Times New Roman"/>
          <w:color w:val="000000"/>
          <w:sz w:val="24"/>
          <w:szCs w:val="24"/>
          <w:shd w:val="clear" w:color="auto" w:fill="FFFFFF"/>
        </w:rPr>
        <w:t xml:space="preserve"> (2017) analisa isso </w:t>
      </w:r>
      <w:r>
        <w:rPr>
          <w:rStyle w:val="apple-converted-space"/>
          <w:rFonts w:ascii="Times New Roman" w:hAnsi="Times New Roman" w:cs="Times New Roman"/>
          <w:color w:val="000000"/>
          <w:sz w:val="24"/>
          <w:szCs w:val="24"/>
          <w:shd w:val="clear" w:color="auto" w:fill="FFFFFF"/>
        </w:rPr>
        <w:lastRenderedPageBreak/>
        <w:t>como o “ reflexo do desenvolvimento tecnológico, da abundância da comercialização da vida, e da desintegração de uma existência em espaços fixados para funções específicas” (STANDING, 2017, p.193). A tecnologia muitas vezes induz à falsa ilusão de potencialização da produtividade por meio de tarefas a serem cumpridas sequencialmente.</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Neste ponto Richard </w:t>
      </w:r>
      <w:proofErr w:type="spellStart"/>
      <w:r>
        <w:rPr>
          <w:rStyle w:val="apple-converted-space"/>
          <w:rFonts w:ascii="Times New Roman" w:hAnsi="Times New Roman" w:cs="Times New Roman"/>
          <w:color w:val="000000"/>
          <w:sz w:val="24"/>
          <w:szCs w:val="24"/>
          <w:shd w:val="clear" w:color="auto" w:fill="FFFFFF"/>
        </w:rPr>
        <w:t>Sennett</w:t>
      </w:r>
      <w:proofErr w:type="spellEnd"/>
      <w:r>
        <w:rPr>
          <w:rStyle w:val="apple-converted-space"/>
          <w:rFonts w:ascii="Times New Roman" w:hAnsi="Times New Roman" w:cs="Times New Roman"/>
          <w:color w:val="000000"/>
          <w:sz w:val="24"/>
          <w:szCs w:val="24"/>
          <w:shd w:val="clear" w:color="auto" w:fill="FFFFFF"/>
        </w:rPr>
        <w:t xml:space="preserve"> (2019) chama a atenção para a responsabilidade que o sujeito da sociedade flexível toma como qualidade imprescindível para alavancar o próprio sucesso. “A flexibilidade forçou-o afirmar a pura força de vontade como a essência de seu próprio caráter ético. Assumir fatos fora de nosso controle pode parecer uma conhecida amiga nossa, a culpa” (SENNET, 2019, p.31). Assumir a responsabilidade pela própria vida parece, portanto, uma característica fundamental para aqueles que necessitam otimizar a produção isolados em suas ilhas remotas. Assim, este trabalho se justifica na medida que a preocupação em torno das tensões psíquicas aumenta na mesma proporção que o colapso do sujeito flexível, bem como do próprio sistema, sobretudo ocupando a agenda de discussão em tempos de pandemia.</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Para isso, busca-se compreender alguns conceitos tais quais “capital afetivo”, proposto Eva </w:t>
      </w:r>
      <w:proofErr w:type="spellStart"/>
      <w:r>
        <w:rPr>
          <w:rStyle w:val="apple-converted-space"/>
          <w:rFonts w:ascii="Times New Roman" w:hAnsi="Times New Roman" w:cs="Times New Roman"/>
          <w:color w:val="000000"/>
          <w:sz w:val="24"/>
          <w:szCs w:val="24"/>
          <w:shd w:val="clear" w:color="auto" w:fill="FFFFFF"/>
        </w:rPr>
        <w:t>Illouz</w:t>
      </w:r>
      <w:proofErr w:type="spellEnd"/>
      <w:r>
        <w:rPr>
          <w:rStyle w:val="apple-converted-space"/>
          <w:rFonts w:ascii="Times New Roman" w:hAnsi="Times New Roman" w:cs="Times New Roman"/>
          <w:color w:val="000000"/>
          <w:sz w:val="24"/>
          <w:szCs w:val="24"/>
          <w:shd w:val="clear" w:color="auto" w:fill="FFFFFF"/>
        </w:rPr>
        <w:t xml:space="preserve"> (2011) como teoria instrumental que projeta nas tensões psíquicas um problema latente para o crescimento financeiro global. </w:t>
      </w:r>
      <w:r w:rsidR="000E4877">
        <w:rPr>
          <w:rStyle w:val="apple-converted-space"/>
          <w:rFonts w:ascii="Times New Roman" w:hAnsi="Times New Roman" w:cs="Times New Roman"/>
          <w:color w:val="000000"/>
          <w:sz w:val="24"/>
          <w:szCs w:val="24"/>
          <w:shd w:val="clear" w:color="auto" w:fill="FFFFFF"/>
        </w:rPr>
        <w:t>Também</w:t>
      </w:r>
      <w:r>
        <w:rPr>
          <w:rStyle w:val="apple-converted-space"/>
          <w:rFonts w:ascii="Times New Roman" w:hAnsi="Times New Roman" w:cs="Times New Roman"/>
          <w:color w:val="000000"/>
          <w:sz w:val="24"/>
          <w:szCs w:val="24"/>
          <w:shd w:val="clear" w:color="auto" w:fill="FFFFFF"/>
        </w:rPr>
        <w:t xml:space="preserve"> as contribuições dos estudos culturais de Raymond Williams (2011) nortearão as análises sobre o desenvolvimento dos meios de comunicação dentro um processo social geral, tomando a discussão dentro de um plano dialético, em que os próprios meios de comunicação passam por uma produção cultural mais ampla sem incorrer, portanto, em discussões deterministas dos aparatos tecnológicos. Os aportes teóricos de Ricardo Antunes (2018) a propósito das transformações da morfologia do trabalho, bem como as pontuações de Guy </w:t>
      </w:r>
      <w:proofErr w:type="spellStart"/>
      <w:r>
        <w:rPr>
          <w:rStyle w:val="apple-converted-space"/>
          <w:rFonts w:ascii="Times New Roman" w:hAnsi="Times New Roman" w:cs="Times New Roman"/>
          <w:color w:val="000000"/>
          <w:sz w:val="24"/>
          <w:szCs w:val="24"/>
          <w:shd w:val="clear" w:color="auto" w:fill="FFFFFF"/>
        </w:rPr>
        <w:t>Standing</w:t>
      </w:r>
      <w:proofErr w:type="spellEnd"/>
      <w:r>
        <w:rPr>
          <w:rStyle w:val="apple-converted-space"/>
          <w:rFonts w:ascii="Times New Roman" w:hAnsi="Times New Roman" w:cs="Times New Roman"/>
          <w:color w:val="000000"/>
          <w:sz w:val="24"/>
          <w:szCs w:val="24"/>
          <w:shd w:val="clear" w:color="auto" w:fill="FFFFFF"/>
        </w:rPr>
        <w:t xml:space="preserve"> (2017) a respeito da insegurança e vulnerabilidade vivenciada pela sociedade flexível ajudarão na compreensão da confluência das formas de produção com as novas tecnologias de comunicação, e, por último, Richard </w:t>
      </w:r>
      <w:proofErr w:type="spellStart"/>
      <w:r>
        <w:rPr>
          <w:rStyle w:val="apple-converted-space"/>
          <w:rFonts w:ascii="Times New Roman" w:hAnsi="Times New Roman" w:cs="Times New Roman"/>
          <w:color w:val="000000"/>
          <w:sz w:val="24"/>
          <w:szCs w:val="24"/>
          <w:shd w:val="clear" w:color="auto" w:fill="FFFFFF"/>
        </w:rPr>
        <w:t>Sennett</w:t>
      </w:r>
      <w:proofErr w:type="spellEnd"/>
      <w:r>
        <w:rPr>
          <w:rStyle w:val="apple-converted-space"/>
          <w:rFonts w:ascii="Times New Roman" w:hAnsi="Times New Roman" w:cs="Times New Roman"/>
          <w:color w:val="000000"/>
          <w:sz w:val="24"/>
          <w:szCs w:val="24"/>
          <w:shd w:val="clear" w:color="auto" w:fill="FFFFFF"/>
        </w:rPr>
        <w:t xml:space="preserve"> (2019) fala da “corrosão do caráter”, como uma consequência desse novo trabalho que dificulta o estabelecimento de laços interpessoais a partir de uma vida pautada por projetos a curto prazo. </w:t>
      </w:r>
    </w:p>
    <w:p w:rsidR="00974EC1" w:rsidRDefault="00974EC1" w:rsidP="00974EC1">
      <w:pPr>
        <w:spacing w:line="360" w:lineRule="auto"/>
        <w:ind w:firstLine="708"/>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Espera-se, afinal, que por meio de tais aportes teóricos, este artigo contribua para demonstrar que a relação entre trabalho remoto, os aparatos de comunicação e a intensificação da vida nervosa do sujeito é um processo anterior à COVID-19, mas que foi acentuado pela crise da pandemia. </w:t>
      </w:r>
    </w:p>
    <w:p w:rsidR="000E4877" w:rsidRDefault="000E4877" w:rsidP="000E4877">
      <w:pPr>
        <w:jc w:val="both"/>
        <w:rPr>
          <w:b/>
        </w:rPr>
      </w:pPr>
    </w:p>
    <w:p w:rsidR="000E4877" w:rsidRPr="00297B20" w:rsidRDefault="000E4877" w:rsidP="00297B20">
      <w:pPr>
        <w:spacing w:line="360" w:lineRule="auto"/>
        <w:jc w:val="both"/>
        <w:rPr>
          <w:rFonts w:ascii="Times New Roman" w:hAnsi="Times New Roman" w:cs="Times New Roman"/>
          <w:b/>
          <w:sz w:val="24"/>
          <w:szCs w:val="24"/>
        </w:rPr>
      </w:pPr>
      <w:r w:rsidRPr="00297B20">
        <w:rPr>
          <w:rFonts w:ascii="Times New Roman" w:hAnsi="Times New Roman" w:cs="Times New Roman"/>
          <w:b/>
          <w:sz w:val="24"/>
          <w:szCs w:val="24"/>
        </w:rPr>
        <w:t xml:space="preserve">Meios de comunicação como meios de produção </w:t>
      </w:r>
    </w:p>
    <w:p w:rsidR="000E4877" w:rsidRPr="00297B20" w:rsidRDefault="000E4877" w:rsidP="00297B20">
      <w:pPr>
        <w:spacing w:line="360" w:lineRule="auto"/>
        <w:jc w:val="both"/>
        <w:rPr>
          <w:rFonts w:ascii="Times New Roman" w:hAnsi="Times New Roman" w:cs="Times New Roman"/>
          <w:b/>
          <w:sz w:val="24"/>
          <w:szCs w:val="24"/>
        </w:rPr>
      </w:pPr>
    </w:p>
    <w:p w:rsidR="000E4877" w:rsidRPr="00297B20" w:rsidRDefault="000E4877"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Para um estudo ampliado dos meios de comunicação é necessário compreende-los como meio de produção, não apenas no sentido de formas que são produzidas em determinadas condições sociais por sistemas hegemônicos, mas como essenciais para as relações sociais de produção.</w:t>
      </w:r>
    </w:p>
    <w:p w:rsidR="000E4877" w:rsidRPr="00297B20" w:rsidRDefault="000E4877"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 xml:space="preserve">Desde que as tecnologias começaram a sobressair dentro do processo social, seus efeitos passaram </w:t>
      </w:r>
      <w:r w:rsidR="00297B20">
        <w:rPr>
          <w:rFonts w:ascii="Times New Roman" w:hAnsi="Times New Roman" w:cs="Times New Roman"/>
          <w:sz w:val="24"/>
          <w:szCs w:val="24"/>
        </w:rPr>
        <w:t xml:space="preserve">a </w:t>
      </w:r>
      <w:r w:rsidRPr="00297B20">
        <w:rPr>
          <w:rFonts w:ascii="Times New Roman" w:hAnsi="Times New Roman" w:cs="Times New Roman"/>
          <w:sz w:val="24"/>
          <w:szCs w:val="24"/>
        </w:rPr>
        <w:t>ser amplamente discutidos sobretudo dentro estudos sociológicos e psicológicos entre as décadas de 50 e 60. A característica mais significativa de todo esse debate tem sido o isolamento dos meios de comunicação abstraindo-os de um processo histórico social. Foi Williams (2016), que a partir dos estudos sobre meios de comunicação, e principalmente sobre a televisão, na década de 70, quem trouxe a discussão para um debate mais ampliado onde os meios estão implicados em questões mais genéricas, muito além da “manipulação” ou “degradação cultural”. Ao trazer o debate sob esse ponto de vista, Williams realoca os estudos do desenvolvimento tecnológico como uma forma cultural.</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Para compreender o desenvolvimento dos meios de comunicação é preciso compreender a sua ligação dentro de um processo histórico. Isto porque, segundo Williams (2011),</w:t>
      </w:r>
    </w:p>
    <w:p w:rsidR="00297B20" w:rsidRPr="00297B20" w:rsidRDefault="00297B20" w:rsidP="00297B20">
      <w:pPr>
        <w:spacing w:line="360" w:lineRule="auto"/>
        <w:jc w:val="both"/>
        <w:rPr>
          <w:rFonts w:ascii="Times New Roman" w:hAnsi="Times New Roman" w:cs="Times New Roman"/>
          <w:b/>
          <w:sz w:val="24"/>
          <w:szCs w:val="24"/>
        </w:rPr>
      </w:pPr>
    </w:p>
    <w:p w:rsidR="00297B20" w:rsidRDefault="00297B20" w:rsidP="00297B20">
      <w:pPr>
        <w:ind w:left="2268"/>
        <w:jc w:val="both"/>
        <w:rPr>
          <w:rFonts w:ascii="Times New Roman" w:hAnsi="Times New Roman" w:cs="Times New Roman"/>
          <w:sz w:val="20"/>
          <w:szCs w:val="20"/>
        </w:rPr>
      </w:pPr>
      <w:proofErr w:type="gramStart"/>
      <w:r w:rsidRPr="00297B20">
        <w:rPr>
          <w:rFonts w:ascii="Times New Roman" w:hAnsi="Times New Roman" w:cs="Times New Roman"/>
          <w:sz w:val="20"/>
          <w:szCs w:val="20"/>
        </w:rPr>
        <w:t>os</w:t>
      </w:r>
      <w:proofErr w:type="gramEnd"/>
      <w:r w:rsidRPr="00297B20">
        <w:rPr>
          <w:rFonts w:ascii="Times New Roman" w:hAnsi="Times New Roman" w:cs="Times New Roman"/>
          <w:sz w:val="20"/>
          <w:szCs w:val="20"/>
        </w:rPr>
        <w:t xml:space="preserve"> meios de comunicação têm uma produção histórica específica, que é sempre mais ou menos diretamente relacionada às fases históricas gerais das capacidade produtiva e técnica. E também, porque os meios de comunicação historicamente em transformação, possuem relações históricas variáveis com o complexo geral das forças produtivas e com as relações sociais gerais, que são por ele produzidas e que as forças produtivas gerais tanto produzem quanto reproduzem. (WILLIAMS, 2011, p.69 e 70)</w:t>
      </w:r>
    </w:p>
    <w:p w:rsidR="00AD070D" w:rsidRPr="00297B20" w:rsidRDefault="00AD070D" w:rsidP="00297B20">
      <w:pPr>
        <w:ind w:left="2268"/>
        <w:jc w:val="both"/>
        <w:rPr>
          <w:rFonts w:ascii="Times New Roman" w:hAnsi="Times New Roman" w:cs="Times New Roman"/>
          <w:sz w:val="20"/>
          <w:szCs w:val="20"/>
        </w:rPr>
      </w:pPr>
    </w:p>
    <w:p w:rsidR="000E4877" w:rsidRPr="0003788E" w:rsidRDefault="000E4877" w:rsidP="000E4877">
      <w:pPr>
        <w:jc w:val="both"/>
        <w:rPr>
          <w:rFonts w:cstheme="minorHAnsi"/>
          <w:b/>
        </w:rPr>
      </w:pP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Dentro de uma perspectiva materialista histórica a teoria da comunicação por vezes é ofuscada por correntes que defendem o conceito de meios de comunicação como ferramentas, isto é uma “mídia”, um mero dispositivo para passar a informação entre sujeitos que cumprem o papel de emissor, de um lado, e de receptor, do outro. As pessoas são vistas de maneira abstrata, categorizadas apenas como elementos de um sistema fixo, estático, subsumidas a uma relação de causa e efeito.</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 xml:space="preserve">Uma das principais críticas dos estudos culturais, neste sentido, volta-se ao formalismo na teoria de </w:t>
      </w:r>
      <w:proofErr w:type="spellStart"/>
      <w:r w:rsidRPr="00297B20">
        <w:rPr>
          <w:rFonts w:ascii="Times New Roman" w:hAnsi="Times New Roman" w:cs="Times New Roman"/>
          <w:sz w:val="24"/>
          <w:szCs w:val="24"/>
        </w:rPr>
        <w:t>McLuhan</w:t>
      </w:r>
      <w:proofErr w:type="spellEnd"/>
      <w:r w:rsidRPr="00297B20">
        <w:rPr>
          <w:rFonts w:ascii="Times New Roman" w:hAnsi="Times New Roman" w:cs="Times New Roman"/>
          <w:sz w:val="24"/>
          <w:szCs w:val="24"/>
        </w:rPr>
        <w:t xml:space="preserve"> quando do isolamento dos meios de comunicação a </w:t>
      </w:r>
      <w:r w:rsidRPr="00297B20">
        <w:rPr>
          <w:rFonts w:ascii="Times New Roman" w:hAnsi="Times New Roman" w:cs="Times New Roman"/>
          <w:sz w:val="24"/>
          <w:szCs w:val="24"/>
        </w:rPr>
        <w:lastRenderedPageBreak/>
        <w:t xml:space="preserve">partir da formulação “o meio é a mensagem”. Segundo Williams (2016) trata-se “de um determinismo tecnológico aparentemente sofisticado, que tem o importante efeito de indicar um determinismo social e cultural: um determinismo que, podemos dizer, ratifica a sociedade e a cultura que temos </w:t>
      </w:r>
      <w:proofErr w:type="gramStart"/>
      <w:r w:rsidRPr="00297B20">
        <w:rPr>
          <w:rFonts w:ascii="Times New Roman" w:hAnsi="Times New Roman" w:cs="Times New Roman"/>
          <w:sz w:val="24"/>
          <w:szCs w:val="24"/>
        </w:rPr>
        <w:t>hoje.”</w:t>
      </w:r>
      <w:proofErr w:type="gramEnd"/>
      <w:r w:rsidRPr="00297B20">
        <w:rPr>
          <w:rFonts w:ascii="Times New Roman" w:hAnsi="Times New Roman" w:cs="Times New Roman"/>
          <w:sz w:val="24"/>
          <w:szCs w:val="24"/>
        </w:rPr>
        <w:t xml:space="preserve"> (WILLIAMS, 2016, p.136)</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 xml:space="preserve">Por ser a-histórica, a fundamentação de </w:t>
      </w:r>
      <w:proofErr w:type="spellStart"/>
      <w:r w:rsidRPr="00297B20">
        <w:rPr>
          <w:rFonts w:ascii="Times New Roman" w:hAnsi="Times New Roman" w:cs="Times New Roman"/>
          <w:sz w:val="24"/>
          <w:szCs w:val="24"/>
        </w:rPr>
        <w:t>McLuhan</w:t>
      </w:r>
      <w:proofErr w:type="spellEnd"/>
      <w:r w:rsidRPr="00297B20">
        <w:rPr>
          <w:rFonts w:ascii="Times New Roman" w:hAnsi="Times New Roman" w:cs="Times New Roman"/>
          <w:sz w:val="24"/>
          <w:szCs w:val="24"/>
        </w:rPr>
        <w:t xml:space="preserve"> não vê os meios de comunicação como práticas </w:t>
      </w:r>
      <w:r w:rsidR="00AD070D">
        <w:rPr>
          <w:rFonts w:ascii="Times New Roman" w:hAnsi="Times New Roman" w:cs="Times New Roman"/>
          <w:sz w:val="24"/>
          <w:szCs w:val="24"/>
        </w:rPr>
        <w:t xml:space="preserve">de </w:t>
      </w:r>
      <w:r w:rsidRPr="00297B20">
        <w:rPr>
          <w:rFonts w:ascii="Times New Roman" w:hAnsi="Times New Roman" w:cs="Times New Roman"/>
          <w:sz w:val="24"/>
          <w:szCs w:val="24"/>
        </w:rPr>
        <w:t xml:space="preserve">sujeitos imbuídos de intenções, mas apenas como uma relação causal entre um meio material de um lado e, os ajustes psíquicos do sujeito de outro lado. Ao </w:t>
      </w:r>
      <w:proofErr w:type="spellStart"/>
      <w:r w:rsidRPr="00297B20">
        <w:rPr>
          <w:rFonts w:ascii="Times New Roman" w:hAnsi="Times New Roman" w:cs="Times New Roman"/>
          <w:sz w:val="24"/>
          <w:szCs w:val="24"/>
        </w:rPr>
        <w:t>dessocializar</w:t>
      </w:r>
      <w:proofErr w:type="spellEnd"/>
      <w:r w:rsidRPr="00297B20">
        <w:rPr>
          <w:rFonts w:ascii="Times New Roman" w:hAnsi="Times New Roman" w:cs="Times New Roman"/>
          <w:sz w:val="24"/>
          <w:szCs w:val="24"/>
        </w:rPr>
        <w:t xml:space="preserve"> toda a operação, despreza-se a existência de um propósito gerador, de um conteúdo, reduzindo todo o processo à ocorrência de um evento físico sobre um sensório abstrato.</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 xml:space="preserve">Assim, para </w:t>
      </w:r>
      <w:r w:rsidR="008926DD" w:rsidRPr="00297B20">
        <w:rPr>
          <w:rFonts w:ascii="Times New Roman" w:hAnsi="Times New Roman" w:cs="Times New Roman"/>
          <w:sz w:val="24"/>
          <w:szCs w:val="24"/>
        </w:rPr>
        <w:t>William</w:t>
      </w:r>
      <w:r w:rsidR="008926DD">
        <w:rPr>
          <w:rFonts w:ascii="Times New Roman" w:hAnsi="Times New Roman" w:cs="Times New Roman"/>
          <w:sz w:val="24"/>
          <w:szCs w:val="24"/>
        </w:rPr>
        <w:t>s</w:t>
      </w:r>
      <w:r w:rsidRPr="00297B20">
        <w:rPr>
          <w:rFonts w:ascii="Times New Roman" w:hAnsi="Times New Roman" w:cs="Times New Roman"/>
          <w:sz w:val="24"/>
          <w:szCs w:val="24"/>
        </w:rPr>
        <w:t xml:space="preserve"> (2011), é preciso afinal compreender os meios de comunicação como meios de produção dentro de um complexo de forças </w:t>
      </w:r>
      <w:proofErr w:type="spellStart"/>
      <w:r w:rsidRPr="00297B20">
        <w:rPr>
          <w:rFonts w:ascii="Times New Roman" w:hAnsi="Times New Roman" w:cs="Times New Roman"/>
          <w:sz w:val="24"/>
          <w:szCs w:val="24"/>
        </w:rPr>
        <w:t>socioprodutivas</w:t>
      </w:r>
      <w:proofErr w:type="spellEnd"/>
      <w:r w:rsidRPr="00297B20">
        <w:rPr>
          <w:rFonts w:ascii="Times New Roman" w:hAnsi="Times New Roman" w:cs="Times New Roman"/>
          <w:sz w:val="24"/>
          <w:szCs w:val="24"/>
        </w:rPr>
        <w:t xml:space="preserve"> gerais, formulando uma posição teórica a partir de um processo histórico dos meios de comunicação, das diversas fases de suas atividades e que incluiria o atual estágio de desenvolvimento de nossa sociedade.</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 xml:space="preserve">É preciso reconhecer, portanto, a existência de um sistema social central, controlador de operações, que exerce uma projeção intencional sobre a sociedade. Afinal, a tecnologia não opera por si mesma. A abstração do processo histórico, no sentido de operações reais, recai em um modelo puramente idealista. “Qualquer eliminação da história, no sentido de tempo e lugares reais é essencialmente a eliminação do mundo contemporâneo, no qual dentro de limites e </w:t>
      </w:r>
      <w:proofErr w:type="gramStart"/>
      <w:r w:rsidRPr="00297B20">
        <w:rPr>
          <w:rFonts w:ascii="Times New Roman" w:hAnsi="Times New Roman" w:cs="Times New Roman"/>
          <w:sz w:val="24"/>
          <w:szCs w:val="24"/>
        </w:rPr>
        <w:t>pressões ,</w:t>
      </w:r>
      <w:proofErr w:type="gramEnd"/>
      <w:r w:rsidRPr="00297B20">
        <w:rPr>
          <w:rFonts w:ascii="Times New Roman" w:hAnsi="Times New Roman" w:cs="Times New Roman"/>
          <w:sz w:val="24"/>
          <w:szCs w:val="24"/>
        </w:rPr>
        <w:t xml:space="preserve"> os homens agem e reagem, lutam e concedem, cooperam, entram e conflito e competem” (WILLIAMS, 2016, p.138)</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 xml:space="preserve">Aí reside a dinâmica real do materialismo histórico. Conferir o poder autodirigido à tecnologia é suprimir toda a história das demais práticas sociais (família, educação, religião, trabalho, </w:t>
      </w:r>
      <w:proofErr w:type="spellStart"/>
      <w:r w:rsidRPr="00297B20">
        <w:rPr>
          <w:rFonts w:ascii="Times New Roman" w:hAnsi="Times New Roman" w:cs="Times New Roman"/>
          <w:sz w:val="24"/>
          <w:szCs w:val="24"/>
        </w:rPr>
        <w:t>etc</w:t>
      </w:r>
      <w:proofErr w:type="spellEnd"/>
      <w:r w:rsidRPr="00297B20">
        <w:rPr>
          <w:rFonts w:ascii="Times New Roman" w:hAnsi="Times New Roman" w:cs="Times New Roman"/>
          <w:sz w:val="24"/>
          <w:szCs w:val="24"/>
        </w:rPr>
        <w:t xml:space="preserve">), por sua vez, fundamentais para o desenvolvimento operacional das tecnologias. Trata-se de pensar a determinação não como um sistema fechado, definidor, uma força abstrata que recai em mero idealismo; e sim como um processo em que fatores determinantes reais, isto </w:t>
      </w:r>
      <w:r w:rsidR="00AD070D" w:rsidRPr="00297B20">
        <w:rPr>
          <w:rFonts w:ascii="Times New Roman" w:hAnsi="Times New Roman" w:cs="Times New Roman"/>
          <w:sz w:val="24"/>
          <w:szCs w:val="24"/>
        </w:rPr>
        <w:t>é</w:t>
      </w:r>
      <w:r w:rsidR="00AD070D">
        <w:rPr>
          <w:rFonts w:ascii="Times New Roman" w:hAnsi="Times New Roman" w:cs="Times New Roman"/>
          <w:sz w:val="24"/>
          <w:szCs w:val="24"/>
        </w:rPr>
        <w:t>,</w:t>
      </w:r>
      <w:r w:rsidR="00AD070D" w:rsidRPr="00297B20">
        <w:rPr>
          <w:rFonts w:ascii="Times New Roman" w:hAnsi="Times New Roman" w:cs="Times New Roman"/>
          <w:sz w:val="24"/>
          <w:szCs w:val="24"/>
        </w:rPr>
        <w:t xml:space="preserve"> “</w:t>
      </w:r>
      <w:r w:rsidRPr="00297B20">
        <w:rPr>
          <w:rFonts w:ascii="Times New Roman" w:hAnsi="Times New Roman" w:cs="Times New Roman"/>
          <w:sz w:val="24"/>
          <w:szCs w:val="24"/>
        </w:rPr>
        <w:t xml:space="preserve">a distribuição de poder ou capital, a herança social ou física, a relação entre grupos colocam limites e exercem pressões, mas não controlam nem preveem completamente o resultado de uma atividade complexa nesses </w:t>
      </w:r>
      <w:proofErr w:type="gramStart"/>
      <w:r w:rsidRPr="00297B20">
        <w:rPr>
          <w:rFonts w:ascii="Times New Roman" w:hAnsi="Times New Roman" w:cs="Times New Roman"/>
          <w:sz w:val="24"/>
          <w:szCs w:val="24"/>
        </w:rPr>
        <w:t>limites.”</w:t>
      </w:r>
      <w:proofErr w:type="gramEnd"/>
      <w:r w:rsidRPr="00297B20">
        <w:rPr>
          <w:rFonts w:ascii="Times New Roman" w:hAnsi="Times New Roman" w:cs="Times New Roman"/>
          <w:sz w:val="24"/>
          <w:szCs w:val="24"/>
        </w:rPr>
        <w:t xml:space="preserve"> (WILLIMAS, 2016, p.139)</w:t>
      </w:r>
    </w:p>
    <w:p w:rsidR="00297B20" w:rsidRPr="00297B20" w:rsidRDefault="00297B20" w:rsidP="00297B20">
      <w:pPr>
        <w:spacing w:line="360" w:lineRule="auto"/>
        <w:ind w:firstLine="708"/>
        <w:jc w:val="both"/>
        <w:rPr>
          <w:rFonts w:ascii="Times New Roman" w:hAnsi="Times New Roman" w:cs="Times New Roman"/>
          <w:sz w:val="24"/>
          <w:szCs w:val="24"/>
        </w:rPr>
      </w:pPr>
      <w:r w:rsidRPr="00297B20">
        <w:rPr>
          <w:rFonts w:ascii="Times New Roman" w:hAnsi="Times New Roman" w:cs="Times New Roman"/>
          <w:sz w:val="24"/>
          <w:szCs w:val="24"/>
        </w:rPr>
        <w:t>Os estudos de Williams a respeito da televisão, na década de 70 merecem uma releitura para os dias atuais, muito embora o autor não tenha mencionado ou previsto a convergência da</w:t>
      </w:r>
      <w:r w:rsidR="00AD070D">
        <w:rPr>
          <w:rFonts w:ascii="Times New Roman" w:hAnsi="Times New Roman" w:cs="Times New Roman"/>
          <w:sz w:val="24"/>
          <w:szCs w:val="24"/>
        </w:rPr>
        <w:t>s</w:t>
      </w:r>
      <w:r w:rsidRPr="00297B20">
        <w:rPr>
          <w:rFonts w:ascii="Times New Roman" w:hAnsi="Times New Roman" w:cs="Times New Roman"/>
          <w:sz w:val="24"/>
          <w:szCs w:val="24"/>
        </w:rPr>
        <w:t xml:space="preserve"> mídias e </w:t>
      </w:r>
      <w:r w:rsidR="00AD070D">
        <w:rPr>
          <w:rFonts w:ascii="Times New Roman" w:hAnsi="Times New Roman" w:cs="Times New Roman"/>
          <w:sz w:val="24"/>
          <w:szCs w:val="24"/>
        </w:rPr>
        <w:t xml:space="preserve">o </w:t>
      </w:r>
      <w:r w:rsidRPr="00297B20">
        <w:rPr>
          <w:rFonts w:ascii="Times New Roman" w:hAnsi="Times New Roman" w:cs="Times New Roman"/>
          <w:sz w:val="24"/>
          <w:szCs w:val="24"/>
        </w:rPr>
        <w:t>surgime</w:t>
      </w:r>
      <w:r w:rsidR="00AD070D">
        <w:rPr>
          <w:rFonts w:ascii="Times New Roman" w:hAnsi="Times New Roman" w:cs="Times New Roman"/>
          <w:sz w:val="24"/>
          <w:szCs w:val="24"/>
        </w:rPr>
        <w:t>nto dos aparatos tecnológicos mó</w:t>
      </w:r>
      <w:r w:rsidRPr="00297B20">
        <w:rPr>
          <w:rFonts w:ascii="Times New Roman" w:hAnsi="Times New Roman" w:cs="Times New Roman"/>
          <w:sz w:val="24"/>
          <w:szCs w:val="24"/>
        </w:rPr>
        <w:t xml:space="preserve">veis como </w:t>
      </w:r>
      <w:r w:rsidRPr="00297B20">
        <w:rPr>
          <w:rFonts w:ascii="Times New Roman" w:hAnsi="Times New Roman" w:cs="Times New Roman"/>
          <w:sz w:val="24"/>
          <w:szCs w:val="24"/>
        </w:rPr>
        <w:lastRenderedPageBreak/>
        <w:t>conhecemos hoje, os aportes teóricos das ciências culturais p</w:t>
      </w:r>
      <w:r w:rsidR="00AD070D">
        <w:rPr>
          <w:rFonts w:ascii="Times New Roman" w:hAnsi="Times New Roman" w:cs="Times New Roman"/>
          <w:sz w:val="24"/>
          <w:szCs w:val="24"/>
        </w:rPr>
        <w:t xml:space="preserve">ermitem entrever que assim como </w:t>
      </w:r>
      <w:r w:rsidRPr="00297B20">
        <w:rPr>
          <w:rFonts w:ascii="Times New Roman" w:hAnsi="Times New Roman" w:cs="Times New Roman"/>
          <w:sz w:val="24"/>
          <w:szCs w:val="24"/>
        </w:rPr>
        <w:t>a invenção da televisão foi um processo de intenções conjuntas (militares, admi</w:t>
      </w:r>
      <w:r w:rsidR="00AD070D">
        <w:rPr>
          <w:rFonts w:ascii="Times New Roman" w:hAnsi="Times New Roman" w:cs="Times New Roman"/>
          <w:sz w:val="24"/>
          <w:szCs w:val="24"/>
        </w:rPr>
        <w:t>nistrativas, comerciais e cientí</w:t>
      </w:r>
      <w:r w:rsidRPr="00297B20">
        <w:rPr>
          <w:rFonts w:ascii="Times New Roman" w:hAnsi="Times New Roman" w:cs="Times New Roman"/>
          <w:sz w:val="24"/>
          <w:szCs w:val="24"/>
        </w:rPr>
        <w:t xml:space="preserve">ficas), operacionalizada dentro de formas </w:t>
      </w:r>
      <w:r w:rsidR="00AD070D">
        <w:rPr>
          <w:rFonts w:ascii="Times New Roman" w:hAnsi="Times New Roman" w:cs="Times New Roman"/>
          <w:sz w:val="24"/>
          <w:szCs w:val="24"/>
        </w:rPr>
        <w:t xml:space="preserve">reais, assim também </w:t>
      </w:r>
      <w:r w:rsidRPr="00297B20">
        <w:rPr>
          <w:rFonts w:ascii="Times New Roman" w:hAnsi="Times New Roman" w:cs="Times New Roman"/>
          <w:sz w:val="24"/>
          <w:szCs w:val="24"/>
        </w:rPr>
        <w:t xml:space="preserve">é a internet e os aparatos tecnológicos de comunicação do século XXI. </w:t>
      </w:r>
    </w:p>
    <w:p w:rsidR="00793ACD" w:rsidRDefault="00793ACD" w:rsidP="00793ACD">
      <w:pPr>
        <w:jc w:val="both"/>
        <w:rPr>
          <w:rFonts w:ascii="Times New Roman" w:hAnsi="Times New Roman" w:cs="Times New Roman"/>
          <w:sz w:val="24"/>
          <w:szCs w:val="24"/>
        </w:rPr>
      </w:pPr>
    </w:p>
    <w:p w:rsidR="00793ACD" w:rsidRDefault="00793ACD" w:rsidP="00793ACD">
      <w:pPr>
        <w:jc w:val="both"/>
        <w:rPr>
          <w:rFonts w:ascii="Times New Roman" w:hAnsi="Times New Roman" w:cs="Times New Roman"/>
          <w:b/>
          <w:sz w:val="24"/>
          <w:szCs w:val="24"/>
        </w:rPr>
      </w:pPr>
      <w:r>
        <w:rPr>
          <w:rFonts w:ascii="Times New Roman" w:hAnsi="Times New Roman" w:cs="Times New Roman"/>
          <w:b/>
          <w:sz w:val="24"/>
          <w:szCs w:val="24"/>
        </w:rPr>
        <w:t>A dinâmica do capital afetivo</w:t>
      </w:r>
    </w:p>
    <w:p w:rsidR="00793ACD" w:rsidRDefault="00793ACD" w:rsidP="00793ACD">
      <w:pPr>
        <w:jc w:val="both"/>
        <w:rPr>
          <w:rFonts w:ascii="Times New Roman" w:hAnsi="Times New Roman" w:cs="Times New Roman"/>
          <w:b/>
          <w:sz w:val="24"/>
          <w:szCs w:val="24"/>
        </w:rPr>
      </w:pPr>
    </w:p>
    <w:p w:rsidR="00290FDD" w:rsidRDefault="00290FDD" w:rsidP="00793ACD">
      <w:pPr>
        <w:jc w:val="both"/>
        <w:rPr>
          <w:rFonts w:ascii="Times New Roman" w:hAnsi="Times New Roman" w:cs="Times New Roman"/>
          <w:b/>
          <w:sz w:val="24"/>
          <w:szCs w:val="24"/>
        </w:rPr>
      </w:pP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Também partindo d</w:t>
      </w:r>
      <w:r w:rsidR="008926DD">
        <w:rPr>
          <w:rFonts w:ascii="Times New Roman" w:hAnsi="Times New Roman" w:cs="Times New Roman"/>
          <w:sz w:val="24"/>
          <w:szCs w:val="24"/>
        </w:rPr>
        <w:t>a</w:t>
      </w:r>
      <w:r w:rsidRPr="007E3780">
        <w:rPr>
          <w:rFonts w:ascii="Times New Roman" w:hAnsi="Times New Roman" w:cs="Times New Roman"/>
          <w:sz w:val="24"/>
          <w:szCs w:val="24"/>
        </w:rPr>
        <w:t xml:space="preserve"> lógica histórica, é preciso compreender o estudo das </w:t>
      </w:r>
      <w:proofErr w:type="gramStart"/>
      <w:r w:rsidRPr="007E3780">
        <w:rPr>
          <w:rFonts w:ascii="Times New Roman" w:hAnsi="Times New Roman" w:cs="Times New Roman"/>
          <w:sz w:val="24"/>
          <w:szCs w:val="24"/>
        </w:rPr>
        <w:t>emoções</w:t>
      </w:r>
      <w:proofErr w:type="gramEnd"/>
      <w:r w:rsidRPr="007E3780">
        <w:rPr>
          <w:rFonts w:ascii="Times New Roman" w:hAnsi="Times New Roman" w:cs="Times New Roman"/>
          <w:sz w:val="24"/>
          <w:szCs w:val="24"/>
        </w:rPr>
        <w:t>, especificamente das tensões psíquicas, como manifestações que ocorrem essencialmente durante o desenvolvimento do capitalismo, sobretudo no complexo das relações de trabalho.</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A socióloga Eva </w:t>
      </w:r>
      <w:proofErr w:type="spellStart"/>
      <w:r w:rsidRPr="007E3780">
        <w:rPr>
          <w:rFonts w:ascii="Times New Roman" w:hAnsi="Times New Roman" w:cs="Times New Roman"/>
          <w:sz w:val="24"/>
          <w:szCs w:val="24"/>
        </w:rPr>
        <w:t>Illouz</w:t>
      </w:r>
      <w:proofErr w:type="spellEnd"/>
      <w:r w:rsidRPr="007E3780">
        <w:rPr>
          <w:rFonts w:ascii="Times New Roman" w:hAnsi="Times New Roman" w:cs="Times New Roman"/>
          <w:sz w:val="24"/>
          <w:szCs w:val="24"/>
        </w:rPr>
        <w:t xml:space="preserve"> apresenta o conceito de campo afetivo em suas pesq</w:t>
      </w:r>
      <w:r w:rsidR="00AD070D">
        <w:rPr>
          <w:rFonts w:ascii="Times New Roman" w:hAnsi="Times New Roman" w:cs="Times New Roman"/>
          <w:sz w:val="24"/>
          <w:szCs w:val="24"/>
        </w:rPr>
        <w:t>uisas partindo do pressuposto de</w:t>
      </w:r>
      <w:r w:rsidRPr="007E3780">
        <w:rPr>
          <w:rFonts w:ascii="Times New Roman" w:hAnsi="Times New Roman" w:cs="Times New Roman"/>
          <w:sz w:val="24"/>
          <w:szCs w:val="24"/>
        </w:rPr>
        <w:t xml:space="preserve"> uma institucionalização do eu que começa com a narrativa terapêutica introduzida nas empresas na primeira metade do século XX por psicólogo</w:t>
      </w:r>
      <w:r w:rsidR="008926DD">
        <w:rPr>
          <w:rFonts w:ascii="Times New Roman" w:hAnsi="Times New Roman" w:cs="Times New Roman"/>
          <w:sz w:val="24"/>
          <w:szCs w:val="24"/>
        </w:rPr>
        <w:t>s</w:t>
      </w:r>
      <w:r w:rsidRPr="007E3780">
        <w:rPr>
          <w:rFonts w:ascii="Times New Roman" w:hAnsi="Times New Roman" w:cs="Times New Roman"/>
          <w:sz w:val="24"/>
          <w:szCs w:val="24"/>
        </w:rPr>
        <w:t xml:space="preserve"> como Elton </w:t>
      </w:r>
      <w:proofErr w:type="spellStart"/>
      <w:r w:rsidRPr="007E3780">
        <w:rPr>
          <w:rFonts w:ascii="Times New Roman" w:hAnsi="Times New Roman" w:cs="Times New Roman"/>
          <w:sz w:val="24"/>
          <w:szCs w:val="24"/>
        </w:rPr>
        <w:t>Mayo</w:t>
      </w:r>
      <w:proofErr w:type="spellEnd"/>
      <w:r w:rsidRPr="007E3780">
        <w:rPr>
          <w:rFonts w:ascii="Times New Roman" w:hAnsi="Times New Roman" w:cs="Times New Roman"/>
          <w:sz w:val="24"/>
          <w:szCs w:val="24"/>
        </w:rPr>
        <w:t xml:space="preserve">. Durantes os </w:t>
      </w:r>
      <w:r w:rsidR="00AD070D">
        <w:rPr>
          <w:rFonts w:ascii="Times New Roman" w:hAnsi="Times New Roman" w:cs="Times New Roman"/>
          <w:sz w:val="24"/>
          <w:szCs w:val="24"/>
        </w:rPr>
        <w:t>anos de</w:t>
      </w:r>
      <w:r w:rsidRPr="007E3780">
        <w:rPr>
          <w:rFonts w:ascii="Times New Roman" w:hAnsi="Times New Roman" w:cs="Times New Roman"/>
          <w:sz w:val="24"/>
          <w:szCs w:val="24"/>
        </w:rPr>
        <w:t xml:space="preserve"> 1930, nos EUA, </w:t>
      </w:r>
      <w:proofErr w:type="spellStart"/>
      <w:r w:rsidRPr="007E3780">
        <w:rPr>
          <w:rFonts w:ascii="Times New Roman" w:hAnsi="Times New Roman" w:cs="Times New Roman"/>
          <w:sz w:val="24"/>
          <w:szCs w:val="24"/>
        </w:rPr>
        <w:t>Mayo</w:t>
      </w:r>
      <w:proofErr w:type="spellEnd"/>
      <w:r w:rsidRPr="007E3780">
        <w:rPr>
          <w:rFonts w:ascii="Times New Roman" w:hAnsi="Times New Roman" w:cs="Times New Roman"/>
          <w:sz w:val="24"/>
          <w:szCs w:val="24"/>
        </w:rPr>
        <w:t xml:space="preserve"> foi responsável por criar um projeto de aprimoramento produtivo a partir de uma solicitação de administradores preocupados com a gradativa indisciplina de seu pessoal, bem como a baixa produtividade. </w:t>
      </w:r>
      <w:proofErr w:type="spellStart"/>
      <w:r w:rsidRPr="007E3780">
        <w:rPr>
          <w:rFonts w:ascii="Times New Roman" w:hAnsi="Times New Roman" w:cs="Times New Roman"/>
          <w:sz w:val="24"/>
          <w:szCs w:val="24"/>
        </w:rPr>
        <w:t>Mayo</w:t>
      </w:r>
      <w:proofErr w:type="spellEnd"/>
      <w:r w:rsidRPr="007E3780">
        <w:rPr>
          <w:rFonts w:ascii="Times New Roman" w:hAnsi="Times New Roman" w:cs="Times New Roman"/>
          <w:sz w:val="24"/>
          <w:szCs w:val="24"/>
        </w:rPr>
        <w:t>, então, constatou a importância</w:t>
      </w:r>
      <w:r w:rsidR="008926DD">
        <w:rPr>
          <w:rFonts w:ascii="Times New Roman" w:hAnsi="Times New Roman" w:cs="Times New Roman"/>
          <w:sz w:val="24"/>
          <w:szCs w:val="24"/>
        </w:rPr>
        <w:t xml:space="preserve"> de </w:t>
      </w:r>
      <w:r w:rsidRPr="007E3780">
        <w:rPr>
          <w:rFonts w:ascii="Times New Roman" w:hAnsi="Times New Roman" w:cs="Times New Roman"/>
          <w:sz w:val="24"/>
          <w:szCs w:val="24"/>
        </w:rPr>
        <w:t>os administradores estabelecer</w:t>
      </w:r>
      <w:r w:rsidR="008926DD">
        <w:rPr>
          <w:rFonts w:ascii="Times New Roman" w:hAnsi="Times New Roman" w:cs="Times New Roman"/>
          <w:sz w:val="24"/>
          <w:szCs w:val="24"/>
        </w:rPr>
        <w:t>em</w:t>
      </w:r>
      <w:r w:rsidRPr="007E3780">
        <w:rPr>
          <w:rFonts w:ascii="Times New Roman" w:hAnsi="Times New Roman" w:cs="Times New Roman"/>
          <w:sz w:val="24"/>
          <w:szCs w:val="24"/>
        </w:rPr>
        <w:t xml:space="preserve"> uma transação emocional com o</w:t>
      </w:r>
      <w:r w:rsidR="00AD070D">
        <w:rPr>
          <w:rFonts w:ascii="Times New Roman" w:hAnsi="Times New Roman" w:cs="Times New Roman"/>
          <w:sz w:val="24"/>
          <w:szCs w:val="24"/>
        </w:rPr>
        <w:t>s</w:t>
      </w:r>
      <w:r w:rsidRPr="007E3780">
        <w:rPr>
          <w:rFonts w:ascii="Times New Roman" w:hAnsi="Times New Roman" w:cs="Times New Roman"/>
          <w:sz w:val="24"/>
          <w:szCs w:val="24"/>
        </w:rPr>
        <w:t xml:space="preserve"> funcionários da fábrica, fazendo com que a produtividade aumentasse na medida em que a atenção e </w:t>
      </w:r>
      <w:proofErr w:type="gramStart"/>
      <w:r w:rsidRPr="007E3780">
        <w:rPr>
          <w:rFonts w:ascii="Times New Roman" w:hAnsi="Times New Roman" w:cs="Times New Roman"/>
          <w:sz w:val="24"/>
          <w:szCs w:val="24"/>
        </w:rPr>
        <w:t>o cuidados</w:t>
      </w:r>
      <w:proofErr w:type="gramEnd"/>
      <w:r w:rsidRPr="007E3780">
        <w:rPr>
          <w:rFonts w:ascii="Times New Roman" w:hAnsi="Times New Roman" w:cs="Times New Roman"/>
          <w:sz w:val="24"/>
          <w:szCs w:val="24"/>
        </w:rPr>
        <w:t xml:space="preserve"> eram dispensados à equipe. Desta forma, como afirma </w:t>
      </w:r>
      <w:proofErr w:type="spellStart"/>
      <w:r w:rsidRPr="007E3780">
        <w:rPr>
          <w:rFonts w:ascii="Times New Roman" w:hAnsi="Times New Roman" w:cs="Times New Roman"/>
          <w:sz w:val="24"/>
          <w:szCs w:val="24"/>
        </w:rPr>
        <w:t>Illouz</w:t>
      </w:r>
      <w:proofErr w:type="spellEnd"/>
      <w:r w:rsidRPr="007E3780">
        <w:rPr>
          <w:rFonts w:ascii="Times New Roman" w:hAnsi="Times New Roman" w:cs="Times New Roman"/>
          <w:sz w:val="24"/>
          <w:szCs w:val="24"/>
        </w:rPr>
        <w:t xml:space="preserve"> (2011), a linguagem terapêutica começa a se entrelaçar cada vez mais com a linguagem administrativa. A eficiência produtiva se </w:t>
      </w:r>
      <w:r w:rsidR="00AD070D" w:rsidRPr="007E3780">
        <w:rPr>
          <w:rFonts w:ascii="Times New Roman" w:hAnsi="Times New Roman" w:cs="Times New Roman"/>
          <w:sz w:val="24"/>
          <w:szCs w:val="24"/>
        </w:rPr>
        <w:t>alinha,</w:t>
      </w:r>
      <w:r w:rsidRPr="007E3780">
        <w:rPr>
          <w:rFonts w:ascii="Times New Roman" w:hAnsi="Times New Roman" w:cs="Times New Roman"/>
          <w:sz w:val="24"/>
          <w:szCs w:val="24"/>
        </w:rPr>
        <w:t xml:space="preserve"> portanto, a uma retórica do bem-estar que se faz cada vez mais presente, sobretudo, com o </w:t>
      </w:r>
      <w:r w:rsidR="008926DD" w:rsidRPr="007E3780">
        <w:rPr>
          <w:rFonts w:ascii="Times New Roman" w:hAnsi="Times New Roman" w:cs="Times New Roman"/>
          <w:sz w:val="24"/>
          <w:szCs w:val="24"/>
        </w:rPr>
        <w:t>crescimento</w:t>
      </w:r>
      <w:r w:rsidRPr="007E3780">
        <w:rPr>
          <w:rFonts w:ascii="Times New Roman" w:hAnsi="Times New Roman" w:cs="Times New Roman"/>
          <w:sz w:val="24"/>
          <w:szCs w:val="24"/>
        </w:rPr>
        <w:t xml:space="preserve"> das empresas na era pós-industrial e </w:t>
      </w:r>
      <w:r w:rsidR="008926DD">
        <w:rPr>
          <w:rFonts w:ascii="Times New Roman" w:hAnsi="Times New Roman" w:cs="Times New Roman"/>
          <w:sz w:val="24"/>
          <w:szCs w:val="24"/>
        </w:rPr>
        <w:t>a setori</w:t>
      </w:r>
      <w:r w:rsidRPr="007E3780">
        <w:rPr>
          <w:rFonts w:ascii="Times New Roman" w:hAnsi="Times New Roman" w:cs="Times New Roman"/>
          <w:sz w:val="24"/>
          <w:szCs w:val="24"/>
        </w:rPr>
        <w:t xml:space="preserve">zação cada vez mais intensa no quadro de </w:t>
      </w:r>
      <w:r w:rsidR="008926DD" w:rsidRPr="007E3780">
        <w:rPr>
          <w:rFonts w:ascii="Times New Roman" w:hAnsi="Times New Roman" w:cs="Times New Roman"/>
          <w:sz w:val="24"/>
          <w:szCs w:val="24"/>
        </w:rPr>
        <w:t>funcionários</w:t>
      </w:r>
      <w:r w:rsidRPr="007E3780">
        <w:rPr>
          <w:rFonts w:ascii="Times New Roman" w:hAnsi="Times New Roman" w:cs="Times New Roman"/>
          <w:sz w:val="24"/>
          <w:szCs w:val="24"/>
        </w:rPr>
        <w:t xml:space="preserve">. </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Neste sentido, a linguagem afetiva deixa latente uma instrumentalização das emoções que começa a fazer parte do próprio capitalismo, tendo em vista a importância do ato comunicativo como ferramenta chave para interpretar condutas sentimentais da </w:t>
      </w:r>
      <w:r w:rsidR="00AD070D" w:rsidRPr="007E3780">
        <w:rPr>
          <w:rFonts w:ascii="Times New Roman" w:hAnsi="Times New Roman" w:cs="Times New Roman"/>
          <w:sz w:val="24"/>
          <w:szCs w:val="24"/>
        </w:rPr>
        <w:t>mão-de-obra</w:t>
      </w:r>
      <w:r w:rsidRPr="007E3780">
        <w:rPr>
          <w:rFonts w:ascii="Times New Roman" w:hAnsi="Times New Roman" w:cs="Times New Roman"/>
          <w:sz w:val="24"/>
          <w:szCs w:val="24"/>
        </w:rPr>
        <w:t xml:space="preserve"> produtiva. Isto é, o controle em si, reside na capacidade de prevenir conflitos utilizando ferramentas da empatia e escuta do outro, o que </w:t>
      </w:r>
      <w:proofErr w:type="spellStart"/>
      <w:r w:rsidRPr="007E3780">
        <w:rPr>
          <w:rFonts w:ascii="Times New Roman" w:hAnsi="Times New Roman" w:cs="Times New Roman"/>
          <w:sz w:val="24"/>
          <w:szCs w:val="24"/>
        </w:rPr>
        <w:t>Illouz</w:t>
      </w:r>
      <w:proofErr w:type="spellEnd"/>
      <w:r w:rsidRPr="007E3780">
        <w:rPr>
          <w:rFonts w:ascii="Times New Roman" w:hAnsi="Times New Roman" w:cs="Times New Roman"/>
          <w:sz w:val="24"/>
          <w:szCs w:val="24"/>
        </w:rPr>
        <w:t xml:space="preserve"> chama de “manejo afetivo” afim de estabelecer padrões de reconhecimento social (ILLOUZ, 2011, p.35)</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O capital afetivo, portanto, visaria estabelecer uma cultura administrativa da inteligência emocional afim de aumentar os ganhos produtivos a partir de um reconhecimento, não necessariamente autêntico, das angústias alheias. Em outras </w:t>
      </w:r>
      <w:r w:rsidRPr="007E3780">
        <w:rPr>
          <w:rFonts w:ascii="Times New Roman" w:hAnsi="Times New Roman" w:cs="Times New Roman"/>
          <w:sz w:val="24"/>
          <w:szCs w:val="24"/>
        </w:rPr>
        <w:lastRenderedPageBreak/>
        <w:t xml:space="preserve">palavras, torna cada vez “mais emocional o eu econômico fazendo os afetos se atrelarem mais estritamente ação </w:t>
      </w:r>
      <w:r w:rsidR="00AD070D" w:rsidRPr="007E3780">
        <w:rPr>
          <w:rFonts w:ascii="Times New Roman" w:hAnsi="Times New Roman" w:cs="Times New Roman"/>
          <w:sz w:val="24"/>
          <w:szCs w:val="24"/>
        </w:rPr>
        <w:t>instrumental</w:t>
      </w:r>
      <w:r w:rsidR="00AD070D">
        <w:rPr>
          <w:rFonts w:ascii="Times New Roman" w:hAnsi="Times New Roman" w:cs="Times New Roman"/>
          <w:sz w:val="24"/>
          <w:szCs w:val="24"/>
        </w:rPr>
        <w:t>.</w:t>
      </w:r>
      <w:r w:rsidR="00AD070D" w:rsidRPr="007E3780">
        <w:rPr>
          <w:rFonts w:ascii="Times New Roman" w:hAnsi="Times New Roman" w:cs="Times New Roman"/>
          <w:sz w:val="24"/>
          <w:szCs w:val="24"/>
        </w:rPr>
        <w:t xml:space="preserve"> ” (</w:t>
      </w:r>
      <w:r w:rsidRPr="007E3780">
        <w:rPr>
          <w:rFonts w:ascii="Times New Roman" w:hAnsi="Times New Roman" w:cs="Times New Roman"/>
          <w:sz w:val="24"/>
          <w:szCs w:val="24"/>
        </w:rPr>
        <w:t xml:space="preserve">ILLOUZ, 2011, P.38). A racionalização das experiências interpessoais elevaria a outro patamar as estratégias de ganho financeiro. Os experimentos de </w:t>
      </w:r>
      <w:proofErr w:type="spellStart"/>
      <w:r w:rsidRPr="007E3780">
        <w:rPr>
          <w:rFonts w:ascii="Times New Roman" w:hAnsi="Times New Roman" w:cs="Times New Roman"/>
          <w:sz w:val="24"/>
          <w:szCs w:val="24"/>
        </w:rPr>
        <w:t>Mayo</w:t>
      </w:r>
      <w:proofErr w:type="spellEnd"/>
      <w:r w:rsidRPr="007E3780">
        <w:rPr>
          <w:rFonts w:ascii="Times New Roman" w:hAnsi="Times New Roman" w:cs="Times New Roman"/>
          <w:sz w:val="24"/>
          <w:szCs w:val="24"/>
        </w:rPr>
        <w:t>, neste sentido, representam o primeiro passo para uma ação vendável diante da uma espécie de escalada do sofrimento psíquico que se mostrou sobretudo na primeira metade do século XX em meio às incertezas cotidianas de duas grandes guerras.</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O problema, aponta </w:t>
      </w:r>
      <w:proofErr w:type="spellStart"/>
      <w:r w:rsidRPr="007E3780">
        <w:rPr>
          <w:rFonts w:ascii="Times New Roman" w:hAnsi="Times New Roman" w:cs="Times New Roman"/>
          <w:sz w:val="24"/>
          <w:szCs w:val="24"/>
        </w:rPr>
        <w:t>Illouz</w:t>
      </w:r>
      <w:proofErr w:type="spellEnd"/>
      <w:r w:rsidRPr="007E3780">
        <w:rPr>
          <w:rFonts w:ascii="Times New Roman" w:hAnsi="Times New Roman" w:cs="Times New Roman"/>
          <w:sz w:val="24"/>
          <w:szCs w:val="24"/>
        </w:rPr>
        <w:t xml:space="preserve"> (2011</w:t>
      </w:r>
      <w:r w:rsidR="00AD070D" w:rsidRPr="007E3780">
        <w:rPr>
          <w:rFonts w:ascii="Times New Roman" w:hAnsi="Times New Roman" w:cs="Times New Roman"/>
          <w:sz w:val="24"/>
          <w:szCs w:val="24"/>
        </w:rPr>
        <w:t>), é</w:t>
      </w:r>
      <w:r w:rsidRPr="007E3780">
        <w:rPr>
          <w:rFonts w:ascii="Times New Roman" w:hAnsi="Times New Roman" w:cs="Times New Roman"/>
          <w:sz w:val="24"/>
          <w:szCs w:val="24"/>
        </w:rPr>
        <w:t xml:space="preserve"> que esse tipo </w:t>
      </w:r>
      <w:r w:rsidR="00AD070D">
        <w:rPr>
          <w:rFonts w:ascii="Times New Roman" w:hAnsi="Times New Roman" w:cs="Times New Roman"/>
          <w:sz w:val="24"/>
          <w:szCs w:val="24"/>
        </w:rPr>
        <w:t xml:space="preserve">de </w:t>
      </w:r>
      <w:r w:rsidRPr="007E3780">
        <w:rPr>
          <w:rFonts w:ascii="Times New Roman" w:hAnsi="Times New Roman" w:cs="Times New Roman"/>
          <w:sz w:val="24"/>
          <w:szCs w:val="24"/>
        </w:rPr>
        <w:t xml:space="preserve">narrativa levaria nos anos subsequentes a uma ascensão da linguagem da autoajuda pautada na disseminação de uma psicologia popular. Na nova narrativa terapêutica o que se postula é a saúde como sinônimo de realização, ou seja, o “eu” seria constantemente estimulado pela busca </w:t>
      </w:r>
      <w:proofErr w:type="gramStart"/>
      <w:r w:rsidR="00AD070D">
        <w:rPr>
          <w:rFonts w:ascii="Times New Roman" w:hAnsi="Times New Roman" w:cs="Times New Roman"/>
          <w:sz w:val="24"/>
          <w:szCs w:val="24"/>
        </w:rPr>
        <w:t>da</w:t>
      </w:r>
      <w:r w:rsidR="00AD070D" w:rsidRPr="007E3780">
        <w:rPr>
          <w:rFonts w:ascii="Times New Roman" w:hAnsi="Times New Roman" w:cs="Times New Roman"/>
          <w:sz w:val="24"/>
          <w:szCs w:val="24"/>
        </w:rPr>
        <w:t xml:space="preserve"> auto</w:t>
      </w:r>
      <w:proofErr w:type="gramEnd"/>
      <w:r w:rsidRPr="007E3780">
        <w:rPr>
          <w:rFonts w:ascii="Times New Roman" w:hAnsi="Times New Roman" w:cs="Times New Roman"/>
          <w:sz w:val="24"/>
          <w:szCs w:val="24"/>
        </w:rPr>
        <w:t xml:space="preserve"> realização, de outra forma quem não exerce sua auto realização estaria doente. Esse </w:t>
      </w:r>
      <w:proofErr w:type="spellStart"/>
      <w:r w:rsidRPr="007E3780">
        <w:rPr>
          <w:rFonts w:ascii="Times New Roman" w:hAnsi="Times New Roman" w:cs="Times New Roman"/>
          <w:i/>
          <w:sz w:val="24"/>
          <w:szCs w:val="24"/>
        </w:rPr>
        <w:t>ethos</w:t>
      </w:r>
      <w:proofErr w:type="spellEnd"/>
      <w:r w:rsidRPr="007E3780">
        <w:rPr>
          <w:rFonts w:ascii="Times New Roman" w:hAnsi="Times New Roman" w:cs="Times New Roman"/>
          <w:i/>
          <w:sz w:val="24"/>
          <w:szCs w:val="24"/>
        </w:rPr>
        <w:t xml:space="preserve"> </w:t>
      </w:r>
      <w:r w:rsidRPr="007E3780">
        <w:rPr>
          <w:rFonts w:ascii="Times New Roman" w:hAnsi="Times New Roman" w:cs="Times New Roman"/>
          <w:sz w:val="24"/>
          <w:szCs w:val="24"/>
        </w:rPr>
        <w:t xml:space="preserve">terapêutico encontra sua máxima na visão liberal, segundo a qual o desenvolvimento pessoal torna-se em última instância um direito. Estar doente, isto é, não realizar-se pessoalmente é abdicar do direito fundamental ao progresso pessoal. </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No entanto, a partir da década 80, “esse esquema cultural profundamente internalizado que organiza a percepção do eu e do outro” (ILLOUZ, 2011, p.74) toma proporções gritantes prefigurado no paradoxo em que de um lado há valorização crescente do individualismo com a narrativa </w:t>
      </w:r>
      <w:proofErr w:type="gramStart"/>
      <w:r w:rsidRPr="007E3780">
        <w:rPr>
          <w:rFonts w:ascii="Times New Roman" w:hAnsi="Times New Roman" w:cs="Times New Roman"/>
          <w:sz w:val="24"/>
          <w:szCs w:val="24"/>
        </w:rPr>
        <w:t>da auto</w:t>
      </w:r>
      <w:proofErr w:type="gramEnd"/>
      <w:r w:rsidRPr="007E3780">
        <w:rPr>
          <w:rFonts w:ascii="Times New Roman" w:hAnsi="Times New Roman" w:cs="Times New Roman"/>
          <w:sz w:val="24"/>
          <w:szCs w:val="24"/>
        </w:rPr>
        <w:t xml:space="preserve"> realização, e do outro, a necessidade cada vez mais aguda de “expressar e praticar o próprio sofrimento, seja em grupos de apoio, seja na terapia ou nos relacionamentos íntimos” (ILLOUZ, 2011, p.38). As contradições desse sofrimento tornam-se mais evidentes a partir do surgimento das tecnologias de comunicação aliadas à internet, que trouxeram consigo a possibilidade de expressão via conexão online. </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À medida que o processo de flexibilização do trabalho iniciado justamente na década de 80 alinhou-se com a cultura computacional dos anos 90, verifica-se cada vez mais um isolamento do processo produtivo, isto é, com a possibilidade de tarefas remotas, o desmembramento de atividades antes realizada em ambientes físicos de trabalho transforma-se numa tendência acentuada pelo neoliberalismo.  Ocorre, porém, que essas transformações na morfologia do trabalho vieram acompanhadas também na multiplicação de formas de sofrimento do sujeito contemporâneo, e que se refletem, mais uma vez no desempenho de suas funções produtivas. Consequentemente, as ondas dessa crise psíquica que atinge o capital financeiro, fazem com que medidas em conjunto com o estado sejam providenciadas a fim de evitar o colapso econômico. Daí, os pressupostos </w:t>
      </w:r>
      <w:r w:rsidRPr="007E3780">
        <w:rPr>
          <w:rFonts w:ascii="Times New Roman" w:hAnsi="Times New Roman" w:cs="Times New Roman"/>
          <w:sz w:val="24"/>
          <w:szCs w:val="24"/>
        </w:rPr>
        <w:lastRenderedPageBreak/>
        <w:t xml:space="preserve">de </w:t>
      </w:r>
      <w:proofErr w:type="spellStart"/>
      <w:r w:rsidRPr="007E3780">
        <w:rPr>
          <w:rFonts w:ascii="Times New Roman" w:hAnsi="Times New Roman" w:cs="Times New Roman"/>
          <w:sz w:val="24"/>
          <w:szCs w:val="24"/>
        </w:rPr>
        <w:t>Illouz</w:t>
      </w:r>
      <w:proofErr w:type="spellEnd"/>
      <w:r w:rsidRPr="007E3780">
        <w:rPr>
          <w:rFonts w:ascii="Times New Roman" w:hAnsi="Times New Roman" w:cs="Times New Roman"/>
          <w:sz w:val="24"/>
          <w:szCs w:val="24"/>
        </w:rPr>
        <w:t xml:space="preserve"> de uma institucionalização do eu se fazer cada vez mais presente nos dias de hoje. </w:t>
      </w:r>
    </w:p>
    <w:p w:rsidR="00A30896"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A ideia de capital afetivo, retorna com força nos últimos anos, mirando sobretudo, as consequências desse isolamento remoto que hoje não se mostra mais tão efetivo. O fato, por exemplo da solidão e de outras tensões psíquicas terem ocupado lugar de destaque como fatores de risco ao crescimento da economia mundial, no último relatório Fórum Econômico Mundial, demonstra que a preocupação com uma narrativa terapêutica volta a ocupar a agenda de discussões dos agentes neoliberais. Assim, também, mostra um relatório da Organização Mundial da Saúde, divulgado em maio de 2020, por ocasião da pandemia da Covid-19. De acordo com documento, a pandemia evidenciou as fissuras das tensões psíquicas já venham de um processo de intensificação. Alguns números são reveladores neste sentido, segundo a ONU a economia global perde anualmente mais de um trilhão de dólares devido a problemas de saúde mental como depressão e ansiedade, um quadro que se agravou com a eclosão do </w:t>
      </w:r>
      <w:proofErr w:type="spellStart"/>
      <w:r w:rsidRPr="007E3780">
        <w:rPr>
          <w:rFonts w:ascii="Times New Roman" w:hAnsi="Times New Roman" w:cs="Times New Roman"/>
          <w:sz w:val="24"/>
          <w:szCs w:val="24"/>
        </w:rPr>
        <w:t>coronavírus</w:t>
      </w:r>
      <w:proofErr w:type="spellEnd"/>
      <w:r w:rsidRPr="007E3780">
        <w:rPr>
          <w:rFonts w:ascii="Times New Roman" w:hAnsi="Times New Roman" w:cs="Times New Roman"/>
          <w:sz w:val="24"/>
          <w:szCs w:val="24"/>
        </w:rPr>
        <w:t xml:space="preserve">. Por isso, o mesmo estudo urge pela necessidade de projetos voltados para o cuidado da saúde mental dos indivíduos, de outra forma, a economia global caminhará para um colapso que se mostra cada vez mais iminente. </w:t>
      </w:r>
    </w:p>
    <w:p w:rsidR="007E3780" w:rsidRPr="007E3780" w:rsidRDefault="007E3780" w:rsidP="007E3780">
      <w:pPr>
        <w:spacing w:line="360" w:lineRule="auto"/>
        <w:ind w:firstLine="708"/>
        <w:jc w:val="both"/>
        <w:rPr>
          <w:rFonts w:ascii="Times New Roman" w:hAnsi="Times New Roman" w:cs="Times New Roman"/>
          <w:sz w:val="24"/>
          <w:szCs w:val="24"/>
        </w:rPr>
      </w:pPr>
      <w:r w:rsidRPr="007E3780">
        <w:rPr>
          <w:rFonts w:ascii="Times New Roman" w:hAnsi="Times New Roman" w:cs="Times New Roman"/>
          <w:sz w:val="24"/>
          <w:szCs w:val="24"/>
        </w:rPr>
        <w:t xml:space="preserve">O cuidado com as emoções do indivíduo contemporâneo, atrelam-se portanto, a uma crescente instrumentalização das tensões psíquicas que como aponta </w:t>
      </w:r>
      <w:proofErr w:type="spellStart"/>
      <w:r w:rsidRPr="007E3780">
        <w:rPr>
          <w:rFonts w:ascii="Times New Roman" w:hAnsi="Times New Roman" w:cs="Times New Roman"/>
          <w:sz w:val="24"/>
          <w:szCs w:val="24"/>
        </w:rPr>
        <w:t>Illouz</w:t>
      </w:r>
      <w:proofErr w:type="spellEnd"/>
      <w:r w:rsidRPr="007E3780">
        <w:rPr>
          <w:rFonts w:ascii="Times New Roman" w:hAnsi="Times New Roman" w:cs="Times New Roman"/>
          <w:sz w:val="24"/>
          <w:szCs w:val="24"/>
        </w:rPr>
        <w:t xml:space="preserve"> tornam-se também mais institucionalizadas. Por isso mesmo, a ideia de capital afetivo introduzido pela socióloga pode ser definida da seguinte forma:</w:t>
      </w:r>
    </w:p>
    <w:p w:rsidR="007E3780" w:rsidRPr="007E3780" w:rsidRDefault="007E3780" w:rsidP="007E3780">
      <w:pPr>
        <w:spacing w:line="360" w:lineRule="auto"/>
        <w:jc w:val="both"/>
        <w:rPr>
          <w:rFonts w:ascii="Times New Roman" w:hAnsi="Times New Roman" w:cs="Times New Roman"/>
          <w:sz w:val="24"/>
          <w:szCs w:val="24"/>
        </w:rPr>
      </w:pPr>
    </w:p>
    <w:p w:rsidR="007E3780" w:rsidRPr="007E3780" w:rsidRDefault="007E3780" w:rsidP="007E3780">
      <w:pPr>
        <w:ind w:left="2268"/>
        <w:jc w:val="both"/>
        <w:rPr>
          <w:rFonts w:ascii="Times New Roman" w:hAnsi="Times New Roman" w:cs="Times New Roman"/>
          <w:sz w:val="20"/>
          <w:szCs w:val="20"/>
        </w:rPr>
      </w:pPr>
      <w:r w:rsidRPr="007E3780">
        <w:rPr>
          <w:rFonts w:ascii="Times New Roman" w:hAnsi="Times New Roman" w:cs="Times New Roman"/>
          <w:sz w:val="20"/>
          <w:szCs w:val="20"/>
        </w:rPr>
        <w:t>Com efeito, para que uma dada forma de conduta cultural se transforme em capital, ela deve ser conversível em benefícios econômicos e sociais; deve ser conversível em algo com que os agentes possam jogar num campo, algo que lhes confira o direito de acesso ou os desqualifique, ou que os ajudem a se apoderarem do que está em jogo nesse campo. (ILLOUZ, 2011, p.92)</w:t>
      </w:r>
    </w:p>
    <w:p w:rsidR="00A30896" w:rsidRDefault="00A30896" w:rsidP="00793ACD">
      <w:pPr>
        <w:jc w:val="both"/>
        <w:rPr>
          <w:rFonts w:ascii="Times New Roman" w:hAnsi="Times New Roman" w:cs="Times New Roman"/>
          <w:b/>
          <w:sz w:val="24"/>
          <w:szCs w:val="24"/>
        </w:rPr>
      </w:pPr>
    </w:p>
    <w:p w:rsidR="003B7B9C" w:rsidRDefault="003B7B9C" w:rsidP="00793ACD">
      <w:pPr>
        <w:jc w:val="both"/>
        <w:rPr>
          <w:rFonts w:ascii="Times New Roman" w:hAnsi="Times New Roman" w:cs="Times New Roman"/>
          <w:b/>
          <w:sz w:val="24"/>
          <w:szCs w:val="24"/>
        </w:rPr>
      </w:pPr>
    </w:p>
    <w:p w:rsidR="00291ECF" w:rsidRDefault="00291ECF" w:rsidP="00793ACD">
      <w:pPr>
        <w:jc w:val="both"/>
        <w:rPr>
          <w:rFonts w:ascii="Times New Roman" w:hAnsi="Times New Roman" w:cs="Times New Roman"/>
          <w:b/>
          <w:sz w:val="24"/>
          <w:szCs w:val="24"/>
        </w:rPr>
      </w:pPr>
      <w:r>
        <w:rPr>
          <w:rFonts w:ascii="Times New Roman" w:hAnsi="Times New Roman" w:cs="Times New Roman"/>
          <w:b/>
          <w:sz w:val="24"/>
          <w:szCs w:val="24"/>
        </w:rPr>
        <w:t>Tecnologia, insegurança e a corrosão do caráter na cultura flexível</w:t>
      </w:r>
    </w:p>
    <w:p w:rsidR="00832C98" w:rsidRDefault="00832C98" w:rsidP="00793ACD">
      <w:pPr>
        <w:jc w:val="both"/>
        <w:rPr>
          <w:rFonts w:ascii="Times New Roman" w:hAnsi="Times New Roman" w:cs="Times New Roman"/>
          <w:b/>
          <w:sz w:val="24"/>
          <w:szCs w:val="24"/>
        </w:rPr>
      </w:pPr>
    </w:p>
    <w:p w:rsidR="00832C98" w:rsidRPr="00832C98" w:rsidRDefault="00832C98" w:rsidP="00832C98">
      <w:pPr>
        <w:spacing w:line="360" w:lineRule="auto"/>
        <w:ind w:firstLine="709"/>
        <w:jc w:val="both"/>
        <w:rPr>
          <w:rFonts w:ascii="Times New Roman" w:hAnsi="Times New Roman" w:cs="Times New Roman"/>
          <w:sz w:val="24"/>
          <w:szCs w:val="24"/>
        </w:rPr>
      </w:pPr>
      <w:r w:rsidRPr="00832C98">
        <w:rPr>
          <w:rFonts w:ascii="Times New Roman" w:hAnsi="Times New Roman" w:cs="Times New Roman"/>
          <w:sz w:val="24"/>
          <w:szCs w:val="24"/>
        </w:rPr>
        <w:t>Embora Ricardo Antunes</w:t>
      </w:r>
      <w:r w:rsidR="003B7B9C">
        <w:rPr>
          <w:rFonts w:ascii="Times New Roman" w:hAnsi="Times New Roman" w:cs="Times New Roman"/>
          <w:sz w:val="24"/>
          <w:szCs w:val="24"/>
        </w:rPr>
        <w:t xml:space="preserve"> (2018)</w:t>
      </w:r>
      <w:r w:rsidRPr="00832C98">
        <w:rPr>
          <w:rFonts w:ascii="Times New Roman" w:hAnsi="Times New Roman" w:cs="Times New Roman"/>
          <w:sz w:val="24"/>
          <w:szCs w:val="24"/>
        </w:rPr>
        <w:t xml:space="preserve"> e Guy </w:t>
      </w:r>
      <w:proofErr w:type="spellStart"/>
      <w:r w:rsidRPr="00832C98">
        <w:rPr>
          <w:rFonts w:ascii="Times New Roman" w:hAnsi="Times New Roman" w:cs="Times New Roman"/>
          <w:sz w:val="24"/>
          <w:szCs w:val="24"/>
        </w:rPr>
        <w:t>Standing</w:t>
      </w:r>
      <w:proofErr w:type="spellEnd"/>
      <w:r w:rsidR="003B7B9C">
        <w:rPr>
          <w:rFonts w:ascii="Times New Roman" w:hAnsi="Times New Roman" w:cs="Times New Roman"/>
          <w:sz w:val="24"/>
          <w:szCs w:val="24"/>
        </w:rPr>
        <w:t xml:space="preserve"> (2017)</w:t>
      </w:r>
      <w:r w:rsidRPr="00832C98">
        <w:rPr>
          <w:rFonts w:ascii="Times New Roman" w:hAnsi="Times New Roman" w:cs="Times New Roman"/>
          <w:sz w:val="24"/>
          <w:szCs w:val="24"/>
        </w:rPr>
        <w:t xml:space="preserve"> percorram </w:t>
      </w:r>
      <w:r w:rsidR="0075106A" w:rsidRPr="00832C98">
        <w:rPr>
          <w:rFonts w:ascii="Times New Roman" w:hAnsi="Times New Roman" w:cs="Times New Roman"/>
          <w:sz w:val="24"/>
          <w:szCs w:val="24"/>
        </w:rPr>
        <w:t>caminhos</w:t>
      </w:r>
      <w:r w:rsidRPr="00832C98">
        <w:rPr>
          <w:rFonts w:ascii="Times New Roman" w:hAnsi="Times New Roman" w:cs="Times New Roman"/>
          <w:sz w:val="24"/>
          <w:szCs w:val="24"/>
        </w:rPr>
        <w:t xml:space="preserve"> diferentes, sendo o primeiro da corrente marxista e o segundo do </w:t>
      </w:r>
      <w:r w:rsidR="0075106A" w:rsidRPr="00832C98">
        <w:rPr>
          <w:rFonts w:ascii="Times New Roman" w:hAnsi="Times New Roman" w:cs="Times New Roman"/>
          <w:sz w:val="24"/>
          <w:szCs w:val="24"/>
        </w:rPr>
        <w:t>liberalismo</w:t>
      </w:r>
      <w:r w:rsidRPr="00832C98">
        <w:rPr>
          <w:rFonts w:ascii="Times New Roman" w:hAnsi="Times New Roman" w:cs="Times New Roman"/>
          <w:sz w:val="24"/>
          <w:szCs w:val="24"/>
        </w:rPr>
        <w:t xml:space="preserve">, ambos </w:t>
      </w:r>
      <w:r w:rsidR="0075106A">
        <w:rPr>
          <w:rFonts w:ascii="Times New Roman" w:hAnsi="Times New Roman" w:cs="Times New Roman"/>
          <w:sz w:val="24"/>
          <w:szCs w:val="24"/>
        </w:rPr>
        <w:t xml:space="preserve">dirigem-se </w:t>
      </w:r>
      <w:r w:rsidRPr="00832C98">
        <w:rPr>
          <w:rFonts w:ascii="Times New Roman" w:hAnsi="Times New Roman" w:cs="Times New Roman"/>
          <w:sz w:val="24"/>
          <w:szCs w:val="24"/>
        </w:rPr>
        <w:t xml:space="preserve">para a mesma conclusão no que tange </w:t>
      </w:r>
      <w:r w:rsidR="0075106A">
        <w:rPr>
          <w:rFonts w:ascii="Times New Roman" w:hAnsi="Times New Roman" w:cs="Times New Roman"/>
          <w:sz w:val="24"/>
          <w:szCs w:val="24"/>
        </w:rPr>
        <w:t xml:space="preserve">às angústias vivenciadas </w:t>
      </w:r>
      <w:r w:rsidRPr="00832C98">
        <w:rPr>
          <w:rFonts w:ascii="Times New Roman" w:hAnsi="Times New Roman" w:cs="Times New Roman"/>
          <w:sz w:val="24"/>
          <w:szCs w:val="24"/>
        </w:rPr>
        <w:t>pelos trabalhadores devido à insegurança do universo trabalhista do século XXI. Para Antunes</w:t>
      </w:r>
      <w:r w:rsidR="003B7B9C">
        <w:rPr>
          <w:rFonts w:ascii="Times New Roman" w:hAnsi="Times New Roman" w:cs="Times New Roman"/>
          <w:sz w:val="24"/>
          <w:szCs w:val="24"/>
        </w:rPr>
        <w:t xml:space="preserve"> (2018)</w:t>
      </w:r>
      <w:r w:rsidRPr="00832C98">
        <w:rPr>
          <w:rFonts w:ascii="Times New Roman" w:hAnsi="Times New Roman" w:cs="Times New Roman"/>
          <w:sz w:val="24"/>
          <w:szCs w:val="24"/>
        </w:rPr>
        <w:t xml:space="preserve">, estamos vivenciando uma nova morfologia do trabalho em que informalidade, </w:t>
      </w:r>
      <w:r w:rsidRPr="00832C98">
        <w:rPr>
          <w:rFonts w:ascii="Times New Roman" w:hAnsi="Times New Roman" w:cs="Times New Roman"/>
          <w:sz w:val="24"/>
          <w:szCs w:val="24"/>
        </w:rPr>
        <w:lastRenderedPageBreak/>
        <w:t xml:space="preserve">precariedade, materialidade e imaterialidade constituem um processo multiforme do capitalismo do século XXI. </w:t>
      </w:r>
    </w:p>
    <w:p w:rsidR="003B7B9C" w:rsidRDefault="00832C98" w:rsidP="00832C98">
      <w:pPr>
        <w:spacing w:line="360" w:lineRule="auto"/>
        <w:ind w:firstLine="709"/>
        <w:jc w:val="both"/>
        <w:rPr>
          <w:rFonts w:ascii="Times New Roman" w:hAnsi="Times New Roman" w:cs="Times New Roman"/>
          <w:sz w:val="24"/>
          <w:szCs w:val="24"/>
        </w:rPr>
      </w:pPr>
      <w:r w:rsidRPr="00832C98">
        <w:rPr>
          <w:rFonts w:ascii="Times New Roman" w:hAnsi="Times New Roman" w:cs="Times New Roman"/>
          <w:sz w:val="24"/>
          <w:szCs w:val="24"/>
        </w:rPr>
        <w:t>O capital contemporâneo v</w:t>
      </w:r>
      <w:r w:rsidR="00525B92">
        <w:rPr>
          <w:rFonts w:ascii="Times New Roman" w:hAnsi="Times New Roman" w:cs="Times New Roman"/>
          <w:sz w:val="24"/>
          <w:szCs w:val="24"/>
        </w:rPr>
        <w:t>em propondo um</w:t>
      </w:r>
      <w:r w:rsidRPr="00832C98">
        <w:rPr>
          <w:rFonts w:ascii="Times New Roman" w:hAnsi="Times New Roman" w:cs="Times New Roman"/>
          <w:sz w:val="24"/>
          <w:szCs w:val="24"/>
        </w:rPr>
        <w:t xml:space="preserve"> programa destrutivo em relação à rigidez do capitalismo fordista do século XX, inserindo desta forma o processo de flexibilização e terceirização. Um dos exemplos disso é a expansão do </w:t>
      </w:r>
      <w:proofErr w:type="spellStart"/>
      <w:r w:rsidRPr="00832C98">
        <w:rPr>
          <w:rFonts w:ascii="Times New Roman" w:hAnsi="Times New Roman" w:cs="Times New Roman"/>
          <w:sz w:val="24"/>
          <w:szCs w:val="24"/>
        </w:rPr>
        <w:t>infoproletariado</w:t>
      </w:r>
      <w:proofErr w:type="spellEnd"/>
      <w:r w:rsidRPr="00832C98">
        <w:rPr>
          <w:rFonts w:ascii="Times New Roman" w:hAnsi="Times New Roman" w:cs="Times New Roman"/>
          <w:sz w:val="24"/>
          <w:szCs w:val="24"/>
        </w:rPr>
        <w:t xml:space="preserve"> ou </w:t>
      </w:r>
      <w:proofErr w:type="spellStart"/>
      <w:r w:rsidRPr="00832C98">
        <w:rPr>
          <w:rFonts w:ascii="Times New Roman" w:hAnsi="Times New Roman" w:cs="Times New Roman"/>
          <w:sz w:val="24"/>
          <w:szCs w:val="24"/>
        </w:rPr>
        <w:t>cibertariado</w:t>
      </w:r>
      <w:proofErr w:type="spellEnd"/>
      <w:r w:rsidRPr="00832C98">
        <w:rPr>
          <w:rFonts w:ascii="Times New Roman" w:hAnsi="Times New Roman" w:cs="Times New Roman"/>
          <w:sz w:val="24"/>
          <w:szCs w:val="24"/>
        </w:rPr>
        <w:t xml:space="preserve">, termos que Antunes </w:t>
      </w:r>
      <w:r w:rsidR="00B42327">
        <w:rPr>
          <w:rFonts w:ascii="Times New Roman" w:hAnsi="Times New Roman" w:cs="Times New Roman"/>
          <w:sz w:val="24"/>
          <w:szCs w:val="24"/>
        </w:rPr>
        <w:t xml:space="preserve">(2018) tomou emprestado da </w:t>
      </w:r>
      <w:proofErr w:type="spellStart"/>
      <w:r w:rsidR="00B42327">
        <w:rPr>
          <w:rFonts w:ascii="Times New Roman" w:hAnsi="Times New Roman" w:cs="Times New Roman"/>
          <w:sz w:val="24"/>
          <w:szCs w:val="24"/>
        </w:rPr>
        <w:t>Ursula</w:t>
      </w:r>
      <w:proofErr w:type="spellEnd"/>
      <w:r w:rsidR="00B42327">
        <w:rPr>
          <w:rFonts w:ascii="Times New Roman" w:hAnsi="Times New Roman" w:cs="Times New Roman"/>
          <w:sz w:val="24"/>
          <w:szCs w:val="24"/>
        </w:rPr>
        <w:t xml:space="preserve"> </w:t>
      </w:r>
      <w:proofErr w:type="spellStart"/>
      <w:r w:rsidR="00B42327">
        <w:rPr>
          <w:rFonts w:ascii="Times New Roman" w:hAnsi="Times New Roman" w:cs="Times New Roman"/>
          <w:sz w:val="24"/>
          <w:szCs w:val="24"/>
        </w:rPr>
        <w:t>Huws</w:t>
      </w:r>
      <w:proofErr w:type="spellEnd"/>
      <w:r w:rsidRPr="00832C98">
        <w:rPr>
          <w:rFonts w:ascii="Times New Roman" w:hAnsi="Times New Roman" w:cs="Times New Roman"/>
          <w:sz w:val="24"/>
          <w:szCs w:val="24"/>
        </w:rPr>
        <w:t xml:space="preserve">. </w:t>
      </w:r>
    </w:p>
    <w:p w:rsidR="003B7B9C" w:rsidRDefault="003B7B9C" w:rsidP="003B7B9C">
      <w:pPr>
        <w:spacing w:line="360" w:lineRule="auto"/>
        <w:jc w:val="both"/>
        <w:rPr>
          <w:rFonts w:ascii="Times New Roman" w:hAnsi="Times New Roman" w:cs="Times New Roman"/>
          <w:sz w:val="24"/>
          <w:szCs w:val="24"/>
        </w:rPr>
      </w:pPr>
    </w:p>
    <w:p w:rsidR="00832C98" w:rsidRPr="003B7B9C" w:rsidRDefault="00832C98" w:rsidP="003B7B9C">
      <w:pPr>
        <w:ind w:left="2268"/>
        <w:jc w:val="both"/>
        <w:rPr>
          <w:rFonts w:ascii="Times New Roman" w:hAnsi="Times New Roman" w:cs="Times New Roman"/>
          <w:sz w:val="20"/>
          <w:szCs w:val="20"/>
        </w:rPr>
      </w:pPr>
      <w:r w:rsidRPr="003B7B9C">
        <w:rPr>
          <w:rFonts w:ascii="Times New Roman" w:hAnsi="Times New Roman" w:cs="Times New Roman"/>
          <w:sz w:val="20"/>
          <w:szCs w:val="20"/>
        </w:rPr>
        <w:t xml:space="preserve">Como trabalho online fez </w:t>
      </w:r>
      <w:r w:rsidR="00525B92" w:rsidRPr="003B7B9C">
        <w:rPr>
          <w:rFonts w:ascii="Times New Roman" w:hAnsi="Times New Roman" w:cs="Times New Roman"/>
          <w:sz w:val="20"/>
          <w:szCs w:val="20"/>
        </w:rPr>
        <w:t>desmoronar</w:t>
      </w:r>
      <w:r w:rsidRPr="003B7B9C">
        <w:rPr>
          <w:rFonts w:ascii="Times New Roman" w:hAnsi="Times New Roman" w:cs="Times New Roman"/>
          <w:sz w:val="20"/>
          <w:szCs w:val="20"/>
        </w:rPr>
        <w:t xml:space="preserve"> a separação entre o tempo de vida no trabalho e fora dele, floresce uma nova modalidade laborativa que combina mundo digital com sujeição completa ao ideário e à pragmática das corporações. O resultado mais grave dessa </w:t>
      </w:r>
      <w:proofErr w:type="spellStart"/>
      <w:r w:rsidRPr="003B7B9C">
        <w:rPr>
          <w:rFonts w:ascii="Times New Roman" w:hAnsi="Times New Roman" w:cs="Times New Roman"/>
          <w:sz w:val="20"/>
          <w:szCs w:val="20"/>
        </w:rPr>
        <w:t>processualidade</w:t>
      </w:r>
      <w:proofErr w:type="spellEnd"/>
      <w:r w:rsidRPr="003B7B9C">
        <w:rPr>
          <w:rFonts w:ascii="Times New Roman" w:hAnsi="Times New Roman" w:cs="Times New Roman"/>
          <w:sz w:val="20"/>
          <w:szCs w:val="20"/>
        </w:rPr>
        <w:t xml:space="preserve"> é o advento de uma nova era de </w:t>
      </w:r>
      <w:r w:rsidRPr="003B7B9C">
        <w:rPr>
          <w:rFonts w:ascii="Times New Roman" w:hAnsi="Times New Roman" w:cs="Times New Roman"/>
          <w:i/>
          <w:sz w:val="20"/>
          <w:szCs w:val="20"/>
        </w:rPr>
        <w:t xml:space="preserve">escravidão digital, </w:t>
      </w:r>
      <w:r w:rsidRPr="003B7B9C">
        <w:rPr>
          <w:rFonts w:ascii="Times New Roman" w:hAnsi="Times New Roman" w:cs="Times New Roman"/>
          <w:sz w:val="20"/>
          <w:szCs w:val="20"/>
        </w:rPr>
        <w:t>que se combina com a expansão explo</w:t>
      </w:r>
      <w:r w:rsidR="003B7B9C" w:rsidRPr="003B7B9C">
        <w:rPr>
          <w:rFonts w:ascii="Times New Roman" w:hAnsi="Times New Roman" w:cs="Times New Roman"/>
          <w:sz w:val="20"/>
          <w:szCs w:val="20"/>
        </w:rPr>
        <w:t>siva dos intermitentes digitais.</w:t>
      </w:r>
      <w:r w:rsidRPr="003B7B9C">
        <w:rPr>
          <w:rFonts w:ascii="Times New Roman" w:hAnsi="Times New Roman" w:cs="Times New Roman"/>
          <w:sz w:val="20"/>
          <w:szCs w:val="20"/>
        </w:rPr>
        <w:t xml:space="preserve"> (ANTUNES, 2018, p.37)</w:t>
      </w:r>
      <w:r w:rsidRPr="003B7B9C">
        <w:rPr>
          <w:rFonts w:ascii="Times New Roman" w:hAnsi="Times New Roman" w:cs="Times New Roman"/>
          <w:sz w:val="20"/>
          <w:szCs w:val="20"/>
        </w:rPr>
        <w:tab/>
      </w:r>
    </w:p>
    <w:p w:rsidR="003B7B9C" w:rsidRPr="00832C98" w:rsidRDefault="003B7B9C" w:rsidP="003B7B9C">
      <w:pPr>
        <w:spacing w:line="360" w:lineRule="auto"/>
        <w:jc w:val="both"/>
        <w:rPr>
          <w:rFonts w:ascii="Times New Roman" w:hAnsi="Times New Roman" w:cs="Times New Roman"/>
          <w:sz w:val="24"/>
          <w:szCs w:val="24"/>
        </w:rPr>
      </w:pPr>
    </w:p>
    <w:p w:rsidR="003B7B9C" w:rsidRDefault="00832C98" w:rsidP="00832C98">
      <w:pPr>
        <w:spacing w:line="360" w:lineRule="auto"/>
        <w:ind w:firstLine="709"/>
        <w:jc w:val="both"/>
        <w:rPr>
          <w:rFonts w:ascii="Times New Roman" w:hAnsi="Times New Roman" w:cs="Times New Roman"/>
          <w:sz w:val="24"/>
          <w:szCs w:val="24"/>
        </w:rPr>
      </w:pPr>
      <w:r w:rsidRPr="00832C98">
        <w:rPr>
          <w:rFonts w:ascii="Times New Roman" w:hAnsi="Times New Roman" w:cs="Times New Roman"/>
          <w:sz w:val="24"/>
          <w:szCs w:val="24"/>
        </w:rPr>
        <w:t xml:space="preserve">Na passagem do século XX para o século XXI ocorre uma redução do movimento </w:t>
      </w:r>
      <w:proofErr w:type="gramStart"/>
      <w:r w:rsidRPr="00832C98">
        <w:rPr>
          <w:rFonts w:ascii="Times New Roman" w:hAnsi="Times New Roman" w:cs="Times New Roman"/>
          <w:sz w:val="24"/>
          <w:szCs w:val="24"/>
        </w:rPr>
        <w:t>proletariado</w:t>
      </w:r>
      <w:proofErr w:type="gramEnd"/>
      <w:r w:rsidRPr="00832C98">
        <w:rPr>
          <w:rFonts w:ascii="Times New Roman" w:hAnsi="Times New Roman" w:cs="Times New Roman"/>
          <w:sz w:val="24"/>
          <w:szCs w:val="24"/>
        </w:rPr>
        <w:t xml:space="preserve"> fordista em paralelo com o crescimento do trabalho intelectual. O </w:t>
      </w:r>
      <w:r w:rsidR="003B7B9C" w:rsidRPr="00832C98">
        <w:rPr>
          <w:rFonts w:ascii="Times New Roman" w:hAnsi="Times New Roman" w:cs="Times New Roman"/>
          <w:sz w:val="24"/>
          <w:szCs w:val="24"/>
        </w:rPr>
        <w:t>modelo</w:t>
      </w:r>
      <w:r w:rsidR="003B7B9C">
        <w:rPr>
          <w:rFonts w:ascii="Times New Roman" w:hAnsi="Times New Roman" w:cs="Times New Roman"/>
          <w:sz w:val="24"/>
          <w:szCs w:val="24"/>
        </w:rPr>
        <w:t xml:space="preserve"> t</w:t>
      </w:r>
      <w:r w:rsidRPr="00832C98">
        <w:rPr>
          <w:rFonts w:ascii="Times New Roman" w:hAnsi="Times New Roman" w:cs="Times New Roman"/>
          <w:sz w:val="24"/>
          <w:szCs w:val="24"/>
        </w:rPr>
        <w:t xml:space="preserve">aylorista-fordista do século </w:t>
      </w:r>
      <w:r w:rsidR="00525B92" w:rsidRPr="00832C98">
        <w:rPr>
          <w:rFonts w:ascii="Times New Roman" w:hAnsi="Times New Roman" w:cs="Times New Roman"/>
          <w:sz w:val="24"/>
          <w:szCs w:val="24"/>
        </w:rPr>
        <w:t>XX é</w:t>
      </w:r>
      <w:r w:rsidRPr="00832C98">
        <w:rPr>
          <w:rFonts w:ascii="Times New Roman" w:hAnsi="Times New Roman" w:cs="Times New Roman"/>
          <w:sz w:val="24"/>
          <w:szCs w:val="24"/>
        </w:rPr>
        <w:t xml:space="preserve"> marcado pelo modelo disciplinar, baseado </w:t>
      </w:r>
      <w:proofErr w:type="gramStart"/>
      <w:r w:rsidRPr="00832C98">
        <w:rPr>
          <w:rFonts w:ascii="Times New Roman" w:hAnsi="Times New Roman" w:cs="Times New Roman"/>
          <w:sz w:val="24"/>
          <w:szCs w:val="24"/>
        </w:rPr>
        <w:t>num  modelo</w:t>
      </w:r>
      <w:proofErr w:type="gramEnd"/>
      <w:r w:rsidRPr="00832C98">
        <w:rPr>
          <w:rFonts w:ascii="Times New Roman" w:hAnsi="Times New Roman" w:cs="Times New Roman"/>
          <w:sz w:val="24"/>
          <w:szCs w:val="24"/>
        </w:rPr>
        <w:t xml:space="preserve"> de contrato e regulamentação dos direitos trabalhistas, a força de trabalho é coisificada, reificada no produto final. Por sua vez o modelo </w:t>
      </w:r>
      <w:proofErr w:type="spellStart"/>
      <w:r w:rsidRPr="00832C98">
        <w:rPr>
          <w:rFonts w:ascii="Times New Roman" w:hAnsi="Times New Roman" w:cs="Times New Roman"/>
          <w:sz w:val="24"/>
          <w:szCs w:val="24"/>
        </w:rPr>
        <w:t>toytista</w:t>
      </w:r>
      <w:proofErr w:type="spellEnd"/>
      <w:r w:rsidRPr="00832C98">
        <w:rPr>
          <w:rFonts w:ascii="Times New Roman" w:hAnsi="Times New Roman" w:cs="Times New Roman"/>
          <w:sz w:val="24"/>
          <w:szCs w:val="24"/>
        </w:rPr>
        <w:t xml:space="preserve"> que marca a passagem do século </w:t>
      </w:r>
      <w:r w:rsidR="00525B92" w:rsidRPr="00832C98">
        <w:rPr>
          <w:rFonts w:ascii="Times New Roman" w:hAnsi="Times New Roman" w:cs="Times New Roman"/>
          <w:sz w:val="24"/>
          <w:szCs w:val="24"/>
        </w:rPr>
        <w:t>XX para</w:t>
      </w:r>
      <w:r w:rsidRPr="00832C98">
        <w:rPr>
          <w:rFonts w:ascii="Times New Roman" w:hAnsi="Times New Roman" w:cs="Times New Roman"/>
          <w:sz w:val="24"/>
          <w:szCs w:val="24"/>
        </w:rPr>
        <w:t xml:space="preserve"> o século XXI, é marcado por uma flexibilização do qual o modelo disciplinar é reestruturado não mais para funcionar sob o comando de terceiros, mas pelo próprio indivíduo. No </w:t>
      </w:r>
      <w:proofErr w:type="spellStart"/>
      <w:r w:rsidRPr="00832C98">
        <w:rPr>
          <w:rFonts w:ascii="Times New Roman" w:hAnsi="Times New Roman" w:cs="Times New Roman"/>
          <w:sz w:val="24"/>
          <w:szCs w:val="24"/>
        </w:rPr>
        <w:t>toytismo</w:t>
      </w:r>
      <w:proofErr w:type="spellEnd"/>
      <w:r w:rsidR="00525B92">
        <w:rPr>
          <w:rFonts w:ascii="Times New Roman" w:hAnsi="Times New Roman" w:cs="Times New Roman"/>
          <w:sz w:val="24"/>
          <w:szCs w:val="24"/>
        </w:rPr>
        <w:t>,</w:t>
      </w:r>
      <w:r w:rsidRPr="00832C98">
        <w:rPr>
          <w:rFonts w:ascii="Times New Roman" w:hAnsi="Times New Roman" w:cs="Times New Roman"/>
          <w:sz w:val="24"/>
          <w:szCs w:val="24"/>
        </w:rPr>
        <w:t xml:space="preserve"> </w:t>
      </w:r>
      <w:r w:rsidR="00525B92" w:rsidRPr="00832C98">
        <w:rPr>
          <w:rFonts w:ascii="Times New Roman" w:hAnsi="Times New Roman" w:cs="Times New Roman"/>
          <w:sz w:val="24"/>
          <w:szCs w:val="24"/>
        </w:rPr>
        <w:t>os indivíduos</w:t>
      </w:r>
      <w:r w:rsidRPr="00832C98">
        <w:rPr>
          <w:rFonts w:ascii="Times New Roman" w:hAnsi="Times New Roman" w:cs="Times New Roman"/>
          <w:sz w:val="24"/>
          <w:szCs w:val="24"/>
        </w:rPr>
        <w:t xml:space="preserve"> “são instigados a tonarem-se déspotas de si mesmo” (ANTUNES, 2018, p.92), a </w:t>
      </w:r>
      <w:proofErr w:type="spellStart"/>
      <w:r w:rsidRPr="00832C98">
        <w:rPr>
          <w:rFonts w:ascii="Times New Roman" w:hAnsi="Times New Roman" w:cs="Times New Roman"/>
          <w:sz w:val="24"/>
          <w:szCs w:val="24"/>
        </w:rPr>
        <w:t>reificação</w:t>
      </w:r>
      <w:proofErr w:type="spellEnd"/>
      <w:r w:rsidRPr="00832C98">
        <w:rPr>
          <w:rFonts w:ascii="Times New Roman" w:hAnsi="Times New Roman" w:cs="Times New Roman"/>
          <w:sz w:val="24"/>
          <w:szCs w:val="24"/>
        </w:rPr>
        <w:t xml:space="preserve"> é interiorizada, apropriando-se o capita</w:t>
      </w:r>
      <w:r w:rsidR="003B7B9C">
        <w:rPr>
          <w:rFonts w:ascii="Times New Roman" w:hAnsi="Times New Roman" w:cs="Times New Roman"/>
          <w:sz w:val="24"/>
          <w:szCs w:val="24"/>
        </w:rPr>
        <w:t>l</w:t>
      </w:r>
      <w:r w:rsidRPr="00832C98">
        <w:rPr>
          <w:rFonts w:ascii="Times New Roman" w:hAnsi="Times New Roman" w:cs="Times New Roman"/>
          <w:sz w:val="24"/>
          <w:szCs w:val="24"/>
        </w:rPr>
        <w:t xml:space="preserve"> da subjetividade do indivíduo que se manifesta como saber intelectual. </w:t>
      </w:r>
    </w:p>
    <w:p w:rsidR="00832C98" w:rsidRPr="00832C98" w:rsidRDefault="00832C98" w:rsidP="00832C98">
      <w:pPr>
        <w:spacing w:line="360" w:lineRule="auto"/>
        <w:ind w:firstLine="709"/>
        <w:jc w:val="both"/>
        <w:rPr>
          <w:rFonts w:ascii="Times New Roman" w:hAnsi="Times New Roman" w:cs="Times New Roman"/>
          <w:sz w:val="24"/>
          <w:szCs w:val="24"/>
        </w:rPr>
      </w:pPr>
      <w:r w:rsidRPr="00832C98">
        <w:rPr>
          <w:rFonts w:ascii="Times New Roman" w:hAnsi="Times New Roman" w:cs="Times New Roman"/>
          <w:sz w:val="24"/>
          <w:szCs w:val="24"/>
        </w:rPr>
        <w:t xml:space="preserve">A empresa flexível capitaliza o envolvimento mais intenso do intelecto do trabalhador, transfere as responsabilidades para o trabalhador quando capitaliza sua subjetividade </w:t>
      </w:r>
      <w:r w:rsidR="00036E5B" w:rsidRPr="00832C98">
        <w:rPr>
          <w:rFonts w:ascii="Times New Roman" w:hAnsi="Times New Roman" w:cs="Times New Roman"/>
          <w:sz w:val="24"/>
          <w:szCs w:val="24"/>
        </w:rPr>
        <w:t>também</w:t>
      </w:r>
      <w:r w:rsidRPr="00832C98">
        <w:rPr>
          <w:rFonts w:ascii="Times New Roman" w:hAnsi="Times New Roman" w:cs="Times New Roman"/>
          <w:sz w:val="24"/>
          <w:szCs w:val="24"/>
        </w:rPr>
        <w:t xml:space="preserve"> com conceitos como espirito de equipe, capacidade, </w:t>
      </w:r>
      <w:proofErr w:type="spellStart"/>
      <w:r w:rsidRPr="00832C98">
        <w:rPr>
          <w:rFonts w:ascii="Times New Roman" w:hAnsi="Times New Roman" w:cs="Times New Roman"/>
          <w:sz w:val="24"/>
          <w:szCs w:val="24"/>
        </w:rPr>
        <w:t>atutosuperação</w:t>
      </w:r>
      <w:proofErr w:type="spellEnd"/>
      <w:r w:rsidRPr="00832C98">
        <w:rPr>
          <w:rFonts w:ascii="Times New Roman" w:hAnsi="Times New Roman" w:cs="Times New Roman"/>
          <w:sz w:val="24"/>
          <w:szCs w:val="24"/>
        </w:rPr>
        <w:t xml:space="preserve">, “ir além” das metas, aprimorar habilidades, desta forma permanecem os trabalhadores polivalentes e multifuncionais em detrimento da demissão dos que não conseguem aderir a estas características. O trabalho do século XXI é pautado por práticas multifuncionais e polivalentes, capitalizando de maneira intensa o intelecto, o que gera uma pressão psicológica pelo constante aumento da produtividade individual e da empresa. A flexibilização de século XXI trouxe </w:t>
      </w:r>
      <w:r w:rsidR="003B7B9C">
        <w:rPr>
          <w:rFonts w:ascii="Times New Roman" w:hAnsi="Times New Roman" w:cs="Times New Roman"/>
          <w:sz w:val="24"/>
          <w:szCs w:val="24"/>
        </w:rPr>
        <w:t xml:space="preserve">um </w:t>
      </w:r>
      <w:r w:rsidRPr="00832C98">
        <w:rPr>
          <w:rFonts w:ascii="Times New Roman" w:hAnsi="Times New Roman" w:cs="Times New Roman"/>
          <w:sz w:val="24"/>
          <w:szCs w:val="24"/>
        </w:rPr>
        <w:t xml:space="preserve">impacto significativo nas relações de trabalho que se dá sobretudo na “diminuição drástica das fronteiras entre atividade laboral e espaços da vida privada, no desmonte da legislação trabalhista, nas diferentes formas </w:t>
      </w:r>
      <w:r w:rsidRPr="00832C98">
        <w:rPr>
          <w:rFonts w:ascii="Times New Roman" w:hAnsi="Times New Roman" w:cs="Times New Roman"/>
          <w:sz w:val="24"/>
          <w:szCs w:val="24"/>
        </w:rPr>
        <w:lastRenderedPageBreak/>
        <w:t>de contratação de trabalho e em sua expressão negada, o desemprego estrutural” (ANTUNES, 2018, p.141)</w:t>
      </w:r>
    </w:p>
    <w:p w:rsidR="00832C98" w:rsidRPr="00832C98" w:rsidRDefault="00832C98" w:rsidP="00832C98">
      <w:pPr>
        <w:spacing w:line="360" w:lineRule="auto"/>
        <w:ind w:firstLine="709"/>
        <w:jc w:val="both"/>
      </w:pPr>
      <w:r w:rsidRPr="00832C98">
        <w:rPr>
          <w:rFonts w:ascii="Times New Roman" w:hAnsi="Times New Roman" w:cs="Times New Roman"/>
          <w:sz w:val="24"/>
          <w:szCs w:val="24"/>
        </w:rPr>
        <w:t>Todas as mudanças corroboram para o aumento no número de acidentes além de doenças físicas e mentais. “Os acidentes de trabalho e as manifestações de adoecimento com nexo laboral, não são fenômenos novos, mas processos tão antigos quanto à submissão do trabalho às diferentes formas de exploração” (ANTUNES, 2018, p.138).</w:t>
      </w:r>
      <w:r w:rsidRPr="00832C98">
        <w:t xml:space="preserve"> </w:t>
      </w:r>
    </w:p>
    <w:p w:rsidR="00483096" w:rsidRPr="00483096" w:rsidRDefault="00486DA1" w:rsidP="00483096">
      <w:pPr>
        <w:spacing w:line="360" w:lineRule="auto"/>
        <w:ind w:firstLine="708"/>
        <w:jc w:val="both"/>
        <w:rPr>
          <w:rFonts w:ascii="Times New Roman" w:hAnsi="Times New Roman" w:cs="Times New Roman"/>
          <w:sz w:val="24"/>
          <w:szCs w:val="24"/>
        </w:rPr>
      </w:pPr>
      <w:r w:rsidRPr="00483096">
        <w:rPr>
          <w:rFonts w:ascii="Times New Roman" w:hAnsi="Times New Roman" w:cs="Times New Roman"/>
          <w:sz w:val="24"/>
          <w:szCs w:val="24"/>
        </w:rPr>
        <w:t xml:space="preserve">Para Guy </w:t>
      </w:r>
      <w:proofErr w:type="spellStart"/>
      <w:r w:rsidRPr="00483096">
        <w:rPr>
          <w:rFonts w:ascii="Times New Roman" w:hAnsi="Times New Roman" w:cs="Times New Roman"/>
          <w:sz w:val="24"/>
          <w:szCs w:val="24"/>
        </w:rPr>
        <w:t>Standin</w:t>
      </w:r>
      <w:r w:rsidR="00483096" w:rsidRPr="00483096">
        <w:rPr>
          <w:rFonts w:ascii="Times New Roman" w:hAnsi="Times New Roman" w:cs="Times New Roman"/>
          <w:sz w:val="24"/>
          <w:szCs w:val="24"/>
        </w:rPr>
        <w:t>g</w:t>
      </w:r>
      <w:proofErr w:type="spellEnd"/>
      <w:r w:rsidR="00036E5B">
        <w:rPr>
          <w:rFonts w:ascii="Times New Roman" w:hAnsi="Times New Roman" w:cs="Times New Roman"/>
          <w:sz w:val="24"/>
          <w:szCs w:val="24"/>
        </w:rPr>
        <w:t xml:space="preserve"> (2017)</w:t>
      </w:r>
      <w:r w:rsidRPr="00483096">
        <w:rPr>
          <w:rFonts w:ascii="Times New Roman" w:hAnsi="Times New Roman" w:cs="Times New Roman"/>
          <w:sz w:val="24"/>
          <w:szCs w:val="24"/>
        </w:rPr>
        <w:t xml:space="preserve">, </w:t>
      </w:r>
      <w:r w:rsidR="003B7B9C">
        <w:rPr>
          <w:rFonts w:ascii="Times New Roman" w:hAnsi="Times New Roman" w:cs="Times New Roman"/>
          <w:sz w:val="24"/>
          <w:szCs w:val="24"/>
        </w:rPr>
        <w:t xml:space="preserve">o </w:t>
      </w:r>
      <w:r w:rsidRPr="00483096">
        <w:rPr>
          <w:rFonts w:ascii="Times New Roman" w:hAnsi="Times New Roman" w:cs="Times New Roman"/>
          <w:sz w:val="24"/>
          <w:szCs w:val="24"/>
        </w:rPr>
        <w:t xml:space="preserve">sujeito do trabalho flexível ainda é incapaz de controlar as forças tecnológicas que o cerca. A rápida evolução dos avanços tecnológicos associada ao crescente fluxo de informação, aliam-se à situação do curto </w:t>
      </w:r>
      <w:proofErr w:type="spellStart"/>
      <w:r w:rsidRPr="00483096">
        <w:rPr>
          <w:rFonts w:ascii="Times New Roman" w:hAnsi="Times New Roman" w:cs="Times New Roman"/>
          <w:sz w:val="24"/>
          <w:szCs w:val="24"/>
        </w:rPr>
        <w:t>prazismo</w:t>
      </w:r>
      <w:proofErr w:type="spellEnd"/>
      <w:r w:rsidRPr="00483096">
        <w:rPr>
          <w:rFonts w:ascii="Times New Roman" w:hAnsi="Times New Roman" w:cs="Times New Roman"/>
          <w:sz w:val="24"/>
          <w:szCs w:val="24"/>
        </w:rPr>
        <w:t xml:space="preserve"> do trabalhador flexível. Tudo isso evolui para uma incapacidade de pensar a longo prazo, as reflexões demoradas são anuladas. O mundo digitalizado não perm</w:t>
      </w:r>
      <w:r w:rsidR="003B7B9C">
        <w:rPr>
          <w:rFonts w:ascii="Times New Roman" w:hAnsi="Times New Roman" w:cs="Times New Roman"/>
          <w:sz w:val="24"/>
          <w:szCs w:val="24"/>
        </w:rPr>
        <w:t>ite a contemplação, há uma perda</w:t>
      </w:r>
      <w:r w:rsidRPr="00483096">
        <w:rPr>
          <w:rFonts w:ascii="Times New Roman" w:hAnsi="Times New Roman" w:cs="Times New Roman"/>
          <w:sz w:val="24"/>
          <w:szCs w:val="24"/>
        </w:rPr>
        <w:t xml:space="preserve"> de </w:t>
      </w:r>
      <w:r w:rsidR="00483096" w:rsidRPr="00483096">
        <w:rPr>
          <w:rFonts w:ascii="Times New Roman" w:hAnsi="Times New Roman" w:cs="Times New Roman"/>
          <w:sz w:val="24"/>
          <w:szCs w:val="24"/>
        </w:rPr>
        <w:t>referência</w:t>
      </w:r>
      <w:r w:rsidRPr="00483096">
        <w:rPr>
          <w:rFonts w:ascii="Times New Roman" w:hAnsi="Times New Roman" w:cs="Times New Roman"/>
          <w:sz w:val="24"/>
          <w:szCs w:val="24"/>
        </w:rPr>
        <w:t xml:space="preserve"> cronol</w:t>
      </w:r>
      <w:r w:rsidR="003B7B9C">
        <w:rPr>
          <w:rFonts w:ascii="Times New Roman" w:hAnsi="Times New Roman" w:cs="Times New Roman"/>
          <w:sz w:val="24"/>
          <w:szCs w:val="24"/>
        </w:rPr>
        <w:t>ógica onde o tempo se fragmenta.</w:t>
      </w:r>
      <w:r w:rsidRPr="00483096">
        <w:rPr>
          <w:rFonts w:ascii="Times New Roman" w:hAnsi="Times New Roman" w:cs="Times New Roman"/>
          <w:sz w:val="24"/>
          <w:szCs w:val="24"/>
        </w:rPr>
        <w:t xml:space="preserve"> Sofre</w:t>
      </w:r>
      <w:r w:rsidR="003B7B9C">
        <w:rPr>
          <w:rFonts w:ascii="Times New Roman" w:hAnsi="Times New Roman" w:cs="Times New Roman"/>
          <w:sz w:val="24"/>
          <w:szCs w:val="24"/>
        </w:rPr>
        <w:t>-se, assim,</w:t>
      </w:r>
      <w:r w:rsidRPr="00483096">
        <w:rPr>
          <w:rFonts w:ascii="Times New Roman" w:hAnsi="Times New Roman" w:cs="Times New Roman"/>
          <w:sz w:val="24"/>
          <w:szCs w:val="24"/>
        </w:rPr>
        <w:t xml:space="preserve"> gradualmente da per</w:t>
      </w:r>
      <w:r w:rsidR="00483096" w:rsidRPr="00483096">
        <w:rPr>
          <w:rFonts w:ascii="Times New Roman" w:hAnsi="Times New Roman" w:cs="Times New Roman"/>
          <w:sz w:val="24"/>
          <w:szCs w:val="24"/>
        </w:rPr>
        <w:t>da de uma “mente alfabetizada”.</w:t>
      </w:r>
      <w:r w:rsidR="00483096">
        <w:rPr>
          <w:rFonts w:ascii="Times New Roman" w:hAnsi="Times New Roman" w:cs="Times New Roman"/>
          <w:sz w:val="24"/>
          <w:szCs w:val="24"/>
        </w:rPr>
        <w:t xml:space="preserve"> </w:t>
      </w:r>
      <w:r w:rsidR="003B7B9C">
        <w:rPr>
          <w:rFonts w:ascii="Times New Roman" w:hAnsi="Times New Roman" w:cs="Times New Roman"/>
          <w:sz w:val="24"/>
          <w:szCs w:val="24"/>
        </w:rPr>
        <w:t>“A quietude e o silê</w:t>
      </w:r>
      <w:r w:rsidR="00483096" w:rsidRPr="00483096">
        <w:rPr>
          <w:rFonts w:ascii="Times New Roman" w:hAnsi="Times New Roman" w:cs="Times New Roman"/>
          <w:sz w:val="24"/>
          <w:szCs w:val="24"/>
        </w:rPr>
        <w:t>ncio estão em perigo. A conectividade preenche cada espaço no tempo. [...]A inquietação é promovida enquanto traços de paciência e determinação são corroídos” (STANDING, 2017, P.194)</w:t>
      </w:r>
    </w:p>
    <w:p w:rsidR="00832C98" w:rsidRPr="00483096" w:rsidRDefault="00486DA1" w:rsidP="00483096">
      <w:pPr>
        <w:spacing w:line="360" w:lineRule="auto"/>
        <w:ind w:firstLine="708"/>
        <w:jc w:val="both"/>
        <w:rPr>
          <w:rFonts w:ascii="Times New Roman" w:hAnsi="Times New Roman" w:cs="Times New Roman"/>
          <w:sz w:val="24"/>
          <w:szCs w:val="24"/>
        </w:rPr>
      </w:pPr>
      <w:r w:rsidRPr="00483096">
        <w:rPr>
          <w:rFonts w:ascii="Times New Roman" w:hAnsi="Times New Roman" w:cs="Times New Roman"/>
          <w:sz w:val="24"/>
          <w:szCs w:val="24"/>
        </w:rPr>
        <w:t>Por isso mesmo, segundo</w:t>
      </w:r>
      <w:r w:rsidR="00483096">
        <w:rPr>
          <w:rFonts w:ascii="Times New Roman" w:hAnsi="Times New Roman" w:cs="Times New Roman"/>
          <w:sz w:val="24"/>
          <w:szCs w:val="24"/>
        </w:rPr>
        <w:t xml:space="preserve"> </w:t>
      </w:r>
      <w:proofErr w:type="spellStart"/>
      <w:r w:rsidRPr="00483096">
        <w:rPr>
          <w:rFonts w:ascii="Times New Roman" w:hAnsi="Times New Roman" w:cs="Times New Roman"/>
          <w:sz w:val="24"/>
          <w:szCs w:val="24"/>
        </w:rPr>
        <w:t>Standing</w:t>
      </w:r>
      <w:proofErr w:type="spellEnd"/>
      <w:r w:rsidRPr="00483096">
        <w:rPr>
          <w:rFonts w:ascii="Times New Roman" w:hAnsi="Times New Roman" w:cs="Times New Roman"/>
          <w:sz w:val="24"/>
          <w:szCs w:val="24"/>
        </w:rPr>
        <w:t xml:space="preserve">, o sujeito da sociedade terciária sofre de raiva, anomia, </w:t>
      </w:r>
      <w:r w:rsidR="00483096" w:rsidRPr="00483096">
        <w:rPr>
          <w:rFonts w:ascii="Times New Roman" w:hAnsi="Times New Roman" w:cs="Times New Roman"/>
          <w:sz w:val="24"/>
          <w:szCs w:val="24"/>
        </w:rPr>
        <w:t>ansiedade</w:t>
      </w:r>
      <w:r w:rsidRPr="00483096">
        <w:rPr>
          <w:rFonts w:ascii="Times New Roman" w:hAnsi="Times New Roman" w:cs="Times New Roman"/>
          <w:sz w:val="24"/>
          <w:szCs w:val="24"/>
        </w:rPr>
        <w:t xml:space="preserve"> e alienação. As pessoas experimentam um sentimento de frustração, não apenas pela sazonalidade, mas também por uma cultura da celebridade e do sucesso material. Esse constante clima de competição e insegurança não promove nenhuma construção real de confiança no emprego.</w:t>
      </w:r>
    </w:p>
    <w:p w:rsidR="00483096" w:rsidRPr="00483096" w:rsidRDefault="00483096" w:rsidP="00483096">
      <w:pPr>
        <w:spacing w:line="360" w:lineRule="auto"/>
        <w:jc w:val="both"/>
        <w:rPr>
          <w:rFonts w:ascii="Times New Roman" w:hAnsi="Times New Roman" w:cs="Times New Roman"/>
          <w:sz w:val="24"/>
          <w:szCs w:val="24"/>
        </w:rPr>
      </w:pPr>
      <w:r w:rsidRPr="00483096">
        <w:rPr>
          <w:rFonts w:ascii="Times New Roman" w:hAnsi="Times New Roman" w:cs="Times New Roman"/>
          <w:sz w:val="24"/>
          <w:szCs w:val="24"/>
        </w:rPr>
        <w:t xml:space="preserve"> </w:t>
      </w:r>
    </w:p>
    <w:p w:rsidR="00486DA1" w:rsidRPr="00483096" w:rsidRDefault="00486DA1" w:rsidP="00483096">
      <w:pPr>
        <w:ind w:left="2268"/>
        <w:jc w:val="both"/>
        <w:rPr>
          <w:rFonts w:ascii="Times New Roman" w:hAnsi="Times New Roman" w:cs="Times New Roman"/>
          <w:sz w:val="20"/>
          <w:szCs w:val="20"/>
        </w:rPr>
      </w:pPr>
      <w:r w:rsidRPr="00483096">
        <w:rPr>
          <w:rFonts w:ascii="Times New Roman" w:hAnsi="Times New Roman" w:cs="Times New Roman"/>
          <w:sz w:val="20"/>
          <w:szCs w:val="20"/>
        </w:rPr>
        <w:t>Ao longo da história, a confiança evoluiu em comunidade de longo prazo qu</w:t>
      </w:r>
      <w:r w:rsidR="003B7B9C">
        <w:rPr>
          <w:rFonts w:ascii="Times New Roman" w:hAnsi="Times New Roman" w:cs="Times New Roman"/>
          <w:sz w:val="20"/>
          <w:szCs w:val="20"/>
        </w:rPr>
        <w:t>e</w:t>
      </w:r>
      <w:r w:rsidRPr="00483096">
        <w:rPr>
          <w:rFonts w:ascii="Times New Roman" w:hAnsi="Times New Roman" w:cs="Times New Roman"/>
          <w:sz w:val="20"/>
          <w:szCs w:val="20"/>
        </w:rPr>
        <w:t xml:space="preserve"> construíram redes institucionais de irmandade. Se uma pessoa experimenta confusão por não saber a posição de alguém na vida, sua confiança se torna duvidosa e frágil. Se os seres humanos têm uma predisposição para confiar e cooperar, como supões os psicólogos, então, um ambiente de infinita flexibilidade e insegurança deve pôr em risco qualquer sentido de cooperação e consenso moral (STANDING, 2017, p.44)</w:t>
      </w:r>
    </w:p>
    <w:p w:rsidR="00483096" w:rsidRPr="00483096" w:rsidRDefault="00483096" w:rsidP="00483096">
      <w:pPr>
        <w:spacing w:line="360" w:lineRule="auto"/>
        <w:ind w:firstLine="708"/>
        <w:jc w:val="both"/>
        <w:rPr>
          <w:rFonts w:ascii="Times New Roman" w:hAnsi="Times New Roman" w:cs="Times New Roman"/>
          <w:sz w:val="24"/>
          <w:szCs w:val="24"/>
        </w:rPr>
      </w:pPr>
    </w:p>
    <w:p w:rsidR="00486DA1" w:rsidRPr="00483096" w:rsidRDefault="00486DA1" w:rsidP="00483096">
      <w:pPr>
        <w:spacing w:line="360" w:lineRule="auto"/>
        <w:ind w:firstLine="708"/>
        <w:jc w:val="both"/>
        <w:rPr>
          <w:rFonts w:ascii="Times New Roman" w:hAnsi="Times New Roman" w:cs="Times New Roman"/>
          <w:sz w:val="24"/>
          <w:szCs w:val="24"/>
        </w:rPr>
      </w:pPr>
      <w:r w:rsidRPr="00483096">
        <w:rPr>
          <w:rFonts w:ascii="Times New Roman" w:hAnsi="Times New Roman" w:cs="Times New Roman"/>
          <w:sz w:val="24"/>
          <w:szCs w:val="24"/>
        </w:rPr>
        <w:t xml:space="preserve">Por conta disso, o </w:t>
      </w:r>
      <w:r w:rsidR="003B7B9C">
        <w:rPr>
          <w:rFonts w:ascii="Times New Roman" w:hAnsi="Times New Roman" w:cs="Times New Roman"/>
          <w:sz w:val="24"/>
          <w:szCs w:val="24"/>
        </w:rPr>
        <w:t xml:space="preserve">sujeito flexível </w:t>
      </w:r>
      <w:r w:rsidRPr="00483096">
        <w:rPr>
          <w:rFonts w:ascii="Times New Roman" w:hAnsi="Times New Roman" w:cs="Times New Roman"/>
          <w:sz w:val="24"/>
          <w:szCs w:val="24"/>
        </w:rPr>
        <w:t xml:space="preserve">não consegue estabelecer </w:t>
      </w:r>
      <w:r w:rsidR="003B7B9C" w:rsidRPr="00483096">
        <w:rPr>
          <w:rFonts w:ascii="Times New Roman" w:hAnsi="Times New Roman" w:cs="Times New Roman"/>
          <w:sz w:val="24"/>
          <w:szCs w:val="24"/>
        </w:rPr>
        <w:t>experiências</w:t>
      </w:r>
      <w:r w:rsidRPr="00483096">
        <w:rPr>
          <w:rFonts w:ascii="Times New Roman" w:hAnsi="Times New Roman" w:cs="Times New Roman"/>
          <w:sz w:val="24"/>
          <w:szCs w:val="24"/>
        </w:rPr>
        <w:t xml:space="preserve"> profundas, pois possui um fraco senso de memória social que só pode surgir da sensação de pertencimento a uma comunidade. A comunidade produz significação existencial </w:t>
      </w:r>
      <w:r w:rsidR="003B7B9C" w:rsidRPr="00483096">
        <w:rPr>
          <w:rFonts w:ascii="Times New Roman" w:hAnsi="Times New Roman" w:cs="Times New Roman"/>
          <w:sz w:val="24"/>
          <w:szCs w:val="24"/>
        </w:rPr>
        <w:t>por meio</w:t>
      </w:r>
      <w:r w:rsidRPr="00483096">
        <w:rPr>
          <w:rFonts w:ascii="Times New Roman" w:hAnsi="Times New Roman" w:cs="Times New Roman"/>
          <w:sz w:val="24"/>
          <w:szCs w:val="24"/>
        </w:rPr>
        <w:t xml:space="preserve"> da estabilidade emocional e social. As políticas de flexibilização do trabalho desgastam a interação relacional, gerando um sentimento de comunidade difusa. </w:t>
      </w:r>
    </w:p>
    <w:p w:rsidR="006E390B" w:rsidRPr="00941F06" w:rsidRDefault="006E390B" w:rsidP="00941F06">
      <w:pPr>
        <w:spacing w:line="360" w:lineRule="auto"/>
        <w:ind w:firstLine="708"/>
        <w:jc w:val="both"/>
        <w:rPr>
          <w:rFonts w:ascii="Times New Roman" w:hAnsi="Times New Roman" w:cs="Times New Roman"/>
          <w:sz w:val="24"/>
          <w:szCs w:val="24"/>
        </w:rPr>
      </w:pPr>
      <w:r w:rsidRPr="00941F06">
        <w:rPr>
          <w:rFonts w:ascii="Times New Roman" w:hAnsi="Times New Roman" w:cs="Times New Roman"/>
          <w:sz w:val="24"/>
          <w:szCs w:val="24"/>
        </w:rPr>
        <w:t xml:space="preserve">A cultura da flexibilidade engendrada sobretudo pela ascensão do neoliberalismo trouxe, segundo Richard </w:t>
      </w:r>
      <w:proofErr w:type="spellStart"/>
      <w:r w:rsidRPr="00941F06">
        <w:rPr>
          <w:rFonts w:ascii="Times New Roman" w:hAnsi="Times New Roman" w:cs="Times New Roman"/>
          <w:sz w:val="24"/>
          <w:szCs w:val="24"/>
        </w:rPr>
        <w:t>Sennet</w:t>
      </w:r>
      <w:r w:rsidR="003B7B9C">
        <w:rPr>
          <w:rFonts w:ascii="Times New Roman" w:hAnsi="Times New Roman" w:cs="Times New Roman"/>
          <w:sz w:val="24"/>
          <w:szCs w:val="24"/>
        </w:rPr>
        <w:t>t</w:t>
      </w:r>
      <w:proofErr w:type="spellEnd"/>
      <w:r w:rsidRPr="00941F06">
        <w:rPr>
          <w:rFonts w:ascii="Times New Roman" w:hAnsi="Times New Roman" w:cs="Times New Roman"/>
          <w:sz w:val="24"/>
          <w:szCs w:val="24"/>
        </w:rPr>
        <w:t xml:space="preserve"> (2019) a corrosão do caráter do sujeito pós- industrial. Para construir seu argumento, </w:t>
      </w:r>
      <w:proofErr w:type="spellStart"/>
      <w:r w:rsidRPr="00941F06">
        <w:rPr>
          <w:rFonts w:ascii="Times New Roman" w:hAnsi="Times New Roman" w:cs="Times New Roman"/>
          <w:sz w:val="24"/>
          <w:szCs w:val="24"/>
        </w:rPr>
        <w:t>Sennet</w:t>
      </w:r>
      <w:r w:rsidR="003B7B9C">
        <w:rPr>
          <w:rFonts w:ascii="Times New Roman" w:hAnsi="Times New Roman" w:cs="Times New Roman"/>
          <w:sz w:val="24"/>
          <w:szCs w:val="24"/>
        </w:rPr>
        <w:t>t</w:t>
      </w:r>
      <w:proofErr w:type="spellEnd"/>
      <w:r w:rsidRPr="00941F06">
        <w:rPr>
          <w:rFonts w:ascii="Times New Roman" w:hAnsi="Times New Roman" w:cs="Times New Roman"/>
          <w:sz w:val="24"/>
          <w:szCs w:val="24"/>
        </w:rPr>
        <w:t xml:space="preserve"> estuda duas gerações norte americanas justamente </w:t>
      </w:r>
      <w:r w:rsidRPr="00941F06">
        <w:rPr>
          <w:rFonts w:ascii="Times New Roman" w:hAnsi="Times New Roman" w:cs="Times New Roman"/>
          <w:sz w:val="24"/>
          <w:szCs w:val="24"/>
        </w:rPr>
        <w:lastRenderedPageBreak/>
        <w:t xml:space="preserve">na transição da sociedade disciplinar para a flexível. Uma é sociedade do emprego fixo, regulamentado, amparado por grupos sindicais; a outra, é </w:t>
      </w:r>
      <w:r w:rsidR="0068406D">
        <w:rPr>
          <w:rFonts w:ascii="Times New Roman" w:hAnsi="Times New Roman" w:cs="Times New Roman"/>
          <w:sz w:val="24"/>
          <w:szCs w:val="24"/>
        </w:rPr>
        <w:t xml:space="preserve">a </w:t>
      </w:r>
      <w:r w:rsidRPr="00941F06">
        <w:rPr>
          <w:rFonts w:ascii="Times New Roman" w:hAnsi="Times New Roman" w:cs="Times New Roman"/>
          <w:sz w:val="24"/>
          <w:szCs w:val="24"/>
        </w:rPr>
        <w:t>geração do auto empreendimento, da otimização de si, da rotatividade e da desregulamentação trabalhista.</w:t>
      </w:r>
    </w:p>
    <w:p w:rsidR="006E390B" w:rsidRPr="00941F06" w:rsidRDefault="006E390B" w:rsidP="00941F06">
      <w:pPr>
        <w:spacing w:line="360" w:lineRule="auto"/>
        <w:ind w:firstLine="708"/>
        <w:jc w:val="both"/>
        <w:rPr>
          <w:rFonts w:ascii="Times New Roman" w:hAnsi="Times New Roman" w:cs="Times New Roman"/>
          <w:sz w:val="24"/>
          <w:szCs w:val="24"/>
        </w:rPr>
      </w:pPr>
      <w:r w:rsidRPr="00941F06">
        <w:rPr>
          <w:rFonts w:ascii="Times New Roman" w:hAnsi="Times New Roman" w:cs="Times New Roman"/>
          <w:sz w:val="24"/>
          <w:szCs w:val="24"/>
        </w:rPr>
        <w:t xml:space="preserve">Fundamentado também em algumas teorias de liberais clássicos com Adam Smith e John Stuart Mill, </w:t>
      </w:r>
      <w:proofErr w:type="spellStart"/>
      <w:r w:rsidRPr="00941F06">
        <w:rPr>
          <w:rFonts w:ascii="Times New Roman" w:hAnsi="Times New Roman" w:cs="Times New Roman"/>
          <w:sz w:val="24"/>
          <w:szCs w:val="24"/>
        </w:rPr>
        <w:t>Sennett</w:t>
      </w:r>
      <w:proofErr w:type="spellEnd"/>
      <w:r w:rsidRPr="00941F06">
        <w:rPr>
          <w:rFonts w:ascii="Times New Roman" w:hAnsi="Times New Roman" w:cs="Times New Roman"/>
          <w:sz w:val="24"/>
          <w:szCs w:val="24"/>
        </w:rPr>
        <w:t xml:space="preserve"> explica como o pensamento norte-americano é norteado pelo princípio de regulação do eu. Isto é, ser flexível é a capacidade de ceder e recupera-se às constantes mudanças da vida. “Para Mill, o comportamento flexível gera liberdade pessoal[...] Imaginamos o estar aberto à mudança, ser adaptável, como qualidades de caráter necessárias para a livre ação – o ser humano é livre porque é capaz de mudança" (SENNETT, 2019, p. 54)</w:t>
      </w:r>
      <w:r w:rsidR="0068406D">
        <w:rPr>
          <w:rFonts w:ascii="Times New Roman" w:hAnsi="Times New Roman" w:cs="Times New Roman"/>
          <w:sz w:val="24"/>
          <w:szCs w:val="24"/>
        </w:rPr>
        <w:t xml:space="preserve">. </w:t>
      </w:r>
      <w:r w:rsidRPr="00941F06">
        <w:rPr>
          <w:rFonts w:ascii="Times New Roman" w:hAnsi="Times New Roman" w:cs="Times New Roman"/>
          <w:sz w:val="24"/>
          <w:szCs w:val="24"/>
        </w:rPr>
        <w:t xml:space="preserve">Segundo </w:t>
      </w:r>
      <w:proofErr w:type="spellStart"/>
      <w:r w:rsidRPr="00941F06">
        <w:rPr>
          <w:rFonts w:ascii="Times New Roman" w:hAnsi="Times New Roman" w:cs="Times New Roman"/>
          <w:sz w:val="24"/>
          <w:szCs w:val="24"/>
        </w:rPr>
        <w:t>Sennett</w:t>
      </w:r>
      <w:proofErr w:type="spellEnd"/>
      <w:r w:rsidR="0068406D">
        <w:rPr>
          <w:rFonts w:ascii="Times New Roman" w:hAnsi="Times New Roman" w:cs="Times New Roman"/>
          <w:sz w:val="24"/>
          <w:szCs w:val="24"/>
        </w:rPr>
        <w:t>,</w:t>
      </w:r>
      <w:r w:rsidRPr="00941F06">
        <w:rPr>
          <w:rFonts w:ascii="Times New Roman" w:hAnsi="Times New Roman" w:cs="Times New Roman"/>
          <w:sz w:val="24"/>
          <w:szCs w:val="24"/>
        </w:rPr>
        <w:t xml:space="preserve"> esse comportamento se fundamenta</w:t>
      </w:r>
      <w:r w:rsidR="0068406D">
        <w:rPr>
          <w:rFonts w:ascii="Times New Roman" w:hAnsi="Times New Roman" w:cs="Times New Roman"/>
          <w:sz w:val="24"/>
          <w:szCs w:val="24"/>
        </w:rPr>
        <w:t>, entre outras coisas, sobre a r</w:t>
      </w:r>
      <w:r w:rsidRPr="00941F06">
        <w:rPr>
          <w:rFonts w:ascii="Times New Roman" w:hAnsi="Times New Roman" w:cs="Times New Roman"/>
          <w:sz w:val="24"/>
          <w:szCs w:val="24"/>
        </w:rPr>
        <w:t>einvenção descontínua das instituições.</w:t>
      </w:r>
    </w:p>
    <w:p w:rsidR="006E390B" w:rsidRPr="00941F06" w:rsidRDefault="00941F06" w:rsidP="00941F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característica </w:t>
      </w:r>
      <w:r w:rsidR="00036E5B">
        <w:rPr>
          <w:rFonts w:ascii="Times New Roman" w:hAnsi="Times New Roman" w:cs="Times New Roman"/>
          <w:sz w:val="24"/>
          <w:szCs w:val="24"/>
        </w:rPr>
        <w:t>fundamental</w:t>
      </w:r>
      <w:r w:rsidR="006E390B" w:rsidRPr="00941F06">
        <w:rPr>
          <w:rFonts w:ascii="Times New Roman" w:hAnsi="Times New Roman" w:cs="Times New Roman"/>
          <w:sz w:val="24"/>
          <w:szCs w:val="24"/>
        </w:rPr>
        <w:t xml:space="preserve"> da era flexível é o ataque à rotina burocrática que faz com que as instituições estejam em constante adaptação, optando então por uma remodelagem contínua de seus setores. As hierarquias da era fordista dão lugar a uma rede elástica administrativa, o sistema é fragmentado, criando, segundo </w:t>
      </w:r>
      <w:proofErr w:type="spellStart"/>
      <w:r w:rsidR="006E390B" w:rsidRPr="00941F06">
        <w:rPr>
          <w:rFonts w:ascii="Times New Roman" w:hAnsi="Times New Roman" w:cs="Times New Roman"/>
          <w:sz w:val="24"/>
          <w:szCs w:val="24"/>
        </w:rPr>
        <w:t>Sennett</w:t>
      </w:r>
      <w:proofErr w:type="spellEnd"/>
      <w:r w:rsidR="0068406D">
        <w:rPr>
          <w:rFonts w:ascii="Times New Roman" w:hAnsi="Times New Roman" w:cs="Times New Roman"/>
          <w:sz w:val="24"/>
          <w:szCs w:val="24"/>
        </w:rPr>
        <w:t xml:space="preserve"> (2019)</w:t>
      </w:r>
      <w:r w:rsidR="006E390B" w:rsidRPr="00941F06">
        <w:rPr>
          <w:rFonts w:ascii="Times New Roman" w:hAnsi="Times New Roman" w:cs="Times New Roman"/>
          <w:sz w:val="24"/>
          <w:szCs w:val="24"/>
        </w:rPr>
        <w:t xml:space="preserve"> nódulos frouxos, que permitem o fazer e desfazer em nome de uma maior produtividade. A este aspecto corresponde a reinvenção descontinua das instituições. Na década de 1990, essa prática também conhecida como reengenharia levou ao enxugamento de vários setores e à compressão de outros em nome de um maior dinamismo. Em nome da liberdade, as mudanças institucionais não seguem um objetivo unidirecional, o que levou várias unidades à praticas conflitantes e consequentemente à falência. Esse fato vem alinhado com a falta de motivação dos funcionários remanescentes que vivendo sob constante insegurança, não correspondem eficientemente às tarefas correspondentes. </w:t>
      </w:r>
    </w:p>
    <w:p w:rsidR="00941F06" w:rsidRPr="00941F06" w:rsidRDefault="00941F06" w:rsidP="00941F06">
      <w:pPr>
        <w:spacing w:line="360" w:lineRule="auto"/>
        <w:jc w:val="both"/>
        <w:rPr>
          <w:rFonts w:ascii="Times New Roman" w:hAnsi="Times New Roman" w:cs="Times New Roman"/>
          <w:sz w:val="24"/>
          <w:szCs w:val="24"/>
        </w:rPr>
      </w:pPr>
    </w:p>
    <w:p w:rsidR="006E390B" w:rsidRPr="00941F06" w:rsidRDefault="006E390B" w:rsidP="00941F06">
      <w:pPr>
        <w:ind w:left="2268"/>
        <w:jc w:val="both"/>
        <w:rPr>
          <w:rFonts w:ascii="Times New Roman" w:hAnsi="Times New Roman" w:cs="Times New Roman"/>
          <w:sz w:val="20"/>
          <w:szCs w:val="20"/>
        </w:rPr>
      </w:pPr>
      <w:r w:rsidRPr="00941F06">
        <w:rPr>
          <w:rFonts w:ascii="Times New Roman" w:hAnsi="Times New Roman" w:cs="Times New Roman"/>
          <w:sz w:val="20"/>
          <w:szCs w:val="20"/>
        </w:rPr>
        <w:t xml:space="preserve">No início dos anos 1990, a Associação Americana de Administração e as empresas </w:t>
      </w:r>
      <w:proofErr w:type="spellStart"/>
      <w:r w:rsidRPr="00941F06">
        <w:rPr>
          <w:rFonts w:ascii="Times New Roman" w:hAnsi="Times New Roman" w:cs="Times New Roman"/>
          <w:sz w:val="20"/>
          <w:szCs w:val="20"/>
        </w:rPr>
        <w:t>Wyatt</w:t>
      </w:r>
      <w:proofErr w:type="spellEnd"/>
      <w:r w:rsidRPr="00941F06">
        <w:rPr>
          <w:rFonts w:ascii="Times New Roman" w:hAnsi="Times New Roman" w:cs="Times New Roman"/>
          <w:sz w:val="20"/>
          <w:szCs w:val="20"/>
        </w:rPr>
        <w:t xml:space="preserve"> fizeram estudos de empresas que se empenharam em sérias reduções. A entidade constatou que repetidas reduções produzem lucros mais baixos e declínio na produtividade do trabalhador. [...] Os motivos desse fracasso são em parte evidentes por si mesmo: o moral e a motivação dos trabalhadores caíram acentuadamente nos vários arrochos de redução. Os trabalhadores sobreviventes ficam mais à espera do próximo golpe do machado que exultantes com a vitória competitiva sobre os demitidos.  (SENNETT, 2019, p. 57 e 58)</w:t>
      </w:r>
    </w:p>
    <w:p w:rsidR="00941F06" w:rsidRPr="00941F06" w:rsidRDefault="00941F06" w:rsidP="00941F06">
      <w:pPr>
        <w:spacing w:line="360" w:lineRule="auto"/>
        <w:jc w:val="both"/>
        <w:rPr>
          <w:rFonts w:ascii="Times New Roman" w:hAnsi="Times New Roman" w:cs="Times New Roman"/>
          <w:sz w:val="24"/>
          <w:szCs w:val="24"/>
        </w:rPr>
      </w:pPr>
      <w:r w:rsidRPr="00941F06">
        <w:rPr>
          <w:rFonts w:ascii="Times New Roman" w:hAnsi="Times New Roman" w:cs="Times New Roman"/>
          <w:sz w:val="24"/>
          <w:szCs w:val="24"/>
        </w:rPr>
        <w:tab/>
      </w:r>
    </w:p>
    <w:p w:rsidR="00941F06" w:rsidRPr="00941F06" w:rsidRDefault="00941F06" w:rsidP="00941F06">
      <w:pPr>
        <w:spacing w:line="360" w:lineRule="auto"/>
        <w:ind w:firstLine="708"/>
        <w:jc w:val="both"/>
        <w:rPr>
          <w:rFonts w:ascii="Times New Roman" w:hAnsi="Times New Roman" w:cs="Times New Roman"/>
          <w:sz w:val="24"/>
          <w:szCs w:val="24"/>
        </w:rPr>
      </w:pPr>
      <w:r w:rsidRPr="00941F06">
        <w:rPr>
          <w:rFonts w:ascii="Times New Roman" w:hAnsi="Times New Roman" w:cs="Times New Roman"/>
          <w:sz w:val="24"/>
          <w:szCs w:val="24"/>
        </w:rPr>
        <w:t xml:space="preserve">Uma forma, portanto, de compreender como esse regime flexível altera a construção subjetiva do sujeito, a que </w:t>
      </w:r>
      <w:proofErr w:type="spellStart"/>
      <w:r w:rsidRPr="00941F06">
        <w:rPr>
          <w:rFonts w:ascii="Times New Roman" w:hAnsi="Times New Roman" w:cs="Times New Roman"/>
          <w:sz w:val="24"/>
          <w:szCs w:val="24"/>
        </w:rPr>
        <w:t>Sennet</w:t>
      </w:r>
      <w:r w:rsidR="0068406D">
        <w:rPr>
          <w:rFonts w:ascii="Times New Roman" w:hAnsi="Times New Roman" w:cs="Times New Roman"/>
          <w:sz w:val="24"/>
          <w:szCs w:val="24"/>
        </w:rPr>
        <w:t>t</w:t>
      </w:r>
      <w:proofErr w:type="spellEnd"/>
      <w:r w:rsidRPr="00941F06">
        <w:rPr>
          <w:rFonts w:ascii="Times New Roman" w:hAnsi="Times New Roman" w:cs="Times New Roman"/>
          <w:sz w:val="24"/>
          <w:szCs w:val="24"/>
        </w:rPr>
        <w:t xml:space="preserve"> chama de caráter, está em como isso ruiu as bases de uma percepção de tempo e por isso mesmo de organização da vida pautada nos relacionamentos interpessoais.</w:t>
      </w:r>
    </w:p>
    <w:p w:rsidR="00941F06" w:rsidRPr="00941F06" w:rsidRDefault="00941F06" w:rsidP="00941F06">
      <w:pPr>
        <w:spacing w:line="360" w:lineRule="auto"/>
        <w:ind w:firstLine="708"/>
        <w:jc w:val="both"/>
        <w:rPr>
          <w:rFonts w:ascii="Times New Roman" w:hAnsi="Times New Roman" w:cs="Times New Roman"/>
          <w:sz w:val="24"/>
          <w:szCs w:val="24"/>
        </w:rPr>
      </w:pPr>
      <w:proofErr w:type="spellStart"/>
      <w:r w:rsidRPr="00941F06">
        <w:rPr>
          <w:rFonts w:ascii="Times New Roman" w:hAnsi="Times New Roman" w:cs="Times New Roman"/>
          <w:sz w:val="24"/>
          <w:szCs w:val="24"/>
        </w:rPr>
        <w:lastRenderedPageBreak/>
        <w:t>Sennet</w:t>
      </w:r>
      <w:proofErr w:type="spellEnd"/>
      <w:r w:rsidRPr="00941F06">
        <w:rPr>
          <w:rFonts w:ascii="Times New Roman" w:hAnsi="Times New Roman" w:cs="Times New Roman"/>
          <w:sz w:val="24"/>
          <w:szCs w:val="24"/>
        </w:rPr>
        <w:t xml:space="preserve"> aponta que a construção do caráter se organiza em características essenciais para estabelecimento de laços pessoais tais como a lealdade, a confiança e o compromisso mútuo. No entanto, o regime de curto </w:t>
      </w:r>
      <w:proofErr w:type="spellStart"/>
      <w:r w:rsidRPr="00941F06">
        <w:rPr>
          <w:rFonts w:ascii="Times New Roman" w:hAnsi="Times New Roman" w:cs="Times New Roman"/>
          <w:sz w:val="24"/>
          <w:szCs w:val="24"/>
        </w:rPr>
        <w:t>prazismo</w:t>
      </w:r>
      <w:proofErr w:type="spellEnd"/>
      <w:r w:rsidRPr="00941F06">
        <w:rPr>
          <w:rFonts w:ascii="Times New Roman" w:hAnsi="Times New Roman" w:cs="Times New Roman"/>
          <w:sz w:val="24"/>
          <w:szCs w:val="24"/>
        </w:rPr>
        <w:t>, rotatividade e alternância das atividades termina por corroer o caráter do indivíduo no novo capitalismo, impedindo, consequentemente o estabelecimento de ralações mais profundas. “Esses laços fracos se concretizam no trabalho em que a equipe passa de tarefa em taref</w:t>
      </w:r>
      <w:r w:rsidR="00290FDD">
        <w:rPr>
          <w:rFonts w:ascii="Times New Roman" w:hAnsi="Times New Roman" w:cs="Times New Roman"/>
          <w:sz w:val="24"/>
          <w:szCs w:val="24"/>
        </w:rPr>
        <w:t xml:space="preserve">a e muda de pessoal no caminho” </w:t>
      </w:r>
      <w:r w:rsidRPr="00941F06">
        <w:rPr>
          <w:rFonts w:ascii="Times New Roman" w:hAnsi="Times New Roman" w:cs="Times New Roman"/>
          <w:sz w:val="24"/>
          <w:szCs w:val="24"/>
        </w:rPr>
        <w:t xml:space="preserve">(SENNETT, 2019, p.25). De outra forma, um amadurecimento das experiências interpessoais só ocorre </w:t>
      </w:r>
      <w:proofErr w:type="gramStart"/>
      <w:r w:rsidRPr="00941F06">
        <w:rPr>
          <w:rFonts w:ascii="Times New Roman" w:hAnsi="Times New Roman" w:cs="Times New Roman"/>
          <w:sz w:val="24"/>
          <w:szCs w:val="24"/>
        </w:rPr>
        <w:t>à longo prazo</w:t>
      </w:r>
      <w:proofErr w:type="gramEnd"/>
      <w:r w:rsidRPr="00941F06">
        <w:rPr>
          <w:rFonts w:ascii="Times New Roman" w:hAnsi="Times New Roman" w:cs="Times New Roman"/>
          <w:sz w:val="24"/>
          <w:szCs w:val="24"/>
        </w:rPr>
        <w:t xml:space="preserve">, em que florescem a confiança e a disponibilidade de estabelecer laços sociais. </w:t>
      </w:r>
    </w:p>
    <w:p w:rsidR="00941F06" w:rsidRPr="00941F06" w:rsidRDefault="00941F06" w:rsidP="00941F06">
      <w:pPr>
        <w:spacing w:line="360" w:lineRule="auto"/>
        <w:ind w:firstLine="708"/>
        <w:jc w:val="both"/>
        <w:rPr>
          <w:rFonts w:ascii="Times New Roman" w:hAnsi="Times New Roman" w:cs="Times New Roman"/>
          <w:sz w:val="24"/>
          <w:szCs w:val="24"/>
        </w:rPr>
      </w:pPr>
      <w:r w:rsidRPr="00941F06">
        <w:rPr>
          <w:rFonts w:ascii="Times New Roman" w:hAnsi="Times New Roman" w:cs="Times New Roman"/>
          <w:sz w:val="24"/>
          <w:szCs w:val="24"/>
        </w:rPr>
        <w:t xml:space="preserve">A flexibilidade também incute no sujeito o caráter de responsabilizar-se por fatos que saem do controle. A auto acusação </w:t>
      </w:r>
      <w:r w:rsidR="0068406D">
        <w:rPr>
          <w:rFonts w:ascii="Times New Roman" w:hAnsi="Times New Roman" w:cs="Times New Roman"/>
          <w:sz w:val="24"/>
          <w:szCs w:val="24"/>
        </w:rPr>
        <w:t xml:space="preserve">é </w:t>
      </w:r>
      <w:r w:rsidRPr="00941F06">
        <w:rPr>
          <w:rFonts w:ascii="Times New Roman" w:hAnsi="Times New Roman" w:cs="Times New Roman"/>
          <w:sz w:val="24"/>
          <w:szCs w:val="24"/>
        </w:rPr>
        <w:t>uma conhecida marca da sociedade flexível que atribui ao sujeito um sentimento de culpa na medida em que não pode lidar com o inesperado, como por exemplo a perda do emprego, a transferência de área, a diminuição da equipe, o aumento de responsabilidades. Não adaptar-se é sinônimo de fraqueza, não ter a capacidade de se dobrar e se recuperar é não ter a liberdade para mudar e assim progredir profissionalmente. O regime de incertezas a que o sujeito está exposto impede, neste sentido, a construção de uma narrativa linear, sólida, pautada nos relacionamentos fixos, nos compromissos interpessoais. A nova narrativa hoje é pautada por um fluxo diluído, pontual, que se colo</w:t>
      </w:r>
      <w:r w:rsidR="0068406D">
        <w:rPr>
          <w:rFonts w:ascii="Times New Roman" w:hAnsi="Times New Roman" w:cs="Times New Roman"/>
          <w:sz w:val="24"/>
          <w:szCs w:val="24"/>
        </w:rPr>
        <w:t>ca contra toda rotina burocrática</w:t>
      </w:r>
      <w:r w:rsidRPr="00941F06">
        <w:rPr>
          <w:rFonts w:ascii="Times New Roman" w:hAnsi="Times New Roman" w:cs="Times New Roman"/>
          <w:sz w:val="24"/>
          <w:szCs w:val="24"/>
        </w:rPr>
        <w:t xml:space="preserve">, estatizante e por isso mesmo atrasada. Como afirma </w:t>
      </w:r>
      <w:proofErr w:type="spellStart"/>
      <w:r w:rsidRPr="00941F06">
        <w:rPr>
          <w:rFonts w:ascii="Times New Roman" w:hAnsi="Times New Roman" w:cs="Times New Roman"/>
          <w:sz w:val="24"/>
          <w:szCs w:val="24"/>
        </w:rPr>
        <w:t>Sennet</w:t>
      </w:r>
      <w:r w:rsidR="0068406D">
        <w:rPr>
          <w:rFonts w:ascii="Times New Roman" w:hAnsi="Times New Roman" w:cs="Times New Roman"/>
          <w:sz w:val="24"/>
          <w:szCs w:val="24"/>
        </w:rPr>
        <w:t>t</w:t>
      </w:r>
      <w:proofErr w:type="spellEnd"/>
      <w:r w:rsidR="0068406D">
        <w:rPr>
          <w:rFonts w:ascii="Times New Roman" w:hAnsi="Times New Roman" w:cs="Times New Roman"/>
          <w:sz w:val="24"/>
          <w:szCs w:val="24"/>
        </w:rPr>
        <w:t xml:space="preserve"> (2019)</w:t>
      </w:r>
      <w:r w:rsidRPr="00941F06">
        <w:rPr>
          <w:rFonts w:ascii="Times New Roman" w:hAnsi="Times New Roman" w:cs="Times New Roman"/>
          <w:sz w:val="24"/>
          <w:szCs w:val="24"/>
        </w:rPr>
        <w:t xml:space="preserve"> a incerteza que permeia a subjetividade do indivíduo não está condicionada a um iminente desastre histórico, ao contrário, “está entremeada nas práticas cotidianas de um novo capitalismo. A instabilidade pretende ser o normal. ” (SENNET, 2019, p.33) </w:t>
      </w:r>
    </w:p>
    <w:p w:rsidR="00941F06" w:rsidRPr="00941F06" w:rsidRDefault="00941F06" w:rsidP="00941F06">
      <w:pPr>
        <w:spacing w:line="360" w:lineRule="auto"/>
        <w:ind w:firstLine="708"/>
        <w:jc w:val="both"/>
        <w:rPr>
          <w:rFonts w:ascii="Times New Roman" w:hAnsi="Times New Roman" w:cs="Times New Roman"/>
          <w:sz w:val="24"/>
          <w:szCs w:val="24"/>
        </w:rPr>
      </w:pPr>
      <w:r w:rsidRPr="00941F06">
        <w:rPr>
          <w:rFonts w:ascii="Times New Roman" w:hAnsi="Times New Roman" w:cs="Times New Roman"/>
          <w:sz w:val="24"/>
          <w:szCs w:val="24"/>
        </w:rPr>
        <w:t xml:space="preserve">Boa parte das incertezas decorrem da ausência de um senso de comunidade, que segundo </w:t>
      </w:r>
      <w:r w:rsidR="0068406D">
        <w:rPr>
          <w:rFonts w:ascii="Times New Roman" w:hAnsi="Times New Roman" w:cs="Times New Roman"/>
          <w:sz w:val="24"/>
          <w:szCs w:val="24"/>
        </w:rPr>
        <w:t>o autor</w:t>
      </w:r>
      <w:r w:rsidRPr="00941F06">
        <w:rPr>
          <w:rFonts w:ascii="Times New Roman" w:hAnsi="Times New Roman" w:cs="Times New Roman"/>
          <w:sz w:val="24"/>
          <w:szCs w:val="24"/>
        </w:rPr>
        <w:t xml:space="preserve"> só pode ocorrer em um espaço físico. Um local geográfico é um local para fortalecer os laços, partilhar crenças e valores. Uma comunidade só se constitui com o pronome “nós”, isso incute nos sujeitos um sentimento de pertencimento, ajuda mútua e segurança. Ocorre que “todos os jargões da nova ordem tratam a dependência como uma condição vergonhosa: o ataque à rígida hierarquia burocrática quer libertar estruturalmente as pessoas da dependência” (SENNET, 2019, p.166). Daí o </w:t>
      </w:r>
      <w:r w:rsidR="00270AAA">
        <w:rPr>
          <w:rFonts w:ascii="Times New Roman" w:hAnsi="Times New Roman" w:cs="Times New Roman"/>
          <w:sz w:val="24"/>
          <w:szCs w:val="24"/>
        </w:rPr>
        <w:t>“</w:t>
      </w:r>
      <w:r w:rsidRPr="00941F06">
        <w:rPr>
          <w:rFonts w:ascii="Times New Roman" w:hAnsi="Times New Roman" w:cs="Times New Roman"/>
          <w:sz w:val="24"/>
          <w:szCs w:val="24"/>
        </w:rPr>
        <w:t>assumir riscos</w:t>
      </w:r>
      <w:r w:rsidR="00270AAA">
        <w:rPr>
          <w:rFonts w:ascii="Times New Roman" w:hAnsi="Times New Roman" w:cs="Times New Roman"/>
          <w:sz w:val="24"/>
          <w:szCs w:val="24"/>
        </w:rPr>
        <w:t>”</w:t>
      </w:r>
      <w:r w:rsidRPr="00941F06">
        <w:rPr>
          <w:rFonts w:ascii="Times New Roman" w:hAnsi="Times New Roman" w:cs="Times New Roman"/>
          <w:sz w:val="24"/>
          <w:szCs w:val="24"/>
        </w:rPr>
        <w:t xml:space="preserve"> tornar-se a expressão mais forte da independência e da autogestão. </w:t>
      </w:r>
      <w:r w:rsidR="00036E5B">
        <w:rPr>
          <w:rFonts w:ascii="Times New Roman" w:hAnsi="Times New Roman" w:cs="Times New Roman"/>
          <w:sz w:val="24"/>
          <w:szCs w:val="24"/>
        </w:rPr>
        <w:t>Libertar o</w:t>
      </w:r>
      <w:r w:rsidRPr="00941F06">
        <w:rPr>
          <w:rFonts w:ascii="Times New Roman" w:hAnsi="Times New Roman" w:cs="Times New Roman"/>
          <w:sz w:val="24"/>
          <w:szCs w:val="24"/>
        </w:rPr>
        <w:t xml:space="preserve"> sujei</w:t>
      </w:r>
      <w:r w:rsidR="005369EB">
        <w:rPr>
          <w:rFonts w:ascii="Times New Roman" w:hAnsi="Times New Roman" w:cs="Times New Roman"/>
          <w:sz w:val="24"/>
          <w:szCs w:val="24"/>
        </w:rPr>
        <w:t>to da submissão para agir com f</w:t>
      </w:r>
      <w:r w:rsidRPr="00941F06">
        <w:rPr>
          <w:rFonts w:ascii="Times New Roman" w:hAnsi="Times New Roman" w:cs="Times New Roman"/>
          <w:sz w:val="24"/>
          <w:szCs w:val="24"/>
        </w:rPr>
        <w:t>l</w:t>
      </w:r>
      <w:r w:rsidR="005369EB">
        <w:rPr>
          <w:rFonts w:ascii="Times New Roman" w:hAnsi="Times New Roman" w:cs="Times New Roman"/>
          <w:sz w:val="24"/>
          <w:szCs w:val="24"/>
        </w:rPr>
        <w:t>e</w:t>
      </w:r>
      <w:r w:rsidRPr="00941F06">
        <w:rPr>
          <w:rFonts w:ascii="Times New Roman" w:hAnsi="Times New Roman" w:cs="Times New Roman"/>
          <w:sz w:val="24"/>
          <w:szCs w:val="24"/>
        </w:rPr>
        <w:t>xibi</w:t>
      </w:r>
      <w:r w:rsidR="005369EB">
        <w:rPr>
          <w:rFonts w:ascii="Times New Roman" w:hAnsi="Times New Roman" w:cs="Times New Roman"/>
          <w:sz w:val="24"/>
          <w:szCs w:val="24"/>
        </w:rPr>
        <w:t>l</w:t>
      </w:r>
      <w:r w:rsidRPr="00941F06">
        <w:rPr>
          <w:rFonts w:ascii="Times New Roman" w:hAnsi="Times New Roman" w:cs="Times New Roman"/>
          <w:sz w:val="24"/>
          <w:szCs w:val="24"/>
        </w:rPr>
        <w:t>id</w:t>
      </w:r>
      <w:r w:rsidR="005369EB">
        <w:rPr>
          <w:rFonts w:ascii="Times New Roman" w:hAnsi="Times New Roman" w:cs="Times New Roman"/>
          <w:sz w:val="24"/>
          <w:szCs w:val="24"/>
        </w:rPr>
        <w:t>a</w:t>
      </w:r>
      <w:r w:rsidRPr="00941F06">
        <w:rPr>
          <w:rFonts w:ascii="Times New Roman" w:hAnsi="Times New Roman" w:cs="Times New Roman"/>
          <w:sz w:val="24"/>
          <w:szCs w:val="24"/>
        </w:rPr>
        <w:t>de</w:t>
      </w:r>
      <w:r w:rsidR="0068406D">
        <w:rPr>
          <w:rFonts w:ascii="Times New Roman" w:hAnsi="Times New Roman" w:cs="Times New Roman"/>
          <w:sz w:val="24"/>
          <w:szCs w:val="24"/>
        </w:rPr>
        <w:t xml:space="preserve"> é também desatar os nós e lança-</w:t>
      </w:r>
      <w:r w:rsidRPr="00941F06">
        <w:rPr>
          <w:rFonts w:ascii="Times New Roman" w:hAnsi="Times New Roman" w:cs="Times New Roman"/>
          <w:sz w:val="24"/>
          <w:szCs w:val="24"/>
        </w:rPr>
        <w:t xml:space="preserve">lo no tempo pulverizado, atividades </w:t>
      </w:r>
      <w:r w:rsidR="0068406D">
        <w:rPr>
          <w:rFonts w:ascii="Times New Roman" w:hAnsi="Times New Roman" w:cs="Times New Roman"/>
          <w:sz w:val="24"/>
          <w:szCs w:val="24"/>
        </w:rPr>
        <w:t>de</w:t>
      </w:r>
      <w:r w:rsidRPr="00941F06">
        <w:rPr>
          <w:rFonts w:ascii="Times New Roman" w:hAnsi="Times New Roman" w:cs="Times New Roman"/>
          <w:sz w:val="24"/>
          <w:szCs w:val="24"/>
        </w:rPr>
        <w:t xml:space="preserve"> curto prazo e relacionamento</w:t>
      </w:r>
      <w:r w:rsidR="0068406D">
        <w:rPr>
          <w:rFonts w:ascii="Times New Roman" w:hAnsi="Times New Roman" w:cs="Times New Roman"/>
          <w:sz w:val="24"/>
          <w:szCs w:val="24"/>
        </w:rPr>
        <w:t>s</w:t>
      </w:r>
      <w:r w:rsidRPr="00941F06">
        <w:rPr>
          <w:rFonts w:ascii="Times New Roman" w:hAnsi="Times New Roman" w:cs="Times New Roman"/>
          <w:sz w:val="24"/>
          <w:szCs w:val="24"/>
        </w:rPr>
        <w:t xml:space="preserve"> rotativos. Nada se fixa para o sujeito da anomia, da raiva e da ansiedade.</w:t>
      </w:r>
    </w:p>
    <w:p w:rsidR="00036E5B" w:rsidRDefault="00036E5B" w:rsidP="00941F06">
      <w:pPr>
        <w:tabs>
          <w:tab w:val="left" w:pos="1235"/>
        </w:tabs>
        <w:rPr>
          <w:rFonts w:ascii="Times New Roman" w:hAnsi="Times New Roman" w:cs="Times New Roman"/>
          <w:sz w:val="24"/>
          <w:szCs w:val="24"/>
        </w:rPr>
      </w:pPr>
    </w:p>
    <w:p w:rsidR="00832C98" w:rsidRDefault="00036E5B" w:rsidP="00036E5B">
      <w:pPr>
        <w:rPr>
          <w:rFonts w:ascii="Times New Roman" w:hAnsi="Times New Roman" w:cs="Times New Roman"/>
          <w:b/>
          <w:sz w:val="24"/>
          <w:szCs w:val="24"/>
        </w:rPr>
      </w:pPr>
      <w:r w:rsidRPr="00036E5B">
        <w:rPr>
          <w:rFonts w:ascii="Times New Roman" w:hAnsi="Times New Roman" w:cs="Times New Roman"/>
          <w:b/>
          <w:sz w:val="24"/>
          <w:szCs w:val="24"/>
        </w:rPr>
        <w:t>Conclusão</w:t>
      </w:r>
    </w:p>
    <w:p w:rsidR="00270AAA" w:rsidRDefault="00270AAA" w:rsidP="00036E5B">
      <w:pPr>
        <w:rPr>
          <w:rFonts w:ascii="Times New Roman" w:hAnsi="Times New Roman" w:cs="Times New Roman"/>
          <w:b/>
          <w:sz w:val="24"/>
          <w:szCs w:val="24"/>
        </w:rPr>
      </w:pPr>
    </w:p>
    <w:p w:rsidR="00285FDC" w:rsidRDefault="00A425AA" w:rsidP="00285FDC">
      <w:pPr>
        <w:spacing w:line="360" w:lineRule="auto"/>
        <w:ind w:firstLine="708"/>
        <w:jc w:val="both"/>
        <w:rPr>
          <w:rFonts w:ascii="Times New Roman" w:hAnsi="Times New Roman" w:cs="Times New Roman"/>
          <w:sz w:val="24"/>
          <w:szCs w:val="24"/>
        </w:rPr>
      </w:pPr>
      <w:r w:rsidRPr="00285FDC">
        <w:rPr>
          <w:rFonts w:ascii="Times New Roman" w:hAnsi="Times New Roman" w:cs="Times New Roman"/>
          <w:sz w:val="24"/>
          <w:szCs w:val="24"/>
        </w:rPr>
        <w:t xml:space="preserve">Afim de entender a preocupação com o aumento das tensões psíquicas em tempos de pandemia, este trabalho buscou estabelecer uma </w:t>
      </w:r>
      <w:r w:rsidR="003850B5">
        <w:rPr>
          <w:rFonts w:ascii="Times New Roman" w:hAnsi="Times New Roman" w:cs="Times New Roman"/>
          <w:sz w:val="24"/>
          <w:szCs w:val="24"/>
        </w:rPr>
        <w:t>cor</w:t>
      </w:r>
      <w:r w:rsidRPr="00285FDC">
        <w:rPr>
          <w:rFonts w:ascii="Times New Roman" w:hAnsi="Times New Roman" w:cs="Times New Roman"/>
          <w:sz w:val="24"/>
          <w:szCs w:val="24"/>
        </w:rPr>
        <w:t xml:space="preserve">relação entre a intensificação deste fenômeno, o progresso técnico dos meios de comunicação e a cultura do trabalho remoto. Para isso, fundamentou-se em um primeiro momento nas teorias dos estudos culturais de Raymond Williams que, compreendendo os meios de </w:t>
      </w:r>
      <w:r w:rsidR="00285FDC" w:rsidRPr="00285FDC">
        <w:rPr>
          <w:rFonts w:ascii="Times New Roman" w:hAnsi="Times New Roman" w:cs="Times New Roman"/>
          <w:sz w:val="24"/>
          <w:szCs w:val="24"/>
        </w:rPr>
        <w:t>comunicação como meios</w:t>
      </w:r>
      <w:r w:rsidRPr="00285FDC">
        <w:rPr>
          <w:rFonts w:ascii="Times New Roman" w:hAnsi="Times New Roman" w:cs="Times New Roman"/>
          <w:sz w:val="24"/>
          <w:szCs w:val="24"/>
        </w:rPr>
        <w:t xml:space="preserve"> </w:t>
      </w:r>
      <w:r w:rsidR="00285FDC" w:rsidRPr="00285FDC">
        <w:rPr>
          <w:rFonts w:ascii="Times New Roman" w:hAnsi="Times New Roman" w:cs="Times New Roman"/>
          <w:sz w:val="24"/>
          <w:szCs w:val="24"/>
        </w:rPr>
        <w:t xml:space="preserve">de </w:t>
      </w:r>
      <w:r w:rsidRPr="00285FDC">
        <w:rPr>
          <w:rFonts w:ascii="Times New Roman" w:hAnsi="Times New Roman" w:cs="Times New Roman"/>
          <w:sz w:val="24"/>
          <w:szCs w:val="24"/>
        </w:rPr>
        <w:t>produ</w:t>
      </w:r>
      <w:r w:rsidR="00285FDC" w:rsidRPr="00285FDC">
        <w:rPr>
          <w:rFonts w:ascii="Times New Roman" w:hAnsi="Times New Roman" w:cs="Times New Roman"/>
          <w:sz w:val="24"/>
          <w:szCs w:val="24"/>
        </w:rPr>
        <w:t>ção</w:t>
      </w:r>
      <w:r w:rsidRPr="00285FDC">
        <w:rPr>
          <w:rFonts w:ascii="Times New Roman" w:hAnsi="Times New Roman" w:cs="Times New Roman"/>
          <w:sz w:val="24"/>
          <w:szCs w:val="24"/>
        </w:rPr>
        <w:t xml:space="preserve"> das relações sociais, nos permitem extrair daí uma análise dialética, sem recair, portanto, </w:t>
      </w:r>
      <w:r w:rsidR="00285FDC">
        <w:rPr>
          <w:rFonts w:ascii="Times New Roman" w:hAnsi="Times New Roman" w:cs="Times New Roman"/>
          <w:sz w:val="24"/>
          <w:szCs w:val="24"/>
        </w:rPr>
        <w:t xml:space="preserve">em </w:t>
      </w:r>
      <w:r w:rsidRPr="00285FDC">
        <w:rPr>
          <w:rFonts w:ascii="Times New Roman" w:hAnsi="Times New Roman" w:cs="Times New Roman"/>
          <w:sz w:val="24"/>
          <w:szCs w:val="24"/>
        </w:rPr>
        <w:t>interpretações do determinismo tecnológico.</w:t>
      </w:r>
      <w:r w:rsidR="00AA32AD" w:rsidRPr="00285FDC">
        <w:rPr>
          <w:rFonts w:ascii="Times New Roman" w:hAnsi="Times New Roman" w:cs="Times New Roman"/>
          <w:sz w:val="24"/>
          <w:szCs w:val="24"/>
        </w:rPr>
        <w:t xml:space="preserve"> Para isso, </w:t>
      </w:r>
      <w:r w:rsidR="00A72ED8">
        <w:rPr>
          <w:rFonts w:ascii="Times New Roman" w:hAnsi="Times New Roman" w:cs="Times New Roman"/>
          <w:sz w:val="24"/>
          <w:szCs w:val="24"/>
        </w:rPr>
        <w:t xml:space="preserve">é importante </w:t>
      </w:r>
      <w:r w:rsidR="00AA32AD" w:rsidRPr="00285FDC">
        <w:rPr>
          <w:rFonts w:ascii="Times New Roman" w:hAnsi="Times New Roman" w:cs="Times New Roman"/>
          <w:sz w:val="24"/>
          <w:szCs w:val="24"/>
        </w:rPr>
        <w:t xml:space="preserve">compreender o desenvolvimento de tais tecnologias inseridas em um processo histórico, </w:t>
      </w:r>
      <w:r w:rsidR="00A72ED8">
        <w:rPr>
          <w:rFonts w:ascii="Times New Roman" w:hAnsi="Times New Roman" w:cs="Times New Roman"/>
          <w:sz w:val="24"/>
          <w:szCs w:val="24"/>
        </w:rPr>
        <w:t>reconhecendo</w:t>
      </w:r>
      <w:r w:rsidR="00AA32AD" w:rsidRPr="00285FDC">
        <w:rPr>
          <w:rFonts w:ascii="Times New Roman" w:hAnsi="Times New Roman" w:cs="Times New Roman"/>
          <w:sz w:val="24"/>
          <w:szCs w:val="24"/>
        </w:rPr>
        <w:t xml:space="preserve"> a subsunção destas em </w:t>
      </w:r>
      <w:r w:rsidR="0068406D">
        <w:rPr>
          <w:rFonts w:ascii="Times New Roman" w:hAnsi="Times New Roman" w:cs="Times New Roman"/>
          <w:sz w:val="24"/>
          <w:szCs w:val="24"/>
        </w:rPr>
        <w:t xml:space="preserve">um </w:t>
      </w:r>
      <w:r w:rsidR="00AA32AD" w:rsidRPr="00285FDC">
        <w:rPr>
          <w:rFonts w:ascii="Times New Roman" w:hAnsi="Times New Roman" w:cs="Times New Roman"/>
          <w:sz w:val="24"/>
          <w:szCs w:val="24"/>
        </w:rPr>
        <w:t>sistema hegemônico ao mesmo tempo em que se configuram com</w:t>
      </w:r>
      <w:r w:rsidR="00285FDC" w:rsidRPr="00285FDC">
        <w:rPr>
          <w:rFonts w:ascii="Times New Roman" w:hAnsi="Times New Roman" w:cs="Times New Roman"/>
          <w:sz w:val="24"/>
          <w:szCs w:val="24"/>
        </w:rPr>
        <w:t>o</w:t>
      </w:r>
      <w:r w:rsidR="00AA32AD" w:rsidRPr="00285FDC">
        <w:rPr>
          <w:rFonts w:ascii="Times New Roman" w:hAnsi="Times New Roman" w:cs="Times New Roman"/>
          <w:sz w:val="24"/>
          <w:szCs w:val="24"/>
        </w:rPr>
        <w:t xml:space="preserve"> práticas intencionais da própria sociedade em </w:t>
      </w:r>
      <w:r w:rsidR="003850B5">
        <w:rPr>
          <w:rFonts w:ascii="Times New Roman" w:hAnsi="Times New Roman" w:cs="Times New Roman"/>
          <w:sz w:val="24"/>
          <w:szCs w:val="24"/>
        </w:rPr>
        <w:t>questão</w:t>
      </w:r>
      <w:r w:rsidR="00AA32AD" w:rsidRPr="00285FDC">
        <w:rPr>
          <w:rFonts w:ascii="Times New Roman" w:hAnsi="Times New Roman" w:cs="Times New Roman"/>
          <w:sz w:val="24"/>
          <w:szCs w:val="24"/>
        </w:rPr>
        <w:t>.</w:t>
      </w:r>
      <w:r w:rsidR="00285FDC" w:rsidRPr="00285FDC">
        <w:rPr>
          <w:rFonts w:ascii="Times New Roman" w:hAnsi="Times New Roman" w:cs="Times New Roman"/>
          <w:sz w:val="24"/>
          <w:szCs w:val="24"/>
        </w:rPr>
        <w:t xml:space="preserve"> Para Williams, “nenhum modo de produção e, portanto, nenhuma sociedade dominante ou ordem da sociedade, e destarte, nenhuma cultura dominante pode esgotar toda a gama da prática humana, da energia humana e da intenção humana. ” (WILLIAMS, 2011, p.59)</w:t>
      </w:r>
      <w:r w:rsidR="00285FDC">
        <w:rPr>
          <w:rFonts w:ascii="Times New Roman" w:hAnsi="Times New Roman" w:cs="Times New Roman"/>
          <w:sz w:val="24"/>
          <w:szCs w:val="24"/>
        </w:rPr>
        <w:t>. Por isso, é fundamental revisitar o dialogismo de Williams para não recair em interpretações dualistas, relegando a estes meios o papel determinante das transformações no mundo do trabalho.</w:t>
      </w:r>
    </w:p>
    <w:p w:rsidR="00285FDC" w:rsidRDefault="00655FCE" w:rsidP="00285F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285FDC">
        <w:rPr>
          <w:rFonts w:ascii="Times New Roman" w:hAnsi="Times New Roman" w:cs="Times New Roman"/>
          <w:sz w:val="24"/>
          <w:szCs w:val="24"/>
        </w:rPr>
        <w:t xml:space="preserve">m um segundo momento também </w:t>
      </w:r>
      <w:r w:rsidR="003850B5">
        <w:rPr>
          <w:rFonts w:ascii="Times New Roman" w:hAnsi="Times New Roman" w:cs="Times New Roman"/>
          <w:sz w:val="24"/>
          <w:szCs w:val="24"/>
        </w:rPr>
        <w:t>examinou</w:t>
      </w:r>
      <w:r w:rsidR="00285FDC">
        <w:rPr>
          <w:rFonts w:ascii="Times New Roman" w:hAnsi="Times New Roman" w:cs="Times New Roman"/>
          <w:sz w:val="24"/>
          <w:szCs w:val="24"/>
        </w:rPr>
        <w:t xml:space="preserve">-se </w:t>
      </w:r>
      <w:r w:rsidR="003850B5">
        <w:rPr>
          <w:rFonts w:ascii="Times New Roman" w:hAnsi="Times New Roman" w:cs="Times New Roman"/>
          <w:sz w:val="24"/>
          <w:szCs w:val="24"/>
        </w:rPr>
        <w:t>a evolução da narrativa do afeto que desde a primeira metade do século XX acompanhou</w:t>
      </w:r>
      <w:r>
        <w:rPr>
          <w:rFonts w:ascii="Times New Roman" w:hAnsi="Times New Roman" w:cs="Times New Roman"/>
          <w:sz w:val="24"/>
          <w:szCs w:val="24"/>
        </w:rPr>
        <w:t xml:space="preserve"> as relações de trabalho. Neste sentido, Eva </w:t>
      </w:r>
      <w:proofErr w:type="spellStart"/>
      <w:r>
        <w:rPr>
          <w:rFonts w:ascii="Times New Roman" w:hAnsi="Times New Roman" w:cs="Times New Roman"/>
          <w:sz w:val="24"/>
          <w:szCs w:val="24"/>
        </w:rPr>
        <w:t>Illouz</w:t>
      </w:r>
      <w:proofErr w:type="spellEnd"/>
      <w:r>
        <w:rPr>
          <w:rFonts w:ascii="Times New Roman" w:hAnsi="Times New Roman" w:cs="Times New Roman"/>
          <w:sz w:val="24"/>
          <w:szCs w:val="24"/>
        </w:rPr>
        <w:t xml:space="preserve"> convida a pensar sobre como esta dinâmica, essencialmente associada à lógica de otimização, está fundamentalmente entranhada no modo de produção capitalista.  </w:t>
      </w:r>
      <w:r w:rsidR="00EE2133">
        <w:rPr>
          <w:rFonts w:ascii="Times New Roman" w:hAnsi="Times New Roman" w:cs="Times New Roman"/>
          <w:sz w:val="24"/>
          <w:szCs w:val="24"/>
        </w:rPr>
        <w:t xml:space="preserve">O que </w:t>
      </w:r>
      <w:r w:rsidR="003850B5">
        <w:rPr>
          <w:rFonts w:ascii="Times New Roman" w:hAnsi="Times New Roman" w:cs="Times New Roman"/>
          <w:sz w:val="24"/>
          <w:szCs w:val="24"/>
        </w:rPr>
        <w:t xml:space="preserve">a </w:t>
      </w:r>
      <w:r w:rsidR="00EE2133">
        <w:rPr>
          <w:rFonts w:ascii="Times New Roman" w:hAnsi="Times New Roman" w:cs="Times New Roman"/>
          <w:sz w:val="24"/>
          <w:szCs w:val="24"/>
        </w:rPr>
        <w:t xml:space="preserve">socióloga chamou de capital afetivo prolonga-se no século XXI a partir do surgimento de uma cultura do trabalho flexível, que </w:t>
      </w:r>
      <w:r w:rsidR="00E21852">
        <w:rPr>
          <w:rFonts w:ascii="Times New Roman" w:hAnsi="Times New Roman" w:cs="Times New Roman"/>
          <w:sz w:val="24"/>
          <w:szCs w:val="24"/>
        </w:rPr>
        <w:t>associa à</w:t>
      </w:r>
      <w:r w:rsidR="00EE2133">
        <w:rPr>
          <w:rFonts w:ascii="Times New Roman" w:hAnsi="Times New Roman" w:cs="Times New Roman"/>
          <w:sz w:val="24"/>
          <w:szCs w:val="24"/>
        </w:rPr>
        <w:t xml:space="preserve"> narrativa terapêutica uma espécie de linguagem de auto</w:t>
      </w:r>
      <w:r w:rsidR="00B977C5">
        <w:rPr>
          <w:rFonts w:ascii="Times New Roman" w:hAnsi="Times New Roman" w:cs="Times New Roman"/>
          <w:sz w:val="24"/>
          <w:szCs w:val="24"/>
        </w:rPr>
        <w:t xml:space="preserve"> ajuda como forma de promover o aprimoramento </w:t>
      </w:r>
      <w:r w:rsidR="00EE2133">
        <w:rPr>
          <w:rFonts w:ascii="Times New Roman" w:hAnsi="Times New Roman" w:cs="Times New Roman"/>
          <w:sz w:val="24"/>
          <w:szCs w:val="24"/>
        </w:rPr>
        <w:t>de si. Desta forma, “a competência afetiva</w:t>
      </w:r>
      <w:r w:rsidR="00B977C5">
        <w:rPr>
          <w:rFonts w:ascii="Times New Roman" w:hAnsi="Times New Roman" w:cs="Times New Roman"/>
          <w:sz w:val="24"/>
          <w:szCs w:val="24"/>
        </w:rPr>
        <w:t xml:space="preserve"> é traduzível num </w:t>
      </w:r>
      <w:r w:rsidR="00E206E3">
        <w:rPr>
          <w:rFonts w:ascii="Times New Roman" w:hAnsi="Times New Roman" w:cs="Times New Roman"/>
          <w:sz w:val="24"/>
          <w:szCs w:val="24"/>
        </w:rPr>
        <w:t>benefício</w:t>
      </w:r>
      <w:r w:rsidR="00B977C5">
        <w:rPr>
          <w:rFonts w:ascii="Times New Roman" w:hAnsi="Times New Roman" w:cs="Times New Roman"/>
          <w:sz w:val="24"/>
          <w:szCs w:val="24"/>
        </w:rPr>
        <w:t xml:space="preserve"> social, como o avanço na profissão ou o capital social” (ILLOUZ, 2011, p.92)</w:t>
      </w:r>
    </w:p>
    <w:p w:rsidR="00E21852" w:rsidRDefault="00E21852" w:rsidP="00285F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as discussões sobre a corrosão do caráter de Richard </w:t>
      </w:r>
      <w:proofErr w:type="spellStart"/>
      <w:r>
        <w:rPr>
          <w:rFonts w:ascii="Times New Roman" w:hAnsi="Times New Roman" w:cs="Times New Roman"/>
          <w:sz w:val="24"/>
          <w:szCs w:val="24"/>
        </w:rPr>
        <w:t>Sennet</w:t>
      </w:r>
      <w:proofErr w:type="spellEnd"/>
      <w:r>
        <w:rPr>
          <w:rFonts w:ascii="Times New Roman" w:hAnsi="Times New Roman" w:cs="Times New Roman"/>
          <w:sz w:val="24"/>
          <w:szCs w:val="24"/>
        </w:rPr>
        <w:t>, associadas às transformações na morfologia do trabalho</w:t>
      </w:r>
      <w:r w:rsidR="00F922EB">
        <w:rPr>
          <w:rFonts w:ascii="Times New Roman" w:hAnsi="Times New Roman" w:cs="Times New Roman"/>
          <w:sz w:val="24"/>
          <w:szCs w:val="24"/>
        </w:rPr>
        <w:t>,</w:t>
      </w:r>
      <w:r>
        <w:rPr>
          <w:rFonts w:ascii="Times New Roman" w:hAnsi="Times New Roman" w:cs="Times New Roman"/>
          <w:sz w:val="24"/>
          <w:szCs w:val="24"/>
        </w:rPr>
        <w:t xml:space="preserve"> discutidas por </w:t>
      </w:r>
      <w:r w:rsidR="00974EEF">
        <w:rPr>
          <w:rFonts w:ascii="Times New Roman" w:hAnsi="Times New Roman" w:cs="Times New Roman"/>
          <w:sz w:val="24"/>
          <w:szCs w:val="24"/>
        </w:rPr>
        <w:t>Ricardo</w:t>
      </w:r>
      <w:r>
        <w:rPr>
          <w:rFonts w:ascii="Times New Roman" w:hAnsi="Times New Roman" w:cs="Times New Roman"/>
          <w:sz w:val="24"/>
          <w:szCs w:val="24"/>
        </w:rPr>
        <w:t xml:space="preserve"> Antunes e Guy </w:t>
      </w:r>
      <w:proofErr w:type="spellStart"/>
      <w:r w:rsidR="00974EEF">
        <w:rPr>
          <w:rFonts w:ascii="Times New Roman" w:hAnsi="Times New Roman" w:cs="Times New Roman"/>
          <w:sz w:val="24"/>
          <w:szCs w:val="24"/>
        </w:rPr>
        <w:t>Standing</w:t>
      </w:r>
      <w:proofErr w:type="spellEnd"/>
      <w:r>
        <w:rPr>
          <w:rFonts w:ascii="Times New Roman" w:hAnsi="Times New Roman" w:cs="Times New Roman"/>
          <w:sz w:val="24"/>
          <w:szCs w:val="24"/>
        </w:rPr>
        <w:t xml:space="preserve">, são de </w:t>
      </w:r>
      <w:r w:rsidR="00974EEF">
        <w:rPr>
          <w:rFonts w:ascii="Times New Roman" w:hAnsi="Times New Roman" w:cs="Times New Roman"/>
          <w:sz w:val="24"/>
          <w:szCs w:val="24"/>
        </w:rPr>
        <w:t>fundamental</w:t>
      </w:r>
      <w:r>
        <w:rPr>
          <w:rFonts w:ascii="Times New Roman" w:hAnsi="Times New Roman" w:cs="Times New Roman"/>
          <w:sz w:val="24"/>
          <w:szCs w:val="24"/>
        </w:rPr>
        <w:t xml:space="preserve"> </w:t>
      </w:r>
      <w:r w:rsidR="00974EEF">
        <w:rPr>
          <w:rFonts w:ascii="Times New Roman" w:hAnsi="Times New Roman" w:cs="Times New Roman"/>
          <w:sz w:val="24"/>
          <w:szCs w:val="24"/>
        </w:rPr>
        <w:t>importância</w:t>
      </w:r>
      <w:r>
        <w:rPr>
          <w:rFonts w:ascii="Times New Roman" w:hAnsi="Times New Roman" w:cs="Times New Roman"/>
          <w:sz w:val="24"/>
          <w:szCs w:val="24"/>
        </w:rPr>
        <w:t xml:space="preserve"> </w:t>
      </w:r>
      <w:r w:rsidR="00974EEF">
        <w:rPr>
          <w:rFonts w:ascii="Times New Roman" w:hAnsi="Times New Roman" w:cs="Times New Roman"/>
          <w:sz w:val="24"/>
          <w:szCs w:val="24"/>
        </w:rPr>
        <w:t>para</w:t>
      </w:r>
      <w:r>
        <w:rPr>
          <w:rFonts w:ascii="Times New Roman" w:hAnsi="Times New Roman" w:cs="Times New Roman"/>
          <w:sz w:val="24"/>
          <w:szCs w:val="24"/>
        </w:rPr>
        <w:t xml:space="preserve"> compreender como construímos uma cultura permeada pela insegurança e pelas ansiedades</w:t>
      </w:r>
      <w:r w:rsidR="00974EEF">
        <w:rPr>
          <w:rFonts w:ascii="Times New Roman" w:hAnsi="Times New Roman" w:cs="Times New Roman"/>
          <w:sz w:val="24"/>
          <w:szCs w:val="24"/>
        </w:rPr>
        <w:t>. A corro</w:t>
      </w:r>
      <w:r>
        <w:rPr>
          <w:rFonts w:ascii="Times New Roman" w:hAnsi="Times New Roman" w:cs="Times New Roman"/>
          <w:sz w:val="24"/>
          <w:szCs w:val="24"/>
        </w:rPr>
        <w:t xml:space="preserve">são do caráter, </w:t>
      </w:r>
      <w:r w:rsidR="00974EEF">
        <w:rPr>
          <w:rFonts w:ascii="Times New Roman" w:hAnsi="Times New Roman" w:cs="Times New Roman"/>
          <w:sz w:val="24"/>
          <w:szCs w:val="24"/>
        </w:rPr>
        <w:t xml:space="preserve">segundo </w:t>
      </w:r>
      <w:proofErr w:type="spellStart"/>
      <w:r w:rsidR="00974EEF">
        <w:rPr>
          <w:rFonts w:ascii="Times New Roman" w:hAnsi="Times New Roman" w:cs="Times New Roman"/>
          <w:sz w:val="24"/>
          <w:szCs w:val="24"/>
        </w:rPr>
        <w:t>S</w:t>
      </w:r>
      <w:r>
        <w:rPr>
          <w:rFonts w:ascii="Times New Roman" w:hAnsi="Times New Roman" w:cs="Times New Roman"/>
          <w:sz w:val="24"/>
          <w:szCs w:val="24"/>
        </w:rPr>
        <w:t>ennett</w:t>
      </w:r>
      <w:proofErr w:type="spellEnd"/>
      <w:r>
        <w:rPr>
          <w:rFonts w:ascii="Times New Roman" w:hAnsi="Times New Roman" w:cs="Times New Roman"/>
          <w:sz w:val="24"/>
          <w:szCs w:val="24"/>
        </w:rPr>
        <w:t xml:space="preserve"> decorre sobretudo de uma cultura da </w:t>
      </w:r>
      <w:r w:rsidR="00974EEF">
        <w:rPr>
          <w:rFonts w:ascii="Times New Roman" w:hAnsi="Times New Roman" w:cs="Times New Roman"/>
          <w:sz w:val="24"/>
          <w:szCs w:val="24"/>
        </w:rPr>
        <w:t>flexibilidade</w:t>
      </w:r>
      <w:r>
        <w:rPr>
          <w:rFonts w:ascii="Times New Roman" w:hAnsi="Times New Roman" w:cs="Times New Roman"/>
          <w:sz w:val="24"/>
          <w:szCs w:val="24"/>
        </w:rPr>
        <w:t xml:space="preserve"> para quem o tempo não serve mais como matriz de </w:t>
      </w:r>
      <w:r w:rsidR="00974EEF">
        <w:rPr>
          <w:rFonts w:ascii="Times New Roman" w:hAnsi="Times New Roman" w:cs="Times New Roman"/>
          <w:sz w:val="24"/>
          <w:szCs w:val="24"/>
        </w:rPr>
        <w:t>referência</w:t>
      </w:r>
      <w:r>
        <w:rPr>
          <w:rFonts w:ascii="Times New Roman" w:hAnsi="Times New Roman" w:cs="Times New Roman"/>
          <w:sz w:val="24"/>
          <w:szCs w:val="24"/>
        </w:rPr>
        <w:t>.</w:t>
      </w:r>
      <w:r w:rsidR="00F922EB">
        <w:rPr>
          <w:rFonts w:ascii="Times New Roman" w:hAnsi="Times New Roman" w:cs="Times New Roman"/>
          <w:sz w:val="24"/>
          <w:szCs w:val="24"/>
        </w:rPr>
        <w:t xml:space="preserve"> O que se constrói, segundo o autor, é uma organização pautada no que ele chama de “</w:t>
      </w:r>
      <w:proofErr w:type="spellStart"/>
      <w:r w:rsidR="00F922EB">
        <w:rPr>
          <w:rFonts w:ascii="Times New Roman" w:hAnsi="Times New Roman" w:cs="Times New Roman"/>
          <w:sz w:val="24"/>
          <w:szCs w:val="24"/>
        </w:rPr>
        <w:t>flexitempo</w:t>
      </w:r>
      <w:proofErr w:type="spellEnd"/>
      <w:r w:rsidR="00F922EB">
        <w:rPr>
          <w:rFonts w:ascii="Times New Roman" w:hAnsi="Times New Roman" w:cs="Times New Roman"/>
          <w:sz w:val="24"/>
          <w:szCs w:val="24"/>
        </w:rPr>
        <w:t xml:space="preserve">” </w:t>
      </w:r>
      <w:r w:rsidR="00B1560A">
        <w:rPr>
          <w:rFonts w:ascii="Times New Roman" w:hAnsi="Times New Roman" w:cs="Times New Roman"/>
          <w:sz w:val="24"/>
          <w:szCs w:val="24"/>
        </w:rPr>
        <w:t>que, “</w:t>
      </w:r>
      <w:r w:rsidR="00F922EB">
        <w:rPr>
          <w:rFonts w:ascii="Times New Roman" w:hAnsi="Times New Roman" w:cs="Times New Roman"/>
          <w:sz w:val="24"/>
          <w:szCs w:val="24"/>
        </w:rPr>
        <w:t xml:space="preserve">embora pareça prometer maior liberdade </w:t>
      </w:r>
      <w:r w:rsidR="00F922EB">
        <w:rPr>
          <w:rFonts w:ascii="Times New Roman" w:hAnsi="Times New Roman" w:cs="Times New Roman"/>
          <w:sz w:val="24"/>
          <w:szCs w:val="24"/>
        </w:rPr>
        <w:lastRenderedPageBreak/>
        <w:t>ao trabalhador, está, ao contrário, entretecido em uma nova trama de controle”</w:t>
      </w:r>
      <w:r>
        <w:rPr>
          <w:rFonts w:ascii="Times New Roman" w:hAnsi="Times New Roman" w:cs="Times New Roman"/>
          <w:sz w:val="24"/>
          <w:szCs w:val="24"/>
        </w:rPr>
        <w:t xml:space="preserve"> </w:t>
      </w:r>
      <w:r w:rsidR="00F922EB">
        <w:rPr>
          <w:rFonts w:ascii="Times New Roman" w:hAnsi="Times New Roman" w:cs="Times New Roman"/>
          <w:sz w:val="24"/>
          <w:szCs w:val="24"/>
        </w:rPr>
        <w:t>(STANDING, 2019, p.66)</w:t>
      </w:r>
      <w:r w:rsidR="00B1560A">
        <w:rPr>
          <w:rFonts w:ascii="Times New Roman" w:hAnsi="Times New Roman" w:cs="Times New Roman"/>
          <w:sz w:val="24"/>
          <w:szCs w:val="24"/>
        </w:rPr>
        <w:t xml:space="preserve">. Uma cultura da </w:t>
      </w:r>
      <w:r w:rsidR="00065362">
        <w:rPr>
          <w:rFonts w:ascii="Times New Roman" w:hAnsi="Times New Roman" w:cs="Times New Roman"/>
          <w:sz w:val="24"/>
          <w:szCs w:val="24"/>
        </w:rPr>
        <w:t xml:space="preserve">insegurança, pautada no curto </w:t>
      </w:r>
      <w:proofErr w:type="spellStart"/>
      <w:r w:rsidR="00065362">
        <w:rPr>
          <w:rFonts w:ascii="Times New Roman" w:hAnsi="Times New Roman" w:cs="Times New Roman"/>
          <w:sz w:val="24"/>
          <w:szCs w:val="24"/>
        </w:rPr>
        <w:t>p</w:t>
      </w:r>
      <w:r w:rsidR="00B1560A">
        <w:rPr>
          <w:rFonts w:ascii="Times New Roman" w:hAnsi="Times New Roman" w:cs="Times New Roman"/>
          <w:sz w:val="24"/>
          <w:szCs w:val="24"/>
        </w:rPr>
        <w:t>r</w:t>
      </w:r>
      <w:r w:rsidR="00065362">
        <w:rPr>
          <w:rFonts w:ascii="Times New Roman" w:hAnsi="Times New Roman" w:cs="Times New Roman"/>
          <w:sz w:val="24"/>
          <w:szCs w:val="24"/>
        </w:rPr>
        <w:t>a</w:t>
      </w:r>
      <w:r w:rsidR="00B1560A">
        <w:rPr>
          <w:rFonts w:ascii="Times New Roman" w:hAnsi="Times New Roman" w:cs="Times New Roman"/>
          <w:sz w:val="24"/>
          <w:szCs w:val="24"/>
        </w:rPr>
        <w:t>zismo</w:t>
      </w:r>
      <w:proofErr w:type="spellEnd"/>
      <w:r w:rsidR="00B1560A">
        <w:rPr>
          <w:rFonts w:ascii="Times New Roman" w:hAnsi="Times New Roman" w:cs="Times New Roman"/>
          <w:sz w:val="24"/>
          <w:szCs w:val="24"/>
        </w:rPr>
        <w:t xml:space="preserve"> de projetos, não poderia, por isso, construir </w:t>
      </w:r>
      <w:r w:rsidR="00DA6DE8">
        <w:rPr>
          <w:rFonts w:ascii="Times New Roman" w:hAnsi="Times New Roman" w:cs="Times New Roman"/>
          <w:sz w:val="24"/>
          <w:szCs w:val="24"/>
        </w:rPr>
        <w:t xml:space="preserve">pontes para relacionamentos </w:t>
      </w:r>
      <w:r w:rsidR="00B1560A">
        <w:rPr>
          <w:rFonts w:ascii="Times New Roman" w:hAnsi="Times New Roman" w:cs="Times New Roman"/>
          <w:sz w:val="24"/>
          <w:szCs w:val="24"/>
        </w:rPr>
        <w:t xml:space="preserve">de confiança mútua, visto que para </w:t>
      </w:r>
      <w:proofErr w:type="spellStart"/>
      <w:r w:rsidR="00B1560A">
        <w:rPr>
          <w:rFonts w:ascii="Times New Roman" w:hAnsi="Times New Roman" w:cs="Times New Roman"/>
          <w:sz w:val="24"/>
          <w:szCs w:val="24"/>
        </w:rPr>
        <w:t>Sennett</w:t>
      </w:r>
      <w:proofErr w:type="spellEnd"/>
      <w:r w:rsidR="00065362">
        <w:rPr>
          <w:rFonts w:ascii="Times New Roman" w:hAnsi="Times New Roman" w:cs="Times New Roman"/>
          <w:sz w:val="24"/>
          <w:szCs w:val="24"/>
        </w:rPr>
        <w:t>, a força dos laços depende justamente de associações de longo de prazo.</w:t>
      </w:r>
    </w:p>
    <w:p w:rsidR="00065362" w:rsidRDefault="00065362" w:rsidP="00285F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Logo, quando se coloca no centro das discussões a preocupação com a crescente presença de doenças mentais em tempo de pandemia, não se pode deixar de associar esse movimento à uma dinâmica histórica, dentro da qual </w:t>
      </w:r>
      <w:r w:rsidR="0068406D">
        <w:rPr>
          <w:rFonts w:ascii="Times New Roman" w:hAnsi="Times New Roman" w:cs="Times New Roman"/>
          <w:sz w:val="24"/>
          <w:szCs w:val="24"/>
        </w:rPr>
        <w:t>inserem-se</w:t>
      </w:r>
      <w:r>
        <w:rPr>
          <w:rFonts w:ascii="Times New Roman" w:hAnsi="Times New Roman" w:cs="Times New Roman"/>
          <w:sz w:val="24"/>
          <w:szCs w:val="24"/>
        </w:rPr>
        <w:t xml:space="preserve"> a presença maciça das </w:t>
      </w:r>
      <w:r w:rsidR="00A72ED8">
        <w:rPr>
          <w:rFonts w:ascii="Times New Roman" w:hAnsi="Times New Roman" w:cs="Times New Roman"/>
          <w:sz w:val="24"/>
          <w:szCs w:val="24"/>
        </w:rPr>
        <w:t>tecnologias</w:t>
      </w:r>
      <w:r>
        <w:rPr>
          <w:rFonts w:ascii="Times New Roman" w:hAnsi="Times New Roman" w:cs="Times New Roman"/>
          <w:sz w:val="24"/>
          <w:szCs w:val="24"/>
        </w:rPr>
        <w:t xml:space="preserve"> da comunicação e o aumento do trabalho remoto.</w:t>
      </w:r>
    </w:p>
    <w:p w:rsidR="00065362" w:rsidRPr="00285FDC" w:rsidRDefault="00065362" w:rsidP="00285FDC">
      <w:pPr>
        <w:spacing w:line="360" w:lineRule="auto"/>
        <w:ind w:firstLine="708"/>
        <w:jc w:val="both"/>
        <w:rPr>
          <w:rFonts w:ascii="Times New Roman" w:hAnsi="Times New Roman" w:cs="Times New Roman"/>
          <w:sz w:val="24"/>
          <w:szCs w:val="24"/>
        </w:rPr>
      </w:pPr>
    </w:p>
    <w:p w:rsidR="00AA32AD" w:rsidRPr="00A72ED8" w:rsidRDefault="00A72ED8" w:rsidP="00036E5B">
      <w:pPr>
        <w:rPr>
          <w:rFonts w:ascii="Times New Roman" w:hAnsi="Times New Roman" w:cs="Times New Roman"/>
          <w:b/>
          <w:sz w:val="24"/>
          <w:szCs w:val="24"/>
        </w:rPr>
      </w:pPr>
      <w:r w:rsidRPr="00A72ED8">
        <w:rPr>
          <w:rFonts w:ascii="Times New Roman" w:hAnsi="Times New Roman" w:cs="Times New Roman"/>
          <w:b/>
          <w:sz w:val="24"/>
          <w:szCs w:val="24"/>
        </w:rPr>
        <w:t>Referências bibliográficas</w:t>
      </w:r>
      <w:r w:rsidR="00DD37D0">
        <w:rPr>
          <w:rFonts w:ascii="Times New Roman" w:hAnsi="Times New Roman" w:cs="Times New Roman"/>
          <w:b/>
          <w:sz w:val="24"/>
          <w:szCs w:val="24"/>
        </w:rPr>
        <w:t>:</w:t>
      </w:r>
    </w:p>
    <w:p w:rsidR="00A72ED8" w:rsidRDefault="00A72ED8" w:rsidP="00036E5B">
      <w:pPr>
        <w:rPr>
          <w:rFonts w:ascii="Times New Roman" w:hAnsi="Times New Roman" w:cs="Times New Roman"/>
          <w:sz w:val="24"/>
          <w:szCs w:val="24"/>
        </w:rPr>
      </w:pPr>
    </w:p>
    <w:p w:rsidR="00A72ED8" w:rsidRPr="00917CF5" w:rsidRDefault="00A72ED8" w:rsidP="00A72ED8">
      <w:pPr>
        <w:rPr>
          <w:rFonts w:ascii="Times New Roman" w:hAnsi="Times New Roman" w:cs="Times New Roman"/>
          <w:sz w:val="24"/>
          <w:szCs w:val="24"/>
        </w:rPr>
      </w:pPr>
      <w:r w:rsidRPr="00917CF5">
        <w:rPr>
          <w:rFonts w:ascii="Times New Roman" w:hAnsi="Times New Roman" w:cs="Times New Roman"/>
          <w:sz w:val="24"/>
          <w:szCs w:val="24"/>
        </w:rPr>
        <w:t xml:space="preserve">ANTUNES, Ricardo, </w:t>
      </w:r>
      <w:r w:rsidRPr="00917CF5">
        <w:rPr>
          <w:rFonts w:ascii="Times New Roman" w:hAnsi="Times New Roman" w:cs="Times New Roman"/>
          <w:b/>
          <w:sz w:val="24"/>
          <w:szCs w:val="24"/>
        </w:rPr>
        <w:t xml:space="preserve">O privilégio da servidão: </w:t>
      </w:r>
      <w:r w:rsidRPr="00917CF5">
        <w:rPr>
          <w:rFonts w:ascii="Times New Roman" w:hAnsi="Times New Roman" w:cs="Times New Roman"/>
          <w:sz w:val="24"/>
          <w:szCs w:val="24"/>
        </w:rPr>
        <w:t xml:space="preserve">o novo proletariado de serviços na era digital, 1 ed., São Paulo: </w:t>
      </w:r>
      <w:proofErr w:type="spellStart"/>
      <w:r w:rsidRPr="00917CF5">
        <w:rPr>
          <w:rFonts w:ascii="Times New Roman" w:hAnsi="Times New Roman" w:cs="Times New Roman"/>
          <w:sz w:val="24"/>
          <w:szCs w:val="24"/>
        </w:rPr>
        <w:t>Boitempo</w:t>
      </w:r>
      <w:proofErr w:type="spellEnd"/>
      <w:r w:rsidRPr="00917CF5">
        <w:rPr>
          <w:rFonts w:ascii="Times New Roman" w:hAnsi="Times New Roman" w:cs="Times New Roman"/>
          <w:sz w:val="24"/>
          <w:szCs w:val="24"/>
        </w:rPr>
        <w:t>, 2018</w:t>
      </w:r>
    </w:p>
    <w:p w:rsidR="00A72ED8" w:rsidRPr="00917CF5" w:rsidRDefault="00A72ED8" w:rsidP="00A72ED8">
      <w:pPr>
        <w:jc w:val="both"/>
        <w:rPr>
          <w:rFonts w:ascii="Times New Roman" w:hAnsi="Times New Roman" w:cs="Times New Roman"/>
        </w:rPr>
      </w:pPr>
    </w:p>
    <w:p w:rsidR="00A72ED8" w:rsidRPr="00917CF5" w:rsidRDefault="00A72ED8" w:rsidP="00A72ED8">
      <w:pPr>
        <w:rPr>
          <w:rFonts w:ascii="Times New Roman" w:hAnsi="Times New Roman" w:cs="Times New Roman"/>
          <w:sz w:val="24"/>
          <w:szCs w:val="24"/>
        </w:rPr>
      </w:pPr>
      <w:r w:rsidRPr="00917CF5">
        <w:rPr>
          <w:rFonts w:ascii="Times New Roman" w:hAnsi="Times New Roman" w:cs="Times New Roman"/>
          <w:sz w:val="24"/>
          <w:szCs w:val="24"/>
        </w:rPr>
        <w:t xml:space="preserve">CRARY, Jonathan. </w:t>
      </w:r>
      <w:r w:rsidRPr="00917CF5">
        <w:rPr>
          <w:rFonts w:ascii="Times New Roman" w:hAnsi="Times New Roman" w:cs="Times New Roman"/>
          <w:b/>
          <w:sz w:val="24"/>
          <w:szCs w:val="24"/>
        </w:rPr>
        <w:t xml:space="preserve">24/7: </w:t>
      </w:r>
      <w:r w:rsidRPr="00917CF5">
        <w:rPr>
          <w:rFonts w:ascii="Times New Roman" w:hAnsi="Times New Roman" w:cs="Times New Roman"/>
          <w:sz w:val="24"/>
          <w:szCs w:val="24"/>
        </w:rPr>
        <w:t xml:space="preserve">capitalismo tardio e os fins do sono. São Paulo: </w:t>
      </w:r>
      <w:proofErr w:type="spellStart"/>
      <w:r w:rsidRPr="00917CF5">
        <w:rPr>
          <w:rFonts w:ascii="Times New Roman" w:hAnsi="Times New Roman" w:cs="Times New Roman"/>
          <w:sz w:val="24"/>
          <w:szCs w:val="24"/>
        </w:rPr>
        <w:t>Ubu</w:t>
      </w:r>
      <w:proofErr w:type="spellEnd"/>
      <w:r w:rsidRPr="00917CF5">
        <w:rPr>
          <w:rFonts w:ascii="Times New Roman" w:hAnsi="Times New Roman" w:cs="Times New Roman"/>
          <w:sz w:val="24"/>
          <w:szCs w:val="24"/>
        </w:rPr>
        <w:t xml:space="preserve"> Editora, 2016.</w:t>
      </w:r>
    </w:p>
    <w:p w:rsidR="00A72ED8" w:rsidRPr="00917CF5" w:rsidRDefault="00A72ED8" w:rsidP="00A72ED8">
      <w:pPr>
        <w:tabs>
          <w:tab w:val="left" w:pos="6192"/>
        </w:tabs>
        <w:jc w:val="both"/>
        <w:rPr>
          <w:rFonts w:ascii="Times New Roman" w:hAnsi="Times New Roman" w:cs="Times New Roman"/>
          <w:sz w:val="24"/>
          <w:szCs w:val="24"/>
        </w:rPr>
      </w:pPr>
      <w:r>
        <w:rPr>
          <w:rFonts w:ascii="Times New Roman" w:hAnsi="Times New Roman" w:cs="Times New Roman"/>
          <w:sz w:val="24"/>
          <w:szCs w:val="24"/>
        </w:rPr>
        <w:tab/>
      </w:r>
    </w:p>
    <w:p w:rsidR="00A72ED8" w:rsidRPr="00917CF5" w:rsidRDefault="00A72ED8" w:rsidP="00A72ED8">
      <w:pPr>
        <w:jc w:val="both"/>
        <w:rPr>
          <w:rFonts w:ascii="Times New Roman" w:hAnsi="Times New Roman" w:cs="Times New Roman"/>
          <w:sz w:val="24"/>
          <w:szCs w:val="24"/>
        </w:rPr>
      </w:pPr>
      <w:r w:rsidRPr="00917CF5">
        <w:rPr>
          <w:rFonts w:ascii="Times New Roman" w:hAnsi="Times New Roman" w:cs="Times New Roman"/>
          <w:sz w:val="24"/>
          <w:szCs w:val="24"/>
        </w:rPr>
        <w:t xml:space="preserve">DUNKER, Christian. </w:t>
      </w:r>
      <w:r w:rsidRPr="00917CF5">
        <w:rPr>
          <w:rFonts w:ascii="Times New Roman" w:hAnsi="Times New Roman" w:cs="Times New Roman"/>
          <w:b/>
          <w:sz w:val="24"/>
          <w:szCs w:val="24"/>
        </w:rPr>
        <w:t>Reinvenção da intimidade</w:t>
      </w:r>
      <w:r w:rsidRPr="00917CF5">
        <w:rPr>
          <w:rFonts w:ascii="Times New Roman" w:hAnsi="Times New Roman" w:cs="Times New Roman"/>
          <w:sz w:val="24"/>
          <w:szCs w:val="24"/>
        </w:rPr>
        <w:t>:</w:t>
      </w:r>
      <w:r w:rsidRPr="00917CF5">
        <w:rPr>
          <w:rFonts w:ascii="Times New Roman" w:hAnsi="Times New Roman" w:cs="Times New Roman"/>
          <w:b/>
          <w:sz w:val="24"/>
          <w:szCs w:val="24"/>
        </w:rPr>
        <w:t xml:space="preserve"> </w:t>
      </w:r>
      <w:r w:rsidRPr="00917CF5">
        <w:rPr>
          <w:rFonts w:ascii="Times New Roman" w:hAnsi="Times New Roman" w:cs="Times New Roman"/>
          <w:sz w:val="24"/>
          <w:szCs w:val="24"/>
        </w:rPr>
        <w:t xml:space="preserve">políticas do sofrimento cotidiano. São Paulo: </w:t>
      </w:r>
      <w:proofErr w:type="spellStart"/>
      <w:r w:rsidRPr="00917CF5">
        <w:rPr>
          <w:rFonts w:ascii="Times New Roman" w:hAnsi="Times New Roman" w:cs="Times New Roman"/>
          <w:sz w:val="24"/>
          <w:szCs w:val="24"/>
        </w:rPr>
        <w:t>Ubu</w:t>
      </w:r>
      <w:proofErr w:type="spellEnd"/>
      <w:r w:rsidRPr="00917CF5">
        <w:rPr>
          <w:rFonts w:ascii="Times New Roman" w:hAnsi="Times New Roman" w:cs="Times New Roman"/>
          <w:sz w:val="24"/>
          <w:szCs w:val="24"/>
        </w:rPr>
        <w:t xml:space="preserve"> Editora, 2017.</w:t>
      </w:r>
    </w:p>
    <w:p w:rsidR="00A72ED8" w:rsidRPr="00917CF5" w:rsidRDefault="00A72ED8" w:rsidP="00A72ED8">
      <w:pPr>
        <w:jc w:val="both"/>
        <w:rPr>
          <w:rStyle w:val="apple-converted-space"/>
          <w:rFonts w:ascii="Times New Roman" w:hAnsi="Times New Roman" w:cs="Times New Roman"/>
          <w:color w:val="000000"/>
          <w:sz w:val="24"/>
          <w:szCs w:val="24"/>
          <w:shd w:val="clear" w:color="auto" w:fill="FFFFFF"/>
        </w:rPr>
      </w:pPr>
    </w:p>
    <w:p w:rsidR="00A72ED8" w:rsidRPr="00917CF5" w:rsidRDefault="00A72ED8" w:rsidP="00A72ED8">
      <w:pPr>
        <w:jc w:val="both"/>
        <w:rPr>
          <w:rStyle w:val="apple-converted-space"/>
          <w:rFonts w:ascii="Times New Roman" w:hAnsi="Times New Roman" w:cs="Times New Roman"/>
          <w:color w:val="000000"/>
          <w:sz w:val="24"/>
          <w:szCs w:val="24"/>
          <w:shd w:val="clear" w:color="auto" w:fill="FFFFFF"/>
          <w:lang w:val="en-US"/>
        </w:rPr>
      </w:pPr>
      <w:r w:rsidRPr="00917CF5">
        <w:rPr>
          <w:rStyle w:val="apple-converted-space"/>
          <w:rFonts w:ascii="Times New Roman" w:hAnsi="Times New Roman" w:cs="Times New Roman"/>
          <w:color w:val="000000"/>
          <w:sz w:val="24"/>
          <w:szCs w:val="24"/>
          <w:shd w:val="clear" w:color="auto" w:fill="FFFFFF"/>
        </w:rPr>
        <w:t xml:space="preserve">ILLOUZ, Eva. </w:t>
      </w:r>
      <w:r w:rsidRPr="00917CF5">
        <w:rPr>
          <w:rStyle w:val="apple-converted-space"/>
          <w:rFonts w:ascii="Times New Roman" w:hAnsi="Times New Roman" w:cs="Times New Roman"/>
          <w:b/>
          <w:color w:val="000000"/>
          <w:sz w:val="24"/>
          <w:szCs w:val="24"/>
          <w:shd w:val="clear" w:color="auto" w:fill="FFFFFF"/>
        </w:rPr>
        <w:t>O amor nos tempos de capitalismo</w:t>
      </w:r>
      <w:r w:rsidRPr="00917CF5">
        <w:rPr>
          <w:rStyle w:val="apple-converted-space"/>
          <w:rFonts w:ascii="Times New Roman" w:hAnsi="Times New Roman" w:cs="Times New Roman"/>
          <w:color w:val="000000"/>
          <w:sz w:val="24"/>
          <w:szCs w:val="24"/>
          <w:shd w:val="clear" w:color="auto" w:fill="FFFFFF"/>
        </w:rPr>
        <w:t>.</w:t>
      </w:r>
      <w:r w:rsidRPr="00917CF5">
        <w:rPr>
          <w:rStyle w:val="apple-converted-space"/>
          <w:rFonts w:ascii="Times New Roman" w:hAnsi="Times New Roman" w:cs="Times New Roman"/>
          <w:b/>
          <w:color w:val="000000"/>
          <w:sz w:val="24"/>
          <w:szCs w:val="24"/>
          <w:shd w:val="clear" w:color="auto" w:fill="FFFFFF"/>
        </w:rPr>
        <w:t xml:space="preserve"> </w:t>
      </w:r>
      <w:r w:rsidRPr="00917CF5">
        <w:rPr>
          <w:rStyle w:val="apple-converted-space"/>
          <w:rFonts w:ascii="Times New Roman" w:hAnsi="Times New Roman" w:cs="Times New Roman"/>
          <w:color w:val="000000"/>
          <w:sz w:val="24"/>
          <w:szCs w:val="24"/>
          <w:shd w:val="clear" w:color="auto" w:fill="FFFFFF"/>
          <w:lang w:val="en-US"/>
        </w:rPr>
        <w:t xml:space="preserve">Rio de Janeiro: </w:t>
      </w:r>
      <w:proofErr w:type="spellStart"/>
      <w:r w:rsidRPr="00917CF5">
        <w:rPr>
          <w:rStyle w:val="apple-converted-space"/>
          <w:rFonts w:ascii="Times New Roman" w:hAnsi="Times New Roman" w:cs="Times New Roman"/>
          <w:color w:val="000000"/>
          <w:sz w:val="24"/>
          <w:szCs w:val="24"/>
          <w:shd w:val="clear" w:color="auto" w:fill="FFFFFF"/>
          <w:lang w:val="en-US"/>
        </w:rPr>
        <w:t>Zahar</w:t>
      </w:r>
      <w:proofErr w:type="spellEnd"/>
      <w:r w:rsidRPr="00917CF5">
        <w:rPr>
          <w:rStyle w:val="apple-converted-space"/>
          <w:rFonts w:ascii="Times New Roman" w:hAnsi="Times New Roman" w:cs="Times New Roman"/>
          <w:color w:val="000000"/>
          <w:sz w:val="24"/>
          <w:szCs w:val="24"/>
          <w:shd w:val="clear" w:color="auto" w:fill="FFFFFF"/>
          <w:lang w:val="en-US"/>
        </w:rPr>
        <w:t>, 2011.</w:t>
      </w:r>
    </w:p>
    <w:p w:rsidR="00A72ED8" w:rsidRPr="00917CF5" w:rsidRDefault="00A72ED8" w:rsidP="00A72ED8">
      <w:pPr>
        <w:jc w:val="both"/>
        <w:rPr>
          <w:rStyle w:val="apple-converted-space"/>
          <w:rFonts w:ascii="Times New Roman" w:hAnsi="Times New Roman" w:cs="Times New Roman"/>
          <w:color w:val="000000"/>
          <w:sz w:val="24"/>
          <w:szCs w:val="24"/>
          <w:shd w:val="clear" w:color="auto" w:fill="FFFFFF"/>
          <w:lang w:val="en-US"/>
        </w:rPr>
      </w:pPr>
    </w:p>
    <w:p w:rsidR="00A72ED8" w:rsidRPr="00917CF5" w:rsidRDefault="00A72ED8" w:rsidP="00A72ED8">
      <w:pPr>
        <w:jc w:val="both"/>
        <w:rPr>
          <w:rFonts w:ascii="Times New Roman" w:hAnsi="Times New Roman" w:cs="Times New Roman"/>
          <w:sz w:val="24"/>
          <w:szCs w:val="24"/>
          <w:lang w:val="en-US"/>
        </w:rPr>
      </w:pPr>
      <w:r w:rsidRPr="00917CF5">
        <w:rPr>
          <w:rFonts w:ascii="Times New Roman" w:hAnsi="Times New Roman" w:cs="Times New Roman"/>
          <w:sz w:val="24"/>
          <w:szCs w:val="24"/>
          <w:lang w:val="en-US"/>
        </w:rPr>
        <w:t xml:space="preserve">SENNET, Richard. </w:t>
      </w:r>
      <w:r w:rsidRPr="00917CF5">
        <w:rPr>
          <w:rFonts w:ascii="Times New Roman" w:hAnsi="Times New Roman" w:cs="Times New Roman"/>
          <w:b/>
          <w:sz w:val="24"/>
          <w:szCs w:val="24"/>
          <w:lang w:val="en-US"/>
        </w:rPr>
        <w:t xml:space="preserve">A </w:t>
      </w:r>
      <w:proofErr w:type="spellStart"/>
      <w:r w:rsidRPr="00917CF5">
        <w:rPr>
          <w:rFonts w:ascii="Times New Roman" w:hAnsi="Times New Roman" w:cs="Times New Roman"/>
          <w:b/>
          <w:sz w:val="24"/>
          <w:szCs w:val="24"/>
          <w:lang w:val="en-US"/>
        </w:rPr>
        <w:t>Corrosão</w:t>
      </w:r>
      <w:proofErr w:type="spellEnd"/>
      <w:r w:rsidRPr="00917CF5">
        <w:rPr>
          <w:rFonts w:ascii="Times New Roman" w:hAnsi="Times New Roman" w:cs="Times New Roman"/>
          <w:b/>
          <w:sz w:val="24"/>
          <w:szCs w:val="24"/>
          <w:lang w:val="en-US"/>
        </w:rPr>
        <w:t xml:space="preserve"> do </w:t>
      </w:r>
      <w:proofErr w:type="spellStart"/>
      <w:r w:rsidRPr="00917CF5">
        <w:rPr>
          <w:rFonts w:ascii="Times New Roman" w:hAnsi="Times New Roman" w:cs="Times New Roman"/>
          <w:b/>
          <w:sz w:val="24"/>
          <w:szCs w:val="24"/>
          <w:lang w:val="en-US"/>
        </w:rPr>
        <w:t>caráter</w:t>
      </w:r>
      <w:proofErr w:type="spellEnd"/>
      <w:r w:rsidRPr="00917CF5">
        <w:rPr>
          <w:rFonts w:ascii="Times New Roman" w:hAnsi="Times New Roman" w:cs="Times New Roman"/>
          <w:b/>
          <w:sz w:val="24"/>
          <w:szCs w:val="24"/>
          <w:lang w:val="en-US"/>
        </w:rPr>
        <w:t xml:space="preserve">. </w:t>
      </w:r>
      <w:r w:rsidRPr="00917CF5">
        <w:rPr>
          <w:rFonts w:ascii="Times New Roman" w:hAnsi="Times New Roman" w:cs="Times New Roman"/>
          <w:sz w:val="24"/>
          <w:szCs w:val="24"/>
          <w:lang w:val="en-US"/>
        </w:rPr>
        <w:t>Rio de Janeiro: Record, 2019.</w:t>
      </w:r>
    </w:p>
    <w:p w:rsidR="00A72ED8" w:rsidRPr="00917CF5" w:rsidRDefault="00A72ED8" w:rsidP="00A72ED8">
      <w:pPr>
        <w:jc w:val="both"/>
        <w:rPr>
          <w:rFonts w:ascii="Times New Roman" w:hAnsi="Times New Roman" w:cs="Times New Roman"/>
          <w:sz w:val="24"/>
          <w:szCs w:val="24"/>
          <w:lang w:val="en-US"/>
        </w:rPr>
      </w:pPr>
    </w:p>
    <w:p w:rsidR="00A72ED8" w:rsidRPr="00917CF5" w:rsidRDefault="00A72ED8" w:rsidP="00A72ED8">
      <w:pPr>
        <w:rPr>
          <w:rFonts w:ascii="Times New Roman" w:hAnsi="Times New Roman" w:cs="Times New Roman"/>
          <w:sz w:val="24"/>
          <w:szCs w:val="24"/>
        </w:rPr>
      </w:pPr>
      <w:r w:rsidRPr="00917CF5">
        <w:rPr>
          <w:rFonts w:ascii="Times New Roman" w:hAnsi="Times New Roman" w:cs="Times New Roman"/>
          <w:sz w:val="24"/>
          <w:szCs w:val="24"/>
        </w:rPr>
        <w:t xml:space="preserve">STANDING, Guy. </w:t>
      </w:r>
      <w:r w:rsidRPr="00917CF5">
        <w:rPr>
          <w:rFonts w:ascii="Times New Roman" w:hAnsi="Times New Roman" w:cs="Times New Roman"/>
          <w:b/>
          <w:sz w:val="24"/>
          <w:szCs w:val="24"/>
        </w:rPr>
        <w:t xml:space="preserve">O </w:t>
      </w:r>
      <w:proofErr w:type="spellStart"/>
      <w:r w:rsidRPr="00917CF5">
        <w:rPr>
          <w:rFonts w:ascii="Times New Roman" w:hAnsi="Times New Roman" w:cs="Times New Roman"/>
          <w:b/>
          <w:sz w:val="24"/>
          <w:szCs w:val="24"/>
        </w:rPr>
        <w:t>Precariado</w:t>
      </w:r>
      <w:proofErr w:type="spellEnd"/>
      <w:r w:rsidRPr="00917CF5">
        <w:rPr>
          <w:rFonts w:ascii="Times New Roman" w:hAnsi="Times New Roman" w:cs="Times New Roman"/>
          <w:b/>
          <w:sz w:val="24"/>
          <w:szCs w:val="24"/>
        </w:rPr>
        <w:t xml:space="preserve">: </w:t>
      </w:r>
      <w:r w:rsidRPr="00917CF5">
        <w:rPr>
          <w:rFonts w:ascii="Times New Roman" w:hAnsi="Times New Roman" w:cs="Times New Roman"/>
          <w:sz w:val="24"/>
          <w:szCs w:val="24"/>
        </w:rPr>
        <w:t>a nova classe perigosa. Belo Horizonte: Autêntica Editora, 2017</w:t>
      </w:r>
    </w:p>
    <w:p w:rsidR="00A72ED8" w:rsidRPr="00917CF5" w:rsidRDefault="00A72ED8" w:rsidP="00A72ED8">
      <w:pPr>
        <w:rPr>
          <w:rFonts w:ascii="Times New Roman" w:hAnsi="Times New Roman" w:cs="Times New Roman"/>
          <w:sz w:val="24"/>
          <w:szCs w:val="24"/>
        </w:rPr>
      </w:pPr>
    </w:p>
    <w:p w:rsidR="00A72ED8" w:rsidRPr="00917CF5" w:rsidRDefault="00A72ED8" w:rsidP="00A72ED8">
      <w:pPr>
        <w:jc w:val="both"/>
        <w:rPr>
          <w:rFonts w:ascii="Times New Roman" w:hAnsi="Times New Roman" w:cs="Times New Roman"/>
          <w:sz w:val="24"/>
          <w:szCs w:val="24"/>
        </w:rPr>
      </w:pPr>
      <w:r w:rsidRPr="00917CF5">
        <w:rPr>
          <w:rFonts w:ascii="Times New Roman" w:hAnsi="Times New Roman" w:cs="Times New Roman"/>
          <w:sz w:val="24"/>
          <w:szCs w:val="24"/>
        </w:rPr>
        <w:t xml:space="preserve">TURKLE, </w:t>
      </w:r>
      <w:proofErr w:type="spellStart"/>
      <w:r w:rsidRPr="00917CF5">
        <w:rPr>
          <w:rFonts w:ascii="Times New Roman" w:hAnsi="Times New Roman" w:cs="Times New Roman"/>
          <w:sz w:val="24"/>
          <w:szCs w:val="24"/>
        </w:rPr>
        <w:t>Sherry</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b/>
          <w:sz w:val="24"/>
          <w:szCs w:val="24"/>
        </w:rPr>
        <w:t>Alone</w:t>
      </w:r>
      <w:proofErr w:type="spellEnd"/>
      <w:r w:rsidRPr="00917CF5">
        <w:rPr>
          <w:rFonts w:ascii="Times New Roman" w:hAnsi="Times New Roman" w:cs="Times New Roman"/>
          <w:b/>
          <w:sz w:val="24"/>
          <w:szCs w:val="24"/>
        </w:rPr>
        <w:t xml:space="preserve"> </w:t>
      </w:r>
      <w:proofErr w:type="spellStart"/>
      <w:r w:rsidRPr="00917CF5">
        <w:rPr>
          <w:rFonts w:ascii="Times New Roman" w:hAnsi="Times New Roman" w:cs="Times New Roman"/>
          <w:b/>
          <w:sz w:val="24"/>
          <w:szCs w:val="24"/>
        </w:rPr>
        <w:t>Together</w:t>
      </w:r>
      <w:proofErr w:type="spellEnd"/>
      <w:r w:rsidRPr="00917CF5">
        <w:rPr>
          <w:rFonts w:ascii="Times New Roman" w:hAnsi="Times New Roman" w:cs="Times New Roman"/>
          <w:b/>
          <w:sz w:val="24"/>
          <w:szCs w:val="24"/>
        </w:rPr>
        <w:t xml:space="preserve">: </w:t>
      </w:r>
      <w:proofErr w:type="spellStart"/>
      <w:r w:rsidRPr="00917CF5">
        <w:rPr>
          <w:rFonts w:ascii="Times New Roman" w:hAnsi="Times New Roman" w:cs="Times New Roman"/>
          <w:sz w:val="24"/>
          <w:szCs w:val="24"/>
        </w:rPr>
        <w:t>why</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we</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expect</w:t>
      </w:r>
      <w:proofErr w:type="spellEnd"/>
      <w:r w:rsidRPr="00917CF5">
        <w:rPr>
          <w:rFonts w:ascii="Times New Roman" w:hAnsi="Times New Roman" w:cs="Times New Roman"/>
          <w:sz w:val="24"/>
          <w:szCs w:val="24"/>
        </w:rPr>
        <w:t xml:space="preserve"> more </w:t>
      </w:r>
      <w:proofErr w:type="spellStart"/>
      <w:r w:rsidRPr="00917CF5">
        <w:rPr>
          <w:rFonts w:ascii="Times New Roman" w:hAnsi="Times New Roman" w:cs="Times New Roman"/>
          <w:sz w:val="24"/>
          <w:szCs w:val="24"/>
        </w:rPr>
        <w:t>from</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technology</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and</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less</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from</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each</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other</w:t>
      </w:r>
      <w:proofErr w:type="spellEnd"/>
      <w:r w:rsidRPr="00917CF5">
        <w:rPr>
          <w:rFonts w:ascii="Times New Roman" w:hAnsi="Times New Roman" w:cs="Times New Roman"/>
          <w:sz w:val="24"/>
          <w:szCs w:val="24"/>
        </w:rPr>
        <w:t>.</w:t>
      </w:r>
      <w:r w:rsidRPr="00917CF5">
        <w:rPr>
          <w:rFonts w:ascii="Times New Roman" w:hAnsi="Times New Roman" w:cs="Times New Roman"/>
          <w:b/>
          <w:sz w:val="24"/>
          <w:szCs w:val="24"/>
        </w:rPr>
        <w:t xml:space="preserve"> </w:t>
      </w:r>
      <w:r w:rsidRPr="00917CF5">
        <w:rPr>
          <w:rFonts w:ascii="Times New Roman" w:hAnsi="Times New Roman" w:cs="Times New Roman"/>
          <w:sz w:val="24"/>
          <w:szCs w:val="24"/>
        </w:rPr>
        <w:t xml:space="preserve">New York, NY: Basic Books, 2011. </w:t>
      </w:r>
    </w:p>
    <w:p w:rsidR="00A72ED8" w:rsidRPr="00917CF5" w:rsidRDefault="00A72ED8" w:rsidP="00A72ED8">
      <w:pPr>
        <w:jc w:val="both"/>
        <w:rPr>
          <w:rFonts w:ascii="Times New Roman" w:hAnsi="Times New Roman" w:cs="Times New Roman"/>
          <w:sz w:val="24"/>
          <w:szCs w:val="24"/>
        </w:rPr>
      </w:pPr>
    </w:p>
    <w:p w:rsidR="00A72ED8" w:rsidRPr="00D34027" w:rsidRDefault="00A72ED8" w:rsidP="00A72ED8">
      <w:pPr>
        <w:jc w:val="both"/>
        <w:rPr>
          <w:rFonts w:ascii="Times New Roman" w:hAnsi="Times New Roman" w:cs="Times New Roman"/>
          <w:b/>
          <w:sz w:val="24"/>
          <w:szCs w:val="24"/>
        </w:rPr>
      </w:pPr>
      <w:r w:rsidRPr="00D34027">
        <w:rPr>
          <w:rFonts w:ascii="Times New Roman" w:hAnsi="Times New Roman" w:cs="Times New Roman"/>
          <w:sz w:val="24"/>
          <w:szCs w:val="24"/>
        </w:rPr>
        <w:t xml:space="preserve">UNITED </w:t>
      </w:r>
      <w:proofErr w:type="spellStart"/>
      <w:r w:rsidRPr="00D34027">
        <w:rPr>
          <w:rFonts w:ascii="Times New Roman" w:hAnsi="Times New Roman" w:cs="Times New Roman"/>
          <w:sz w:val="24"/>
          <w:szCs w:val="24"/>
        </w:rPr>
        <w:t>Nations</w:t>
      </w:r>
      <w:proofErr w:type="spellEnd"/>
      <w:r w:rsidRPr="00D34027">
        <w:rPr>
          <w:rFonts w:ascii="Times New Roman" w:hAnsi="Times New Roman" w:cs="Times New Roman"/>
          <w:sz w:val="24"/>
          <w:szCs w:val="24"/>
        </w:rPr>
        <w:t xml:space="preserve">. </w:t>
      </w:r>
      <w:proofErr w:type="spellStart"/>
      <w:r w:rsidRPr="00D34027">
        <w:rPr>
          <w:rFonts w:ascii="Times New Roman" w:hAnsi="Times New Roman" w:cs="Times New Roman"/>
          <w:b/>
          <w:sz w:val="24"/>
          <w:szCs w:val="24"/>
        </w:rPr>
        <w:t>Policy</w:t>
      </w:r>
      <w:proofErr w:type="spellEnd"/>
      <w:r w:rsidRPr="00D34027">
        <w:rPr>
          <w:rFonts w:ascii="Times New Roman" w:hAnsi="Times New Roman" w:cs="Times New Roman"/>
          <w:b/>
          <w:sz w:val="24"/>
          <w:szCs w:val="24"/>
        </w:rPr>
        <w:t xml:space="preserve"> </w:t>
      </w:r>
      <w:proofErr w:type="spellStart"/>
      <w:r w:rsidRPr="00D34027">
        <w:rPr>
          <w:rFonts w:ascii="Times New Roman" w:hAnsi="Times New Roman" w:cs="Times New Roman"/>
          <w:b/>
          <w:sz w:val="24"/>
          <w:szCs w:val="24"/>
        </w:rPr>
        <w:t>Brief</w:t>
      </w:r>
      <w:proofErr w:type="spellEnd"/>
      <w:r w:rsidRPr="00D34027">
        <w:rPr>
          <w:rFonts w:ascii="Times New Roman" w:hAnsi="Times New Roman" w:cs="Times New Roman"/>
          <w:b/>
          <w:sz w:val="24"/>
          <w:szCs w:val="24"/>
        </w:rPr>
        <w:t xml:space="preserve">: </w:t>
      </w:r>
      <w:r w:rsidRPr="00D34027">
        <w:rPr>
          <w:rFonts w:ascii="Times New Roman" w:hAnsi="Times New Roman" w:cs="Times New Roman"/>
          <w:sz w:val="24"/>
          <w:szCs w:val="24"/>
        </w:rPr>
        <w:t>COVID-19</w:t>
      </w:r>
      <w:r w:rsidRPr="00D34027">
        <w:rPr>
          <w:rFonts w:ascii="Times New Roman" w:hAnsi="Times New Roman" w:cs="Times New Roman"/>
          <w:b/>
          <w:sz w:val="24"/>
          <w:szCs w:val="24"/>
        </w:rPr>
        <w:t xml:space="preserve"> </w:t>
      </w:r>
      <w:proofErr w:type="spellStart"/>
      <w:r w:rsidRPr="00D34027">
        <w:rPr>
          <w:rFonts w:ascii="Times New Roman" w:hAnsi="Times New Roman" w:cs="Times New Roman"/>
          <w:sz w:val="24"/>
          <w:szCs w:val="24"/>
        </w:rPr>
        <w:t>and</w:t>
      </w:r>
      <w:proofErr w:type="spellEnd"/>
      <w:r w:rsidRPr="00D34027">
        <w:rPr>
          <w:rFonts w:ascii="Times New Roman" w:hAnsi="Times New Roman" w:cs="Times New Roman"/>
          <w:b/>
          <w:sz w:val="24"/>
          <w:szCs w:val="24"/>
        </w:rPr>
        <w:t xml:space="preserve"> </w:t>
      </w:r>
      <w:proofErr w:type="spellStart"/>
      <w:r w:rsidRPr="00D34027">
        <w:rPr>
          <w:rFonts w:ascii="Times New Roman" w:hAnsi="Times New Roman" w:cs="Times New Roman"/>
          <w:sz w:val="24"/>
          <w:szCs w:val="24"/>
        </w:rPr>
        <w:t>the</w:t>
      </w:r>
      <w:proofErr w:type="spellEnd"/>
      <w:r w:rsidRPr="00D34027">
        <w:rPr>
          <w:rFonts w:ascii="Times New Roman" w:hAnsi="Times New Roman" w:cs="Times New Roman"/>
          <w:sz w:val="24"/>
          <w:szCs w:val="24"/>
        </w:rPr>
        <w:t xml:space="preserve"> </w:t>
      </w:r>
      <w:proofErr w:type="spellStart"/>
      <w:r w:rsidRPr="00D34027">
        <w:rPr>
          <w:rFonts w:ascii="Times New Roman" w:hAnsi="Times New Roman" w:cs="Times New Roman"/>
          <w:sz w:val="24"/>
          <w:szCs w:val="24"/>
        </w:rPr>
        <w:t>need</w:t>
      </w:r>
      <w:proofErr w:type="spellEnd"/>
      <w:r w:rsidRPr="00D34027">
        <w:rPr>
          <w:rFonts w:ascii="Times New Roman" w:hAnsi="Times New Roman" w:cs="Times New Roman"/>
          <w:b/>
          <w:sz w:val="24"/>
          <w:szCs w:val="24"/>
        </w:rPr>
        <w:t xml:space="preserve"> </w:t>
      </w:r>
      <w:r w:rsidRPr="00D34027">
        <w:rPr>
          <w:rFonts w:ascii="Times New Roman" w:hAnsi="Times New Roman" w:cs="Times New Roman"/>
          <w:sz w:val="24"/>
          <w:szCs w:val="24"/>
        </w:rPr>
        <w:t xml:space="preserve">for </w:t>
      </w:r>
      <w:proofErr w:type="spellStart"/>
      <w:r w:rsidRPr="00D34027">
        <w:rPr>
          <w:rFonts w:ascii="Times New Roman" w:hAnsi="Times New Roman" w:cs="Times New Roman"/>
          <w:sz w:val="24"/>
          <w:szCs w:val="24"/>
        </w:rPr>
        <w:t>action</w:t>
      </w:r>
      <w:proofErr w:type="spellEnd"/>
      <w:r w:rsidRPr="00D34027">
        <w:rPr>
          <w:rFonts w:ascii="Times New Roman" w:hAnsi="Times New Roman" w:cs="Times New Roman"/>
          <w:sz w:val="24"/>
          <w:szCs w:val="24"/>
        </w:rPr>
        <w:t xml:space="preserve"> </w:t>
      </w:r>
      <w:proofErr w:type="spellStart"/>
      <w:r w:rsidRPr="00D34027">
        <w:rPr>
          <w:rFonts w:ascii="Times New Roman" w:hAnsi="Times New Roman" w:cs="Times New Roman"/>
          <w:sz w:val="24"/>
          <w:szCs w:val="24"/>
        </w:rPr>
        <w:t>on</w:t>
      </w:r>
      <w:proofErr w:type="spellEnd"/>
      <w:r w:rsidRPr="00D34027">
        <w:rPr>
          <w:rFonts w:ascii="Times New Roman" w:hAnsi="Times New Roman" w:cs="Times New Roman"/>
          <w:sz w:val="24"/>
          <w:szCs w:val="24"/>
        </w:rPr>
        <w:t xml:space="preserve"> mental </w:t>
      </w:r>
      <w:proofErr w:type="spellStart"/>
      <w:r w:rsidRPr="00D34027">
        <w:rPr>
          <w:rFonts w:ascii="Times New Roman" w:hAnsi="Times New Roman" w:cs="Times New Roman"/>
          <w:sz w:val="24"/>
          <w:szCs w:val="24"/>
        </w:rPr>
        <w:t>health</w:t>
      </w:r>
      <w:proofErr w:type="spellEnd"/>
      <w:r w:rsidRPr="00D34027">
        <w:rPr>
          <w:rFonts w:ascii="Times New Roman" w:hAnsi="Times New Roman" w:cs="Times New Roman"/>
          <w:sz w:val="24"/>
          <w:szCs w:val="24"/>
        </w:rPr>
        <w:t>.</w:t>
      </w:r>
      <w:r w:rsidRPr="00D34027">
        <w:rPr>
          <w:rFonts w:ascii="Times New Roman" w:hAnsi="Times New Roman" w:cs="Times New Roman"/>
          <w:b/>
          <w:sz w:val="24"/>
          <w:szCs w:val="24"/>
        </w:rPr>
        <w:t xml:space="preserve"> </w:t>
      </w:r>
      <w:r w:rsidRPr="00D34027">
        <w:rPr>
          <w:rFonts w:ascii="Times New Roman" w:hAnsi="Times New Roman" w:cs="Times New Roman"/>
          <w:sz w:val="24"/>
          <w:szCs w:val="24"/>
        </w:rPr>
        <w:t xml:space="preserve">2020. Disponível em: &lt; </w:t>
      </w:r>
      <w:hyperlink r:id="rId7" w:history="1">
        <w:r w:rsidRPr="00D34027">
          <w:rPr>
            <w:rStyle w:val="Hyperlink"/>
            <w:rFonts w:ascii="Times New Roman" w:hAnsi="Times New Roman" w:cs="Times New Roman"/>
            <w:sz w:val="24"/>
            <w:szCs w:val="24"/>
          </w:rPr>
          <w:t>https://www.un.org/sites/un2.un.org/files/un_policy_brief-covid_and_mental_health_final.pdf</w:t>
        </w:r>
      </w:hyperlink>
      <w:r w:rsidRPr="00D34027">
        <w:rPr>
          <w:rFonts w:ascii="Times New Roman" w:hAnsi="Times New Roman" w:cs="Times New Roman"/>
          <w:sz w:val="24"/>
          <w:szCs w:val="24"/>
        </w:rPr>
        <w:t>&gt;. Acesso em: 10 jun.2020</w:t>
      </w:r>
    </w:p>
    <w:p w:rsidR="00A72ED8" w:rsidRDefault="00A72ED8" w:rsidP="00A72ED8">
      <w:pPr>
        <w:jc w:val="both"/>
        <w:rPr>
          <w:rFonts w:ascii="Times New Roman" w:hAnsi="Times New Roman" w:cs="Times New Roman"/>
          <w:b/>
          <w:sz w:val="24"/>
          <w:szCs w:val="24"/>
        </w:rPr>
      </w:pPr>
    </w:p>
    <w:p w:rsidR="00A72ED8" w:rsidRPr="00D34027" w:rsidRDefault="00A72ED8" w:rsidP="00A72ED8">
      <w:pPr>
        <w:jc w:val="both"/>
        <w:rPr>
          <w:rFonts w:ascii="Times New Roman" w:hAnsi="Times New Roman" w:cs="Times New Roman"/>
          <w:sz w:val="24"/>
          <w:szCs w:val="24"/>
        </w:rPr>
      </w:pPr>
      <w:r w:rsidRPr="00D34027">
        <w:rPr>
          <w:rFonts w:ascii="Times New Roman" w:hAnsi="Times New Roman" w:cs="Times New Roman"/>
          <w:sz w:val="24"/>
          <w:szCs w:val="24"/>
        </w:rPr>
        <w:t xml:space="preserve">WILLIAMS, Raymond. </w:t>
      </w:r>
      <w:r w:rsidRPr="00D34027">
        <w:rPr>
          <w:rFonts w:ascii="Times New Roman" w:hAnsi="Times New Roman" w:cs="Times New Roman"/>
          <w:b/>
          <w:sz w:val="24"/>
          <w:szCs w:val="24"/>
        </w:rPr>
        <w:t xml:space="preserve">Cultura e Materialismo, </w:t>
      </w:r>
      <w:r w:rsidRPr="00D34027">
        <w:rPr>
          <w:rFonts w:ascii="Times New Roman" w:hAnsi="Times New Roman" w:cs="Times New Roman"/>
          <w:sz w:val="24"/>
          <w:szCs w:val="24"/>
        </w:rPr>
        <w:t>São Paulo: Editora Unesp, 2011.</w:t>
      </w:r>
    </w:p>
    <w:p w:rsidR="00163BA4" w:rsidRDefault="00163BA4" w:rsidP="00163BA4">
      <w:pPr>
        <w:pStyle w:val="Corpodetexto"/>
        <w:rPr>
          <w:sz w:val="20"/>
        </w:rPr>
      </w:pPr>
    </w:p>
    <w:p w:rsidR="00163BA4" w:rsidRPr="00163BA4" w:rsidRDefault="00163BA4" w:rsidP="00163BA4">
      <w:pPr>
        <w:pStyle w:val="Corpodetexto"/>
        <w:rPr>
          <w:sz w:val="24"/>
          <w:szCs w:val="24"/>
        </w:rPr>
      </w:pPr>
      <w:r w:rsidRPr="00163BA4">
        <w:rPr>
          <w:sz w:val="24"/>
          <w:szCs w:val="24"/>
        </w:rPr>
        <w:t>WILLIAMS</w:t>
      </w:r>
      <w:r w:rsidRPr="00163BA4">
        <w:rPr>
          <w:sz w:val="24"/>
          <w:szCs w:val="24"/>
        </w:rPr>
        <w:t xml:space="preserve">, Raymond. </w:t>
      </w:r>
      <w:r w:rsidRPr="00163BA4">
        <w:rPr>
          <w:b/>
          <w:sz w:val="24"/>
          <w:szCs w:val="24"/>
        </w:rPr>
        <w:t xml:space="preserve">Televisão: </w:t>
      </w:r>
      <w:r w:rsidRPr="00163BA4">
        <w:rPr>
          <w:sz w:val="24"/>
          <w:szCs w:val="24"/>
        </w:rPr>
        <w:t xml:space="preserve">tecnologia e forma cultural, Belo Horizonte, MG: </w:t>
      </w:r>
      <w:proofErr w:type="spellStart"/>
      <w:r w:rsidRPr="00163BA4">
        <w:rPr>
          <w:sz w:val="24"/>
          <w:szCs w:val="24"/>
        </w:rPr>
        <w:t>PUCMinas</w:t>
      </w:r>
      <w:proofErr w:type="spellEnd"/>
      <w:r w:rsidRPr="00163BA4">
        <w:rPr>
          <w:sz w:val="24"/>
          <w:szCs w:val="24"/>
        </w:rPr>
        <w:t>, 2016.</w:t>
      </w:r>
    </w:p>
    <w:p w:rsidR="00163BA4" w:rsidRDefault="00163BA4" w:rsidP="00A72ED8">
      <w:pPr>
        <w:jc w:val="both"/>
        <w:rPr>
          <w:rFonts w:ascii="Times New Roman" w:hAnsi="Times New Roman" w:cs="Times New Roman"/>
          <w:sz w:val="24"/>
          <w:szCs w:val="24"/>
          <w:lang w:val="en-US"/>
        </w:rPr>
      </w:pPr>
    </w:p>
    <w:p w:rsidR="00A72ED8" w:rsidRDefault="00A72ED8" w:rsidP="00480463">
      <w:pPr>
        <w:jc w:val="both"/>
        <w:rPr>
          <w:rFonts w:ascii="Times New Roman" w:hAnsi="Times New Roman" w:cs="Times New Roman"/>
          <w:sz w:val="24"/>
          <w:szCs w:val="24"/>
        </w:rPr>
      </w:pPr>
      <w:r w:rsidRPr="00917CF5">
        <w:rPr>
          <w:rFonts w:ascii="Times New Roman" w:hAnsi="Times New Roman" w:cs="Times New Roman"/>
          <w:sz w:val="24"/>
          <w:szCs w:val="24"/>
          <w:lang w:val="en-US"/>
        </w:rPr>
        <w:t xml:space="preserve">WORLD Economic Forum. </w:t>
      </w:r>
      <w:r w:rsidRPr="00917CF5">
        <w:rPr>
          <w:rFonts w:ascii="Times New Roman" w:hAnsi="Times New Roman" w:cs="Times New Roman"/>
          <w:b/>
          <w:sz w:val="24"/>
          <w:szCs w:val="24"/>
          <w:lang w:val="en-US"/>
        </w:rPr>
        <w:t>The Global Risks Report</w:t>
      </w:r>
      <w:r w:rsidRPr="00917CF5">
        <w:rPr>
          <w:rFonts w:ascii="Times New Roman" w:hAnsi="Times New Roman" w:cs="Times New Roman"/>
          <w:sz w:val="24"/>
          <w:szCs w:val="24"/>
          <w:lang w:val="en-US"/>
        </w:rPr>
        <w:t>.</w:t>
      </w:r>
      <w:r w:rsidRPr="00917CF5">
        <w:rPr>
          <w:rFonts w:ascii="Times New Roman" w:hAnsi="Times New Roman" w:cs="Times New Roman"/>
          <w:b/>
          <w:sz w:val="24"/>
          <w:szCs w:val="24"/>
          <w:lang w:val="en-US"/>
        </w:rPr>
        <w:t xml:space="preserve"> </w:t>
      </w:r>
      <w:r w:rsidRPr="00917CF5">
        <w:rPr>
          <w:rFonts w:ascii="Times New Roman" w:hAnsi="Times New Roman" w:cs="Times New Roman"/>
          <w:sz w:val="24"/>
          <w:szCs w:val="24"/>
        </w:rPr>
        <w:t xml:space="preserve">14ª </w:t>
      </w:r>
      <w:proofErr w:type="spellStart"/>
      <w:r w:rsidRPr="00917CF5">
        <w:rPr>
          <w:rFonts w:ascii="Times New Roman" w:hAnsi="Times New Roman" w:cs="Times New Roman"/>
          <w:sz w:val="24"/>
          <w:szCs w:val="24"/>
        </w:rPr>
        <w:t>Edition</w:t>
      </w:r>
      <w:proofErr w:type="spellEnd"/>
      <w:r w:rsidRPr="00917CF5">
        <w:rPr>
          <w:rFonts w:ascii="Times New Roman" w:hAnsi="Times New Roman" w:cs="Times New Roman"/>
          <w:sz w:val="24"/>
          <w:szCs w:val="24"/>
        </w:rPr>
        <w:t xml:space="preserve">. </w:t>
      </w:r>
      <w:proofErr w:type="spellStart"/>
      <w:r w:rsidRPr="00917CF5">
        <w:rPr>
          <w:rFonts w:ascii="Times New Roman" w:hAnsi="Times New Roman" w:cs="Times New Roman"/>
          <w:sz w:val="24"/>
          <w:szCs w:val="24"/>
        </w:rPr>
        <w:t>Geneva</w:t>
      </w:r>
      <w:proofErr w:type="spellEnd"/>
      <w:r w:rsidRPr="00917CF5">
        <w:rPr>
          <w:rFonts w:ascii="Times New Roman" w:hAnsi="Times New Roman" w:cs="Times New Roman"/>
          <w:sz w:val="24"/>
          <w:szCs w:val="24"/>
        </w:rPr>
        <w:t>, 2019. Disponível em: &lt;</w:t>
      </w:r>
      <w:hyperlink r:id="rId8" w:history="1">
        <w:r w:rsidRPr="00917CF5">
          <w:rPr>
            <w:rStyle w:val="Hyperlink"/>
            <w:rFonts w:ascii="Times New Roman" w:hAnsi="Times New Roman" w:cs="Times New Roman"/>
            <w:sz w:val="24"/>
            <w:szCs w:val="24"/>
          </w:rPr>
          <w:t>http://www3.weforum.org/docs/WEF_Global_Risks_Report_2019.pdf</w:t>
        </w:r>
      </w:hyperlink>
      <w:r w:rsidRPr="00917CF5">
        <w:rPr>
          <w:rFonts w:ascii="Times New Roman" w:hAnsi="Times New Roman" w:cs="Times New Roman"/>
          <w:sz w:val="24"/>
          <w:szCs w:val="24"/>
        </w:rPr>
        <w:t>&gt;. Acesso em: 20 mar. 2019.</w:t>
      </w:r>
    </w:p>
    <w:p w:rsidR="00285FDC" w:rsidRPr="00A425AA" w:rsidRDefault="00285FDC" w:rsidP="00036E5B">
      <w:pPr>
        <w:rPr>
          <w:rFonts w:ascii="Times New Roman" w:hAnsi="Times New Roman" w:cs="Times New Roman"/>
          <w:sz w:val="24"/>
          <w:szCs w:val="24"/>
        </w:rPr>
      </w:pPr>
    </w:p>
    <w:sectPr w:rsidR="00285FDC" w:rsidRPr="00A425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58F" w:rsidRDefault="0047158F" w:rsidP="00974EC1">
      <w:r>
        <w:separator/>
      </w:r>
    </w:p>
  </w:endnote>
  <w:endnote w:type="continuationSeparator" w:id="0">
    <w:p w:rsidR="0047158F" w:rsidRDefault="0047158F" w:rsidP="0097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58F" w:rsidRDefault="0047158F" w:rsidP="00974EC1">
      <w:r>
        <w:separator/>
      </w:r>
    </w:p>
  </w:footnote>
  <w:footnote w:type="continuationSeparator" w:id="0">
    <w:p w:rsidR="0047158F" w:rsidRDefault="0047158F" w:rsidP="00974EC1">
      <w:r>
        <w:continuationSeparator/>
      </w:r>
    </w:p>
  </w:footnote>
  <w:footnote w:id="1">
    <w:p w:rsidR="00974EC1" w:rsidRPr="00966AB3" w:rsidRDefault="00974EC1" w:rsidP="00974EC1">
      <w:pPr>
        <w:pStyle w:val="Textodenotaderodap"/>
        <w:rPr>
          <w:rFonts w:ascii="Times New Roman" w:hAnsi="Times New Roman" w:cs="Times New Roman"/>
        </w:rPr>
      </w:pPr>
      <w:r w:rsidRPr="00966AB3">
        <w:rPr>
          <w:rStyle w:val="Refdenotaderodap"/>
          <w:rFonts w:ascii="Times New Roman" w:hAnsi="Times New Roman" w:cs="Times New Roman"/>
        </w:rPr>
        <w:footnoteRef/>
      </w:r>
      <w:r w:rsidRPr="00966AB3">
        <w:rPr>
          <w:rFonts w:ascii="Times New Roman" w:hAnsi="Times New Roman" w:cs="Times New Roman"/>
        </w:rPr>
        <w:t xml:space="preserve"> Trabalho apresentado no GT1, do Encontro Virtual </w:t>
      </w:r>
      <w:proofErr w:type="spellStart"/>
      <w:r w:rsidRPr="00966AB3">
        <w:rPr>
          <w:rFonts w:ascii="Times New Roman" w:hAnsi="Times New Roman" w:cs="Times New Roman"/>
        </w:rPr>
        <w:t>ABCiber</w:t>
      </w:r>
      <w:proofErr w:type="spellEnd"/>
      <w:r w:rsidRPr="00966AB3">
        <w:rPr>
          <w:rFonts w:ascii="Times New Roman" w:hAnsi="Times New Roman" w:cs="Times New Roman"/>
        </w:rPr>
        <w:t xml:space="preserve"> 2020.</w:t>
      </w:r>
    </w:p>
  </w:footnote>
  <w:footnote w:id="2">
    <w:p w:rsidR="0084434B" w:rsidRPr="00AD6A57" w:rsidRDefault="0084434B" w:rsidP="0084434B">
      <w:pPr>
        <w:pStyle w:val="Textodenotaderodap"/>
        <w:rPr>
          <w:rFonts w:ascii="Garamond" w:hAnsi="Garamond"/>
        </w:rPr>
      </w:pPr>
      <w:r w:rsidRPr="00AD6A57">
        <w:rPr>
          <w:rStyle w:val="Refdenotaderodap"/>
          <w:rFonts w:ascii="Garamond" w:hAnsi="Garamond"/>
        </w:rPr>
        <w:footnoteRef/>
      </w:r>
      <w:r w:rsidRPr="00AD6A57">
        <w:rPr>
          <w:rFonts w:ascii="Garamond" w:hAnsi="Garamond"/>
        </w:rPr>
        <w:t xml:space="preserve"> </w:t>
      </w:r>
      <w:r>
        <w:rPr>
          <w:rFonts w:ascii="Times New Roman" w:hAnsi="Times New Roman" w:cs="Times New Roman"/>
        </w:rPr>
        <w:t>Mestre</w:t>
      </w:r>
      <w:r w:rsidRPr="008204DA">
        <w:rPr>
          <w:rFonts w:ascii="Times New Roman" w:hAnsi="Times New Roman" w:cs="Times New Roman"/>
        </w:rPr>
        <w:t xml:space="preserve"> em Comunicação pela Universidade Esta</w:t>
      </w:r>
      <w:r>
        <w:rPr>
          <w:rFonts w:ascii="Times New Roman" w:hAnsi="Times New Roman" w:cs="Times New Roman"/>
        </w:rPr>
        <w:t>dual de Londrina (UEL) – Paraná/</w:t>
      </w:r>
      <w:r w:rsidRPr="008204DA">
        <w:rPr>
          <w:rFonts w:ascii="Times New Roman" w:hAnsi="Times New Roman" w:cs="Times New Roman"/>
        </w:rPr>
        <w:t>Brasil</w:t>
      </w:r>
      <w:r>
        <w:rPr>
          <w:rFonts w:ascii="Times New Roman" w:hAnsi="Times New Roman" w:cs="Times New Roman"/>
        </w:rPr>
        <w:t xml:space="preserve"> e docente do curso de Publicidade e propaganda da </w:t>
      </w:r>
      <w:proofErr w:type="spellStart"/>
      <w:r>
        <w:rPr>
          <w:rFonts w:ascii="Times New Roman" w:hAnsi="Times New Roman" w:cs="Times New Roman"/>
        </w:rPr>
        <w:t>Unopar</w:t>
      </w:r>
      <w:proofErr w:type="spellEnd"/>
      <w:r>
        <w:rPr>
          <w:rFonts w:ascii="Times New Roman" w:hAnsi="Times New Roman" w:cs="Times New Roman"/>
        </w:rPr>
        <w:t>/</w:t>
      </w:r>
      <w:proofErr w:type="gramStart"/>
      <w:r>
        <w:rPr>
          <w:rFonts w:ascii="Times New Roman" w:hAnsi="Times New Roman" w:cs="Times New Roman"/>
        </w:rPr>
        <w:t xml:space="preserve">Arapongas </w:t>
      </w:r>
      <w:r w:rsidRPr="008204DA">
        <w:rPr>
          <w:rFonts w:ascii="Times New Roman" w:hAnsi="Times New Roman" w:cs="Times New Roman"/>
        </w:rPr>
        <w:t>.</w:t>
      </w:r>
      <w:proofErr w:type="gramEnd"/>
      <w:r w:rsidRPr="008204DA">
        <w:rPr>
          <w:rFonts w:ascii="Times New Roman" w:hAnsi="Times New Roman" w:cs="Times New Roman"/>
        </w:rPr>
        <w:t xml:space="preserve"> </w:t>
      </w:r>
      <w:proofErr w:type="spellStart"/>
      <w:r w:rsidRPr="008204DA">
        <w:rPr>
          <w:rFonts w:ascii="Times New Roman" w:hAnsi="Times New Roman" w:cs="Times New Roman"/>
        </w:rPr>
        <w:t>Email</w:t>
      </w:r>
      <w:proofErr w:type="spellEnd"/>
      <w:r w:rsidRPr="008204DA">
        <w:rPr>
          <w:rFonts w:ascii="Times New Roman" w:hAnsi="Times New Roman" w:cs="Times New Roman"/>
        </w:rPr>
        <w:t>: gina.mardones@gmail.com</w:t>
      </w:r>
    </w:p>
  </w:footnote>
  <w:footnote w:id="3">
    <w:p w:rsidR="00974EC1" w:rsidRPr="008926DD" w:rsidRDefault="00974EC1" w:rsidP="00974EC1">
      <w:pPr>
        <w:pStyle w:val="Textodenotaderodap"/>
        <w:rPr>
          <w:rFonts w:ascii="Times New Roman" w:hAnsi="Times New Roman" w:cs="Times New Roman"/>
        </w:rPr>
      </w:pPr>
      <w:r w:rsidRPr="008926DD">
        <w:rPr>
          <w:rStyle w:val="Refdenotaderodap"/>
          <w:rFonts w:ascii="Times New Roman" w:hAnsi="Times New Roman" w:cs="Times New Roman"/>
        </w:rPr>
        <w:footnoteRef/>
      </w:r>
      <w:r w:rsidRPr="008926DD">
        <w:rPr>
          <w:rFonts w:ascii="Times New Roman" w:hAnsi="Times New Roman" w:cs="Times New Roman"/>
        </w:rPr>
        <w:t xml:space="preserve"> Pesquisa disponível em: </w:t>
      </w:r>
      <w:hyperlink r:id="rId1" w:history="1">
        <w:r w:rsidRPr="008926DD">
          <w:rPr>
            <w:rStyle w:val="Hyperlink"/>
            <w:rFonts w:ascii="Times New Roman" w:hAnsi="Times New Roman" w:cs="Times New Roman"/>
          </w:rPr>
          <w:t>https://www.de.kearney.com/web/global-business-policy-council/business-policy/article?/a/resilience-replacement-and-renew-1</w:t>
        </w:r>
      </w:hyperlink>
      <w:r w:rsidRPr="008926D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C1"/>
    <w:rsid w:val="00036E5B"/>
    <w:rsid w:val="00065362"/>
    <w:rsid w:val="000E4877"/>
    <w:rsid w:val="00163BA4"/>
    <w:rsid w:val="00270AAA"/>
    <w:rsid w:val="00285FDC"/>
    <w:rsid w:val="00290FDD"/>
    <w:rsid w:val="00291ECF"/>
    <w:rsid w:val="00297B20"/>
    <w:rsid w:val="00361283"/>
    <w:rsid w:val="003850B5"/>
    <w:rsid w:val="003B5D3C"/>
    <w:rsid w:val="003B7B9C"/>
    <w:rsid w:val="0047158F"/>
    <w:rsid w:val="00480463"/>
    <w:rsid w:val="00483096"/>
    <w:rsid w:val="00486DA1"/>
    <w:rsid w:val="00525B92"/>
    <w:rsid w:val="00536437"/>
    <w:rsid w:val="005369EB"/>
    <w:rsid w:val="00655FCE"/>
    <w:rsid w:val="0068406D"/>
    <w:rsid w:val="006E390B"/>
    <w:rsid w:val="0075106A"/>
    <w:rsid w:val="007559C2"/>
    <w:rsid w:val="00793ACD"/>
    <w:rsid w:val="007E3780"/>
    <w:rsid w:val="007E640B"/>
    <w:rsid w:val="00832C98"/>
    <w:rsid w:val="0084434B"/>
    <w:rsid w:val="008926DD"/>
    <w:rsid w:val="00941F06"/>
    <w:rsid w:val="00974EC1"/>
    <w:rsid w:val="00974EEF"/>
    <w:rsid w:val="00A30896"/>
    <w:rsid w:val="00A425AA"/>
    <w:rsid w:val="00A72ED8"/>
    <w:rsid w:val="00AA32AD"/>
    <w:rsid w:val="00AD070D"/>
    <w:rsid w:val="00AE5581"/>
    <w:rsid w:val="00B1560A"/>
    <w:rsid w:val="00B42327"/>
    <w:rsid w:val="00B977C5"/>
    <w:rsid w:val="00C367CA"/>
    <w:rsid w:val="00D20066"/>
    <w:rsid w:val="00D43495"/>
    <w:rsid w:val="00DA6DE8"/>
    <w:rsid w:val="00DD37D0"/>
    <w:rsid w:val="00E206E3"/>
    <w:rsid w:val="00E21852"/>
    <w:rsid w:val="00EE2133"/>
    <w:rsid w:val="00EE53D3"/>
    <w:rsid w:val="00F92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A730F-B0A9-454C-8C59-EA54603B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C1"/>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74EC1"/>
  </w:style>
  <w:style w:type="character" w:styleId="Refdecomentrio">
    <w:name w:val="annotation reference"/>
    <w:basedOn w:val="Fontepargpadro"/>
    <w:uiPriority w:val="99"/>
    <w:semiHidden/>
    <w:unhideWhenUsed/>
    <w:rsid w:val="00974EC1"/>
    <w:rPr>
      <w:sz w:val="16"/>
      <w:szCs w:val="16"/>
    </w:rPr>
  </w:style>
  <w:style w:type="paragraph" w:styleId="Textodenotaderodap">
    <w:name w:val="footnote text"/>
    <w:basedOn w:val="Normal"/>
    <w:link w:val="TextodenotaderodapChar"/>
    <w:uiPriority w:val="99"/>
    <w:semiHidden/>
    <w:unhideWhenUsed/>
    <w:rsid w:val="00974EC1"/>
    <w:rPr>
      <w:sz w:val="20"/>
      <w:szCs w:val="20"/>
    </w:rPr>
  </w:style>
  <w:style w:type="character" w:customStyle="1" w:styleId="TextodenotaderodapChar">
    <w:name w:val="Texto de nota de rodapé Char"/>
    <w:basedOn w:val="Fontepargpadro"/>
    <w:link w:val="Textodenotaderodap"/>
    <w:uiPriority w:val="99"/>
    <w:semiHidden/>
    <w:rsid w:val="00974EC1"/>
    <w:rPr>
      <w:sz w:val="20"/>
      <w:szCs w:val="20"/>
    </w:rPr>
  </w:style>
  <w:style w:type="character" w:styleId="Refdenotaderodap">
    <w:name w:val="footnote reference"/>
    <w:basedOn w:val="Fontepargpadro"/>
    <w:uiPriority w:val="99"/>
    <w:semiHidden/>
    <w:unhideWhenUsed/>
    <w:rsid w:val="00974EC1"/>
    <w:rPr>
      <w:vertAlign w:val="superscript"/>
    </w:rPr>
  </w:style>
  <w:style w:type="character" w:styleId="Hyperlink">
    <w:name w:val="Hyperlink"/>
    <w:uiPriority w:val="99"/>
    <w:unhideWhenUsed/>
    <w:rsid w:val="00974EC1"/>
    <w:rPr>
      <w:color w:val="0000FF"/>
      <w:u w:val="single"/>
    </w:rPr>
  </w:style>
  <w:style w:type="paragraph" w:styleId="Corpodetexto">
    <w:name w:val="Body Text"/>
    <w:basedOn w:val="Normal"/>
    <w:link w:val="CorpodetextoChar"/>
    <w:uiPriority w:val="99"/>
    <w:rsid w:val="00163BA4"/>
    <w:pPr>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uiPriority w:val="99"/>
    <w:rsid w:val="00163BA4"/>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480463"/>
    <w:pPr>
      <w:tabs>
        <w:tab w:val="center" w:pos="4252"/>
        <w:tab w:val="right" w:pos="8504"/>
      </w:tabs>
    </w:pPr>
  </w:style>
  <w:style w:type="character" w:customStyle="1" w:styleId="CabealhoChar">
    <w:name w:val="Cabeçalho Char"/>
    <w:basedOn w:val="Fontepargpadro"/>
    <w:link w:val="Cabealho"/>
    <w:uiPriority w:val="99"/>
    <w:rsid w:val="00480463"/>
  </w:style>
  <w:style w:type="paragraph" w:styleId="Rodap">
    <w:name w:val="footer"/>
    <w:basedOn w:val="Normal"/>
    <w:link w:val="RodapChar"/>
    <w:uiPriority w:val="99"/>
    <w:unhideWhenUsed/>
    <w:rsid w:val="00480463"/>
    <w:pPr>
      <w:tabs>
        <w:tab w:val="center" w:pos="4252"/>
        <w:tab w:val="right" w:pos="8504"/>
      </w:tabs>
    </w:pPr>
  </w:style>
  <w:style w:type="character" w:customStyle="1" w:styleId="RodapChar">
    <w:name w:val="Rodapé Char"/>
    <w:basedOn w:val="Fontepargpadro"/>
    <w:link w:val="Rodap"/>
    <w:uiPriority w:val="99"/>
    <w:rsid w:val="0048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weforum.org/docs/WEF_Global_Risks_Report_2019.pdf" TargetMode="External"/><Relationship Id="rId3" Type="http://schemas.openxmlformats.org/officeDocument/2006/relationships/settings" Target="settings.xml"/><Relationship Id="rId7" Type="http://schemas.openxmlformats.org/officeDocument/2006/relationships/hyperlink" Target="https://www.un.org/sites/un2.un.org/files/un_policy_brief-covid_and_mental_health_fin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e.kearney.com/web/global-business-policy-council/business-policy/article?/a/resilience-replacement-and-renew-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7559-EADB-4013-AAC6-7D4AEA7D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5717</Words>
  <Characters>32190</Characters>
  <Application>Microsoft Office Word</Application>
  <DocSecurity>0</DocSecurity>
  <Lines>545</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Mardones</dc:creator>
  <cp:keywords/>
  <dc:description/>
  <cp:lastModifiedBy>Gina Mardones</cp:lastModifiedBy>
  <cp:revision>35</cp:revision>
  <dcterms:created xsi:type="dcterms:W3CDTF">2020-08-01T12:48:00Z</dcterms:created>
  <dcterms:modified xsi:type="dcterms:W3CDTF">2020-08-03T13:06:00Z</dcterms:modified>
</cp:coreProperties>
</file>