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676AD" w14:textId="171B23E3" w:rsidR="00DF0AFC" w:rsidRDefault="00FA106D" w:rsidP="007465B2">
      <w:pPr>
        <w:pStyle w:val="NormalWeb"/>
        <w:jc w:val="center"/>
        <w:rPr>
          <w:b/>
          <w:bCs/>
        </w:rPr>
      </w:pPr>
      <w:r w:rsidRPr="0025107D">
        <w:rPr>
          <w:b/>
          <w:bCs/>
        </w:rPr>
        <w:t xml:space="preserve">TECNOLOGIAS DIGITAIS </w:t>
      </w:r>
      <w:r w:rsidR="006F3C36" w:rsidRPr="00C63F42">
        <w:rPr>
          <w:b/>
          <w:bCs/>
          <w:color w:val="0D0D0D" w:themeColor="text1" w:themeTint="F2"/>
        </w:rPr>
        <w:t xml:space="preserve">EM REDE </w:t>
      </w:r>
      <w:r w:rsidR="007F32EE">
        <w:rPr>
          <w:b/>
          <w:bCs/>
        </w:rPr>
        <w:t>NA INCLUSÃO EDUCACIONAL DE CRIANÇAS COM TRASNTORNO DO ESPECTRO AUTISTA EM TEMPOS DE PANDEMIA</w:t>
      </w:r>
    </w:p>
    <w:p w14:paraId="5533B877" w14:textId="77777777" w:rsidR="008E2C06" w:rsidRPr="0025107D" w:rsidRDefault="008E2C06" w:rsidP="007465B2">
      <w:pPr>
        <w:pStyle w:val="NormalWeb"/>
        <w:jc w:val="center"/>
        <w:rPr>
          <w:b/>
          <w:bCs/>
        </w:rPr>
      </w:pPr>
    </w:p>
    <w:p w14:paraId="3C38A378" w14:textId="77777777" w:rsidR="00636E2E" w:rsidRDefault="0070269A" w:rsidP="00636E2E">
      <w:pPr>
        <w:pStyle w:val="NormalWeb"/>
        <w:spacing w:before="0" w:beforeAutospacing="0" w:after="0" w:afterAutospacing="0"/>
        <w:jc w:val="center"/>
      </w:pPr>
      <w:r>
        <w:t>Renata Cristiane Martins Coronel</w:t>
      </w:r>
      <w:r w:rsidR="008C1A75" w:rsidRPr="0025107D">
        <w:t xml:space="preserve"> </w:t>
      </w:r>
      <w:r w:rsidR="00551202" w:rsidRPr="0025107D">
        <w:rPr>
          <w:rStyle w:val="Refdenotaderodap"/>
        </w:rPr>
        <w:footnoteReference w:id="1"/>
      </w:r>
      <w:r w:rsidR="008C1A75" w:rsidRPr="0025107D">
        <w:t>(PPGE/UFMT)</w:t>
      </w:r>
    </w:p>
    <w:p w14:paraId="63E3FE32" w14:textId="77777777" w:rsidR="00932F0F" w:rsidRDefault="0070269A" w:rsidP="00636E2E">
      <w:pPr>
        <w:pStyle w:val="NormalWeb"/>
        <w:spacing w:before="0" w:beforeAutospacing="0" w:after="0" w:afterAutospacing="0"/>
        <w:jc w:val="center"/>
      </w:pPr>
      <w:r>
        <w:t>Terezinha Fernandes</w:t>
      </w:r>
      <w:r w:rsidR="00734CF0" w:rsidRPr="0025107D">
        <w:t xml:space="preserve"> </w:t>
      </w:r>
      <w:r w:rsidR="0098693D">
        <w:rPr>
          <w:rStyle w:val="Refdenotaderodap"/>
        </w:rPr>
        <w:footnoteReference w:id="2"/>
      </w:r>
      <w:r w:rsidR="008C1A75" w:rsidRPr="0025107D">
        <w:t>(PPGE/UFMT)</w:t>
      </w:r>
    </w:p>
    <w:p w14:paraId="3C9BA892" w14:textId="77777777" w:rsidR="00932F0F" w:rsidRPr="00EB17AE" w:rsidRDefault="00932F0F" w:rsidP="008E2C06">
      <w:pPr>
        <w:pStyle w:val="NormalWeb"/>
        <w:rPr>
          <w:color w:val="FF0000"/>
        </w:rPr>
      </w:pPr>
    </w:p>
    <w:p w14:paraId="3A9EABCD" w14:textId="77777777" w:rsidR="005707F1" w:rsidRPr="007F36F0" w:rsidRDefault="005707F1" w:rsidP="0025107D">
      <w:pPr>
        <w:pStyle w:val="NormalWeb"/>
        <w:spacing w:line="360" w:lineRule="auto"/>
        <w:jc w:val="both"/>
        <w:rPr>
          <w:b/>
          <w:bCs/>
        </w:rPr>
      </w:pPr>
      <w:r w:rsidRPr="007F36F0">
        <w:rPr>
          <w:b/>
          <w:bCs/>
        </w:rPr>
        <w:t>Resumo</w:t>
      </w:r>
    </w:p>
    <w:p w14:paraId="7BFA2170" w14:textId="7C0BD208" w:rsidR="009A1E0F" w:rsidRPr="00C63F42" w:rsidRDefault="001158A8" w:rsidP="005707F1">
      <w:pPr>
        <w:pStyle w:val="NormalWeb"/>
        <w:spacing w:before="0" w:beforeAutospacing="0" w:after="0" w:afterAutospacing="0"/>
        <w:jc w:val="both"/>
        <w:rPr>
          <w:color w:val="0D0D0D" w:themeColor="text1" w:themeTint="F2"/>
          <w:sz w:val="22"/>
          <w:szCs w:val="22"/>
        </w:rPr>
      </w:pPr>
      <w:r w:rsidRPr="007F36F0">
        <w:rPr>
          <w:sz w:val="22"/>
          <w:szCs w:val="22"/>
        </w:rPr>
        <w:t>Este artigo é resultado</w:t>
      </w:r>
      <w:r w:rsidR="005707F1" w:rsidRPr="007F36F0">
        <w:rPr>
          <w:sz w:val="22"/>
          <w:szCs w:val="22"/>
        </w:rPr>
        <w:t xml:space="preserve"> de uma pesquisa que está em fase inicial de desenvolvimento no Mestrado em Educação no Programa de </w:t>
      </w:r>
      <w:proofErr w:type="spellStart"/>
      <w:r w:rsidR="005707F1" w:rsidRPr="007F36F0">
        <w:rPr>
          <w:sz w:val="22"/>
          <w:szCs w:val="22"/>
        </w:rPr>
        <w:t>Pós-Graduação</w:t>
      </w:r>
      <w:proofErr w:type="spellEnd"/>
      <w:r w:rsidR="005707F1" w:rsidRPr="007F36F0">
        <w:rPr>
          <w:sz w:val="22"/>
          <w:szCs w:val="22"/>
        </w:rPr>
        <w:t xml:space="preserve"> em Educação (PPGE), na Universidade Federal de Mato Grosso (UFMT), na linha de pesquisa Organização Escolar, Formação e Práticas Pedagógicas, no âmbito do Grupo de Pesquisa Laboratório de Estudos sobre Tecnologias da Informação e Comunicação na Educação (</w:t>
      </w:r>
      <w:proofErr w:type="spellStart"/>
      <w:r w:rsidR="005707F1" w:rsidRPr="007F36F0">
        <w:rPr>
          <w:sz w:val="22"/>
          <w:szCs w:val="22"/>
        </w:rPr>
        <w:t>LêTECE</w:t>
      </w:r>
      <w:proofErr w:type="spellEnd"/>
      <w:r w:rsidR="005707F1" w:rsidRPr="007F36F0">
        <w:rPr>
          <w:sz w:val="22"/>
          <w:szCs w:val="22"/>
        </w:rPr>
        <w:t>). O tema escolhido foi baseado em uma experiência pessoal da primeira autora, que é pedagoga, na área da Educação Infantil, e ao tomar conhecimento do diagnóstico do filho com o Transtorno do Espectro Autista</w:t>
      </w:r>
      <w:r w:rsidR="007F36F0" w:rsidRPr="007F36F0">
        <w:rPr>
          <w:sz w:val="22"/>
          <w:szCs w:val="22"/>
        </w:rPr>
        <w:t xml:space="preserve"> </w:t>
      </w:r>
      <w:r w:rsidR="007F36F0" w:rsidRPr="00C63F42">
        <w:rPr>
          <w:color w:val="0D0D0D" w:themeColor="text1" w:themeTint="F2"/>
          <w:sz w:val="22"/>
          <w:szCs w:val="22"/>
        </w:rPr>
        <w:t>(TEA),</w:t>
      </w:r>
      <w:r w:rsidR="005707F1" w:rsidRPr="00C63F42">
        <w:rPr>
          <w:color w:val="0D0D0D" w:themeColor="text1" w:themeTint="F2"/>
          <w:sz w:val="22"/>
          <w:szCs w:val="22"/>
        </w:rPr>
        <w:t xml:space="preserve"> </w:t>
      </w:r>
      <w:r w:rsidR="005707F1" w:rsidRPr="007F36F0">
        <w:rPr>
          <w:sz w:val="22"/>
          <w:szCs w:val="22"/>
        </w:rPr>
        <w:t>aos 3 anos de idade</w:t>
      </w:r>
      <w:r w:rsidR="005707F1" w:rsidRPr="00C63F42">
        <w:rPr>
          <w:color w:val="0D0D0D" w:themeColor="text1" w:themeTint="F2"/>
          <w:sz w:val="22"/>
          <w:szCs w:val="22"/>
        </w:rPr>
        <w:t xml:space="preserve">, </w:t>
      </w:r>
      <w:r w:rsidR="007F36F0" w:rsidRPr="00C63F42">
        <w:rPr>
          <w:color w:val="0D0D0D" w:themeColor="text1" w:themeTint="F2"/>
          <w:sz w:val="22"/>
          <w:szCs w:val="22"/>
        </w:rPr>
        <w:t xml:space="preserve">e </w:t>
      </w:r>
      <w:r w:rsidR="005707F1" w:rsidRPr="00C63F42">
        <w:rPr>
          <w:color w:val="0D0D0D" w:themeColor="text1" w:themeTint="F2"/>
          <w:sz w:val="22"/>
          <w:szCs w:val="22"/>
        </w:rPr>
        <w:t xml:space="preserve">as </w:t>
      </w:r>
      <w:r w:rsidR="005707F1" w:rsidRPr="007F36F0">
        <w:rPr>
          <w:sz w:val="22"/>
          <w:szCs w:val="22"/>
        </w:rPr>
        <w:t xml:space="preserve">dificuldades enfrentadas no processo de inclusão escolar do mesmo, decidiu para além de exercer o papel de mãe-pesquisadora no plano pessoal, transformar o tema em objeto de estudo na área acadêmica, buscando a relação entre educação, inclusão educacional de crianças TEA, uso de tecnologias digitais </w:t>
      </w:r>
      <w:r w:rsidRPr="007F36F0">
        <w:rPr>
          <w:sz w:val="22"/>
          <w:szCs w:val="22"/>
        </w:rPr>
        <w:t xml:space="preserve">em rede </w:t>
      </w:r>
      <w:r w:rsidR="005707F1" w:rsidRPr="007F36F0">
        <w:rPr>
          <w:sz w:val="22"/>
          <w:szCs w:val="22"/>
        </w:rPr>
        <w:t>(TD</w:t>
      </w:r>
      <w:r w:rsidRPr="007F36F0">
        <w:rPr>
          <w:sz w:val="22"/>
          <w:szCs w:val="22"/>
        </w:rPr>
        <w:t>R</w:t>
      </w:r>
      <w:r w:rsidR="005707F1" w:rsidRPr="007F36F0">
        <w:rPr>
          <w:sz w:val="22"/>
          <w:szCs w:val="22"/>
        </w:rPr>
        <w:t>)</w:t>
      </w:r>
      <w:r w:rsidR="007E43B3" w:rsidRPr="007F36F0">
        <w:rPr>
          <w:sz w:val="22"/>
          <w:szCs w:val="22"/>
        </w:rPr>
        <w:t xml:space="preserve"> </w:t>
      </w:r>
      <w:r w:rsidR="005707F1" w:rsidRPr="007F36F0">
        <w:rPr>
          <w:sz w:val="22"/>
          <w:szCs w:val="22"/>
        </w:rPr>
        <w:t xml:space="preserve">e letramentos digitais (LD). </w:t>
      </w:r>
      <w:r w:rsidR="006C7368" w:rsidRPr="007F36F0">
        <w:rPr>
          <w:sz w:val="22"/>
          <w:szCs w:val="22"/>
        </w:rPr>
        <w:t xml:space="preserve">O </w:t>
      </w:r>
      <w:r w:rsidR="005707F1" w:rsidRPr="007F36F0">
        <w:rPr>
          <w:sz w:val="22"/>
          <w:szCs w:val="22"/>
        </w:rPr>
        <w:t xml:space="preserve">objetivo </w:t>
      </w:r>
      <w:r w:rsidR="006C7368" w:rsidRPr="007F36F0">
        <w:rPr>
          <w:sz w:val="22"/>
          <w:szCs w:val="22"/>
        </w:rPr>
        <w:t xml:space="preserve">do estudo é </w:t>
      </w:r>
      <w:r w:rsidR="005707F1" w:rsidRPr="007F36F0">
        <w:rPr>
          <w:sz w:val="22"/>
          <w:szCs w:val="22"/>
        </w:rPr>
        <w:t>compreender formas de inclusão educacional de crianças com Transtorno do Espectro Autista na perspectiva do uso das tecnologias digitais e</w:t>
      </w:r>
      <w:r w:rsidR="007E43B3" w:rsidRPr="007F36F0">
        <w:rPr>
          <w:sz w:val="22"/>
          <w:szCs w:val="22"/>
        </w:rPr>
        <w:t xml:space="preserve"> o</w:t>
      </w:r>
      <w:r w:rsidR="005707F1" w:rsidRPr="007F36F0">
        <w:rPr>
          <w:sz w:val="22"/>
          <w:szCs w:val="22"/>
        </w:rPr>
        <w:t xml:space="preserve"> desenvolvimento de letramentos digitais</w:t>
      </w:r>
      <w:r w:rsidR="00CE2BD3" w:rsidRPr="007F36F0">
        <w:rPr>
          <w:sz w:val="22"/>
          <w:szCs w:val="22"/>
        </w:rPr>
        <w:t>,</w:t>
      </w:r>
      <w:r w:rsidR="00D85212" w:rsidRPr="007F36F0">
        <w:rPr>
          <w:sz w:val="22"/>
          <w:szCs w:val="22"/>
        </w:rPr>
        <w:t xml:space="preserve"> a partir do fenômeno </w:t>
      </w:r>
      <w:proofErr w:type="spellStart"/>
      <w:r w:rsidR="00653B0F" w:rsidRPr="00C63F42">
        <w:rPr>
          <w:i/>
          <w:iCs/>
          <w:color w:val="0D0D0D" w:themeColor="text1" w:themeTint="F2"/>
          <w:sz w:val="22"/>
          <w:szCs w:val="22"/>
        </w:rPr>
        <w:t>live</w:t>
      </w:r>
      <w:proofErr w:type="spellEnd"/>
      <w:r w:rsidR="00653B0F" w:rsidRPr="00C63F42">
        <w:rPr>
          <w:i/>
          <w:iCs/>
          <w:color w:val="0D0D0D" w:themeColor="text1" w:themeTint="F2"/>
          <w:sz w:val="22"/>
          <w:szCs w:val="22"/>
        </w:rPr>
        <w:t xml:space="preserve"> streaming</w:t>
      </w:r>
      <w:r w:rsidR="00D85212" w:rsidRPr="00C63F42">
        <w:rPr>
          <w:color w:val="0D0D0D" w:themeColor="text1" w:themeTint="F2"/>
          <w:sz w:val="22"/>
          <w:szCs w:val="22"/>
        </w:rPr>
        <w:t xml:space="preserve"> </w:t>
      </w:r>
      <w:r w:rsidR="00D85212" w:rsidRPr="007F36F0">
        <w:rPr>
          <w:sz w:val="22"/>
          <w:szCs w:val="22"/>
        </w:rPr>
        <w:t xml:space="preserve">em redes </w:t>
      </w:r>
      <w:r w:rsidR="004900E9" w:rsidRPr="007F36F0">
        <w:rPr>
          <w:sz w:val="22"/>
          <w:szCs w:val="22"/>
        </w:rPr>
        <w:t>sociais, por</w:t>
      </w:r>
      <w:r w:rsidR="00D85212" w:rsidRPr="007F36F0">
        <w:rPr>
          <w:sz w:val="22"/>
          <w:szCs w:val="22"/>
        </w:rPr>
        <w:t xml:space="preserve"> professor</w:t>
      </w:r>
      <w:r w:rsidR="007F36F0" w:rsidRPr="007F36F0">
        <w:rPr>
          <w:sz w:val="22"/>
          <w:szCs w:val="22"/>
        </w:rPr>
        <w:t>es especialistas da área</w:t>
      </w:r>
      <w:r w:rsidR="00D85212" w:rsidRPr="007F36F0">
        <w:rPr>
          <w:sz w:val="22"/>
          <w:szCs w:val="22"/>
        </w:rPr>
        <w:t xml:space="preserve"> no período inicial da pandemia.</w:t>
      </w:r>
      <w:r w:rsidR="00DB5594" w:rsidRPr="007F36F0">
        <w:rPr>
          <w:sz w:val="22"/>
          <w:szCs w:val="22"/>
        </w:rPr>
        <w:t xml:space="preserve"> Os resultados </w:t>
      </w:r>
      <w:r w:rsidR="00DB5594" w:rsidRPr="00C63F42">
        <w:rPr>
          <w:color w:val="0D0D0D" w:themeColor="text1" w:themeTint="F2"/>
          <w:sz w:val="22"/>
          <w:szCs w:val="22"/>
        </w:rPr>
        <w:t>apontam</w:t>
      </w:r>
      <w:r w:rsidR="000542F6" w:rsidRPr="00C63F42">
        <w:rPr>
          <w:color w:val="0D0D0D" w:themeColor="text1" w:themeTint="F2"/>
          <w:sz w:val="22"/>
          <w:szCs w:val="22"/>
        </w:rPr>
        <w:t xml:space="preserve"> </w:t>
      </w:r>
      <w:r w:rsidR="007F36F0" w:rsidRPr="00C63F42">
        <w:rPr>
          <w:color w:val="0D0D0D" w:themeColor="text1" w:themeTint="F2"/>
          <w:sz w:val="22"/>
          <w:szCs w:val="22"/>
        </w:rPr>
        <w:t xml:space="preserve">tanto </w:t>
      </w:r>
      <w:r w:rsidR="00D01A6C" w:rsidRPr="00C63F42">
        <w:rPr>
          <w:color w:val="0D0D0D" w:themeColor="text1" w:themeTint="F2"/>
          <w:sz w:val="22"/>
          <w:szCs w:val="22"/>
        </w:rPr>
        <w:t xml:space="preserve">a </w:t>
      </w:r>
      <w:r w:rsidR="00D01A6C" w:rsidRPr="007F36F0">
        <w:rPr>
          <w:sz w:val="22"/>
          <w:szCs w:val="22"/>
        </w:rPr>
        <w:t xml:space="preserve">importância da formação profissional mediada pelas tecnologias </w:t>
      </w:r>
      <w:r w:rsidR="007F36F0" w:rsidRPr="007F36F0">
        <w:rPr>
          <w:sz w:val="22"/>
          <w:szCs w:val="22"/>
        </w:rPr>
        <w:t>digitais em rede (TDR</w:t>
      </w:r>
      <w:r w:rsidR="007F36F0" w:rsidRPr="00C63F42">
        <w:rPr>
          <w:color w:val="0D0D0D" w:themeColor="text1" w:themeTint="F2"/>
          <w:sz w:val="22"/>
          <w:szCs w:val="22"/>
        </w:rPr>
        <w:t xml:space="preserve">), quanto </w:t>
      </w:r>
      <w:r w:rsidR="00D01A6C" w:rsidRPr="00C63F42">
        <w:rPr>
          <w:color w:val="0D0D0D" w:themeColor="text1" w:themeTint="F2"/>
          <w:sz w:val="22"/>
          <w:szCs w:val="22"/>
        </w:rPr>
        <w:t xml:space="preserve">as </w:t>
      </w:r>
      <w:r w:rsidR="00D01A6C" w:rsidRPr="007F36F0">
        <w:rPr>
          <w:sz w:val="22"/>
          <w:szCs w:val="22"/>
        </w:rPr>
        <w:t>p</w:t>
      </w:r>
      <w:r w:rsidR="007F36F0" w:rsidRPr="007F36F0">
        <w:rPr>
          <w:sz w:val="22"/>
          <w:szCs w:val="22"/>
        </w:rPr>
        <w:t xml:space="preserve">ossibilidades de aprendizagens </w:t>
      </w:r>
      <w:r w:rsidR="007F36F0" w:rsidRPr="006620EF">
        <w:rPr>
          <w:color w:val="000000" w:themeColor="text1"/>
          <w:sz w:val="22"/>
          <w:szCs w:val="22"/>
        </w:rPr>
        <w:t xml:space="preserve">de </w:t>
      </w:r>
      <w:r w:rsidR="00D01A6C" w:rsidRPr="007F36F0">
        <w:rPr>
          <w:sz w:val="22"/>
          <w:szCs w:val="22"/>
        </w:rPr>
        <w:t xml:space="preserve">crianças TEA </w:t>
      </w:r>
      <w:r w:rsidR="007F36F0" w:rsidRPr="007F36F0">
        <w:rPr>
          <w:sz w:val="22"/>
          <w:szCs w:val="22"/>
        </w:rPr>
        <w:t>com o uso de</w:t>
      </w:r>
      <w:r w:rsidR="007F36F0" w:rsidRPr="00C63F42">
        <w:rPr>
          <w:color w:val="0D0D0D" w:themeColor="text1" w:themeTint="F2"/>
          <w:sz w:val="22"/>
          <w:szCs w:val="22"/>
        </w:rPr>
        <w:t xml:space="preserve"> TDR e, ainda, </w:t>
      </w:r>
      <w:r w:rsidR="00D01A6C" w:rsidRPr="00C63F42">
        <w:rPr>
          <w:color w:val="0D0D0D" w:themeColor="text1" w:themeTint="F2"/>
          <w:sz w:val="22"/>
          <w:szCs w:val="22"/>
        </w:rPr>
        <w:t xml:space="preserve">a perspectiva </w:t>
      </w:r>
      <w:r w:rsidR="007F36F0" w:rsidRPr="007F36F0">
        <w:rPr>
          <w:sz w:val="22"/>
          <w:szCs w:val="22"/>
        </w:rPr>
        <w:t xml:space="preserve">da reinvenção das práticas </w:t>
      </w:r>
      <w:r w:rsidR="007F36F0" w:rsidRPr="00C63F42">
        <w:rPr>
          <w:color w:val="0D0D0D" w:themeColor="text1" w:themeTint="F2"/>
          <w:sz w:val="22"/>
          <w:szCs w:val="22"/>
        </w:rPr>
        <w:t>educacionais no desenvolvimento</w:t>
      </w:r>
      <w:r w:rsidR="00920E26" w:rsidRPr="00C63F42">
        <w:rPr>
          <w:color w:val="0D0D0D" w:themeColor="text1" w:themeTint="F2"/>
          <w:sz w:val="22"/>
          <w:szCs w:val="22"/>
        </w:rPr>
        <w:t xml:space="preserve"> </w:t>
      </w:r>
      <w:r w:rsidR="007F36F0" w:rsidRPr="00C63F42">
        <w:rPr>
          <w:color w:val="0D0D0D" w:themeColor="text1" w:themeTint="F2"/>
          <w:sz w:val="22"/>
          <w:szCs w:val="22"/>
        </w:rPr>
        <w:t>d</w:t>
      </w:r>
      <w:r w:rsidR="00920E26" w:rsidRPr="00C63F42">
        <w:rPr>
          <w:color w:val="0D0D0D" w:themeColor="text1" w:themeTint="F2"/>
          <w:sz w:val="22"/>
          <w:szCs w:val="22"/>
        </w:rPr>
        <w:t>as potencialidades das crianças com necessidades educacionais.</w:t>
      </w:r>
    </w:p>
    <w:p w14:paraId="30834636" w14:textId="77777777" w:rsidR="00F212D8" w:rsidRPr="007F36F0" w:rsidRDefault="00F212D8" w:rsidP="005707F1">
      <w:pPr>
        <w:pStyle w:val="NormalWeb"/>
        <w:spacing w:before="0" w:beforeAutospacing="0" w:after="0" w:afterAutospacing="0"/>
        <w:jc w:val="both"/>
        <w:rPr>
          <w:color w:val="0070C0"/>
          <w:sz w:val="22"/>
          <w:szCs w:val="22"/>
        </w:rPr>
      </w:pPr>
    </w:p>
    <w:p w14:paraId="3729539E" w14:textId="0BFC291D" w:rsidR="005707F1" w:rsidRPr="007F36F0" w:rsidRDefault="00F212D8" w:rsidP="00F212D8">
      <w:pPr>
        <w:pStyle w:val="NormalWeb"/>
        <w:spacing w:before="0" w:beforeAutospacing="0" w:after="0" w:afterAutospacing="0"/>
        <w:jc w:val="both"/>
        <w:rPr>
          <w:sz w:val="22"/>
          <w:szCs w:val="22"/>
        </w:rPr>
      </w:pPr>
      <w:r w:rsidRPr="007F36F0">
        <w:rPr>
          <w:b/>
          <w:bCs/>
          <w:sz w:val="22"/>
          <w:szCs w:val="22"/>
        </w:rPr>
        <w:t xml:space="preserve">Palavras-chave: </w:t>
      </w:r>
      <w:r w:rsidR="007F36F0" w:rsidRPr="007F36F0">
        <w:rPr>
          <w:sz w:val="22"/>
          <w:szCs w:val="22"/>
        </w:rPr>
        <w:t>Autismo; Inclusão educacional; Tecnologias d</w:t>
      </w:r>
      <w:r w:rsidRPr="007F36F0">
        <w:rPr>
          <w:sz w:val="22"/>
          <w:szCs w:val="22"/>
        </w:rPr>
        <w:t>igitais</w:t>
      </w:r>
      <w:r w:rsidR="007F36F0" w:rsidRPr="007F36F0">
        <w:rPr>
          <w:sz w:val="22"/>
          <w:szCs w:val="22"/>
        </w:rPr>
        <w:t xml:space="preserve"> em rede; </w:t>
      </w:r>
      <w:proofErr w:type="spellStart"/>
      <w:r w:rsidR="007F36F0" w:rsidRPr="007F36F0">
        <w:rPr>
          <w:sz w:val="22"/>
          <w:szCs w:val="22"/>
        </w:rPr>
        <w:t>Netnografia</w:t>
      </w:r>
      <w:proofErr w:type="spellEnd"/>
      <w:r w:rsidR="007F36F0" w:rsidRPr="007F36F0">
        <w:rPr>
          <w:sz w:val="22"/>
          <w:szCs w:val="22"/>
        </w:rPr>
        <w:t>; Letramentos d</w:t>
      </w:r>
      <w:r w:rsidRPr="007F36F0">
        <w:rPr>
          <w:sz w:val="22"/>
          <w:szCs w:val="22"/>
        </w:rPr>
        <w:t xml:space="preserve">igitais. </w:t>
      </w:r>
    </w:p>
    <w:p w14:paraId="4779B19C" w14:textId="77777777" w:rsidR="00F212D8" w:rsidRPr="00D453C9" w:rsidRDefault="00F212D8" w:rsidP="00F212D8">
      <w:pPr>
        <w:pStyle w:val="NormalWeb"/>
        <w:spacing w:before="0" w:beforeAutospacing="0" w:after="0" w:afterAutospacing="0"/>
        <w:jc w:val="both"/>
        <w:rPr>
          <w:color w:val="FF0000"/>
        </w:rPr>
      </w:pPr>
    </w:p>
    <w:p w14:paraId="229F8604" w14:textId="77777777" w:rsidR="00FA106D" w:rsidRPr="0025107D" w:rsidRDefault="005707F1" w:rsidP="0025107D">
      <w:pPr>
        <w:pStyle w:val="NormalWeb"/>
        <w:spacing w:line="360" w:lineRule="auto"/>
        <w:jc w:val="both"/>
        <w:rPr>
          <w:b/>
          <w:bCs/>
        </w:rPr>
      </w:pPr>
      <w:r>
        <w:rPr>
          <w:b/>
          <w:bCs/>
        </w:rPr>
        <w:t xml:space="preserve">1 </w:t>
      </w:r>
      <w:r w:rsidR="00C30260" w:rsidRPr="0025107D">
        <w:rPr>
          <w:b/>
          <w:bCs/>
        </w:rPr>
        <w:t>C</w:t>
      </w:r>
      <w:r w:rsidR="00446ABD" w:rsidRPr="0025107D">
        <w:rPr>
          <w:b/>
          <w:bCs/>
        </w:rPr>
        <w:t>onsiderações Iniciais</w:t>
      </w:r>
    </w:p>
    <w:p w14:paraId="5CE500D9" w14:textId="2A3EE4F7" w:rsidR="00B201F2" w:rsidRDefault="00640B9A" w:rsidP="00B201F2">
      <w:pPr>
        <w:pStyle w:val="NormalWeb"/>
        <w:spacing w:line="360" w:lineRule="auto"/>
        <w:jc w:val="both"/>
      </w:pPr>
      <w:r w:rsidRPr="0025107D">
        <w:tab/>
      </w:r>
      <w:r w:rsidRPr="00D62961">
        <w:t xml:space="preserve">Neste momento </w:t>
      </w:r>
      <w:r w:rsidR="007F36F0">
        <w:t>específico</w:t>
      </w:r>
      <w:r w:rsidR="007F36F0" w:rsidRPr="00C63F42">
        <w:rPr>
          <w:color w:val="0D0D0D" w:themeColor="text1" w:themeTint="F2"/>
        </w:rPr>
        <w:t xml:space="preserve"> </w:t>
      </w:r>
      <w:r w:rsidRPr="00C63F42">
        <w:rPr>
          <w:color w:val="0D0D0D" w:themeColor="text1" w:themeTint="F2"/>
        </w:rPr>
        <w:t xml:space="preserve">da </w:t>
      </w:r>
      <w:r w:rsidRPr="00D62961">
        <w:t>pandemia d</w:t>
      </w:r>
      <w:r w:rsidR="007056C2" w:rsidRPr="00D62961">
        <w:t>a</w:t>
      </w:r>
      <w:r w:rsidRPr="00D62961">
        <w:t xml:space="preserve"> </w:t>
      </w:r>
      <w:r w:rsidR="007F36F0" w:rsidRPr="00C63F42">
        <w:rPr>
          <w:color w:val="0D0D0D" w:themeColor="text1" w:themeTint="F2"/>
        </w:rPr>
        <w:t xml:space="preserve">COVID/19 </w:t>
      </w:r>
      <w:r w:rsidR="007F36F0">
        <w:t xml:space="preserve">e </w:t>
      </w:r>
      <w:r w:rsidR="007F36F0" w:rsidRPr="00C63F42">
        <w:rPr>
          <w:color w:val="0D0D0D" w:themeColor="text1" w:themeTint="F2"/>
        </w:rPr>
        <w:t>de</w:t>
      </w:r>
      <w:r w:rsidRPr="00C63F42">
        <w:rPr>
          <w:color w:val="0D0D0D" w:themeColor="text1" w:themeTint="F2"/>
        </w:rPr>
        <w:t xml:space="preserve"> </w:t>
      </w:r>
      <w:r w:rsidRPr="00D62961">
        <w:t xml:space="preserve">isolamento social, </w:t>
      </w:r>
      <w:r w:rsidRPr="007F36F0">
        <w:t>o uso</w:t>
      </w:r>
      <w:r w:rsidR="0007378F" w:rsidRPr="007F36F0">
        <w:t xml:space="preserve"> de</w:t>
      </w:r>
      <w:r w:rsidRPr="007F36F0">
        <w:t xml:space="preserve"> tecnologias d</w:t>
      </w:r>
      <w:r w:rsidR="00B314D4" w:rsidRPr="007F36F0">
        <w:t>igitais</w:t>
      </w:r>
      <w:r w:rsidR="0007378F" w:rsidRPr="007F36F0">
        <w:t xml:space="preserve"> em rede</w:t>
      </w:r>
      <w:r w:rsidR="00B314D4" w:rsidRPr="007F36F0">
        <w:t xml:space="preserve"> </w:t>
      </w:r>
      <w:r w:rsidRPr="007F36F0">
        <w:t>(T</w:t>
      </w:r>
      <w:r w:rsidR="00A24F97" w:rsidRPr="007F36F0">
        <w:t>D</w:t>
      </w:r>
      <w:r w:rsidR="0007378F" w:rsidRPr="007F36F0">
        <w:t>R</w:t>
      </w:r>
      <w:r w:rsidRPr="007F36F0">
        <w:t xml:space="preserve">) </w:t>
      </w:r>
      <w:r w:rsidR="0007378F" w:rsidRPr="007F36F0">
        <w:t xml:space="preserve">passou </w:t>
      </w:r>
      <w:r w:rsidRPr="007F36F0">
        <w:t>a ocupar um espaço maior</w:t>
      </w:r>
      <w:r w:rsidR="001812EF" w:rsidRPr="007F36F0">
        <w:t xml:space="preserve"> no </w:t>
      </w:r>
      <w:r w:rsidR="00BF05B3" w:rsidRPr="007F36F0">
        <w:t>cotidiano</w:t>
      </w:r>
      <w:r w:rsidR="0007378F" w:rsidRPr="007F36F0">
        <w:t xml:space="preserve"> das pessoas </w:t>
      </w:r>
      <w:r w:rsidR="0007378F" w:rsidRPr="007F36F0">
        <w:lastRenderedPageBreak/>
        <w:t>de todo o mundo</w:t>
      </w:r>
      <w:r w:rsidR="00BF05B3" w:rsidRPr="007F36F0">
        <w:t>,</w:t>
      </w:r>
      <w:r w:rsidRPr="007F36F0">
        <w:t xml:space="preserve"> com </w:t>
      </w:r>
      <w:r w:rsidR="00FA62F0" w:rsidRPr="007F36F0">
        <w:t>a educação remota</w:t>
      </w:r>
      <w:r w:rsidRPr="007F36F0">
        <w:t xml:space="preserve"> </w:t>
      </w:r>
      <w:r w:rsidR="00DE7116" w:rsidRPr="007F36F0">
        <w:t>nas</w:t>
      </w:r>
      <w:r w:rsidRPr="007F36F0">
        <w:t xml:space="preserve"> escolas, trabalhos </w:t>
      </w:r>
      <w:r w:rsidRPr="007F36F0">
        <w:rPr>
          <w:i/>
        </w:rPr>
        <w:t>home-</w:t>
      </w:r>
      <w:r w:rsidR="004A49CE" w:rsidRPr="007F36F0">
        <w:rPr>
          <w:i/>
        </w:rPr>
        <w:t>office,</w:t>
      </w:r>
      <w:r w:rsidR="004A49CE" w:rsidRPr="007F36F0">
        <w:t xml:space="preserve"> entre</w:t>
      </w:r>
      <w:r w:rsidRPr="007F36F0">
        <w:t xml:space="preserve"> outras ofertas de </w:t>
      </w:r>
      <w:r w:rsidR="00C04FDC" w:rsidRPr="007F36F0">
        <w:t>formação</w:t>
      </w:r>
      <w:r w:rsidRPr="007F36F0">
        <w:t xml:space="preserve"> e serviços</w:t>
      </w:r>
      <w:r w:rsidR="007F36F0">
        <w:t>, também mediados por</w:t>
      </w:r>
      <w:r w:rsidR="007F36F0" w:rsidRPr="00C63F42">
        <w:rPr>
          <w:color w:val="0D0D0D" w:themeColor="text1" w:themeTint="F2"/>
        </w:rPr>
        <w:t xml:space="preserve"> tecnologias</w:t>
      </w:r>
      <w:r w:rsidR="00055BAB" w:rsidRPr="00C63F42">
        <w:rPr>
          <w:color w:val="0D0D0D" w:themeColor="text1" w:themeTint="F2"/>
        </w:rPr>
        <w:t xml:space="preserve"> </w:t>
      </w:r>
      <w:r w:rsidR="0093073C" w:rsidRPr="007F36F0">
        <w:t>digitais</w:t>
      </w:r>
      <w:r w:rsidR="00055BAB" w:rsidRPr="007F36F0">
        <w:t>.</w:t>
      </w:r>
    </w:p>
    <w:p w14:paraId="585E63EA" w14:textId="42A40000" w:rsidR="00E965F0" w:rsidRPr="00D62961" w:rsidRDefault="00DA6C75" w:rsidP="00B201F2">
      <w:pPr>
        <w:pStyle w:val="NormalWeb"/>
        <w:spacing w:line="360" w:lineRule="auto"/>
        <w:ind w:firstLine="708"/>
        <w:jc w:val="both"/>
      </w:pPr>
      <w:r w:rsidRPr="00D62961">
        <w:t xml:space="preserve">Diante do contexto </w:t>
      </w:r>
      <w:r w:rsidR="00C00167" w:rsidRPr="00D62961">
        <w:t xml:space="preserve">de vida </w:t>
      </w:r>
      <w:r w:rsidR="00C00167" w:rsidRPr="007F36F0">
        <w:rPr>
          <w:i/>
        </w:rPr>
        <w:t>online</w:t>
      </w:r>
      <w:r w:rsidR="00226D2E" w:rsidRPr="00D62961">
        <w:t xml:space="preserve"> e sobre as </w:t>
      </w:r>
      <w:r w:rsidR="00226D2E" w:rsidRPr="007F36F0">
        <w:t xml:space="preserve">dificuldades </w:t>
      </w:r>
      <w:r w:rsidR="00DE7116" w:rsidRPr="007F36F0">
        <w:t>de</w:t>
      </w:r>
      <w:r w:rsidR="00226D2E" w:rsidRPr="007F36F0">
        <w:t xml:space="preserve"> </w:t>
      </w:r>
      <w:r w:rsidR="00181ED0" w:rsidRPr="007F36F0">
        <w:t>inclusão</w:t>
      </w:r>
      <w:r w:rsidR="00226D2E" w:rsidRPr="007F36F0">
        <w:t xml:space="preserve"> da criança com necessidades educacionais </w:t>
      </w:r>
      <w:r w:rsidR="001E19A6" w:rsidRPr="007F36F0">
        <w:t>especiais</w:t>
      </w:r>
      <w:r w:rsidR="00AD7229" w:rsidRPr="007F36F0">
        <w:t xml:space="preserve"> na </w:t>
      </w:r>
      <w:r w:rsidR="00973B5A" w:rsidRPr="007F36F0">
        <w:t xml:space="preserve">escola, </w:t>
      </w:r>
      <w:r w:rsidR="00B54BA8" w:rsidRPr="007F36F0">
        <w:t>sabemos</w:t>
      </w:r>
      <w:r w:rsidR="00181ED0" w:rsidRPr="007F36F0">
        <w:t xml:space="preserve"> </w:t>
      </w:r>
      <w:r w:rsidR="00181ED0" w:rsidRPr="00D62961">
        <w:t xml:space="preserve">que a </w:t>
      </w:r>
      <w:r w:rsidR="005707F1">
        <w:t>mesma</w:t>
      </w:r>
      <w:r w:rsidR="006707CE" w:rsidRPr="00D62961">
        <w:t xml:space="preserve"> precisa</w:t>
      </w:r>
      <w:r w:rsidR="00181ED0" w:rsidRPr="00D62961">
        <w:t xml:space="preserve"> de um </w:t>
      </w:r>
      <w:r w:rsidR="00152E17" w:rsidRPr="00D62961">
        <w:t xml:space="preserve">   </w:t>
      </w:r>
      <w:r w:rsidR="00181ED0" w:rsidRPr="00D62961">
        <w:t xml:space="preserve"> </w:t>
      </w:r>
      <w:r w:rsidR="00152E17" w:rsidRPr="00D62961">
        <w:t xml:space="preserve">atendimento </w:t>
      </w:r>
      <w:r w:rsidR="00181ED0" w:rsidRPr="00D62961">
        <w:t xml:space="preserve">diferenciado, </w:t>
      </w:r>
      <w:r w:rsidR="00EA2738" w:rsidRPr="00D62961">
        <w:t>no aspecto</w:t>
      </w:r>
      <w:r w:rsidR="00152E17" w:rsidRPr="00D62961">
        <w:t xml:space="preserve"> de reorganizar as práticas pedagógicas, reestruturação do espaço físico,</w:t>
      </w:r>
      <w:r w:rsidR="00181ED0" w:rsidRPr="00D62961">
        <w:t xml:space="preserve"> apoio educacional de uma assistente terapêutica</w:t>
      </w:r>
      <w:r w:rsidR="00152E17" w:rsidRPr="00D62961">
        <w:t xml:space="preserve"> e flexibilização curricular, </w:t>
      </w:r>
      <w:r w:rsidR="00181ED0" w:rsidRPr="00D62961">
        <w:t>que ajudam no processo d</w:t>
      </w:r>
      <w:r w:rsidR="0080730F" w:rsidRPr="00D62961">
        <w:t>a</w:t>
      </w:r>
      <w:r w:rsidR="00181ED0" w:rsidRPr="00D62961">
        <w:t xml:space="preserve"> realização d</w:t>
      </w:r>
      <w:r w:rsidR="0080730F" w:rsidRPr="00D62961">
        <w:t>as</w:t>
      </w:r>
      <w:r w:rsidR="00181ED0" w:rsidRPr="00D62961">
        <w:t xml:space="preserve"> atividades no contexto escolar. Em meio a pandemia, e com a suspensão das aulas, </w:t>
      </w:r>
      <w:r w:rsidR="008447E8" w:rsidRPr="00D62961">
        <w:t>a educação</w:t>
      </w:r>
      <w:r w:rsidR="00181ED0" w:rsidRPr="00D62961">
        <w:t xml:space="preserve"> dessas crianças se tornou um desafio aos pais</w:t>
      </w:r>
      <w:r w:rsidR="0080730F" w:rsidRPr="00D62961">
        <w:t xml:space="preserve"> ou </w:t>
      </w:r>
      <w:r w:rsidR="003F226C" w:rsidRPr="00D62961">
        <w:t>responsáveis</w:t>
      </w:r>
      <w:r w:rsidR="00181ED0" w:rsidRPr="00D62961">
        <w:t xml:space="preserve">, que tiveram que assumir o papel de </w:t>
      </w:r>
      <w:r w:rsidR="008447E8" w:rsidRPr="00D62961">
        <w:t>mediadores</w:t>
      </w:r>
      <w:r w:rsidR="0080730F" w:rsidRPr="00D62961">
        <w:t>,</w:t>
      </w:r>
      <w:r w:rsidR="00181ED0" w:rsidRPr="00D62961">
        <w:t xml:space="preserve"> </w:t>
      </w:r>
      <w:r w:rsidR="008447E8" w:rsidRPr="00D62961">
        <w:t xml:space="preserve">desenvolvendo atividades de auxiliares e de professores no acompanhamento do processo de ensino e aprendizagem das crianças, </w:t>
      </w:r>
      <w:r w:rsidR="00181ED0" w:rsidRPr="00D62961">
        <w:t xml:space="preserve">sem possuírem o conhecimento </w:t>
      </w:r>
      <w:r w:rsidR="0080730F" w:rsidRPr="00D62961">
        <w:t xml:space="preserve">técnico </w:t>
      </w:r>
      <w:r w:rsidR="00181ED0" w:rsidRPr="00D62961">
        <w:t>necessário</w:t>
      </w:r>
      <w:r w:rsidR="0080730F" w:rsidRPr="00D62961">
        <w:t xml:space="preserve">, </w:t>
      </w:r>
      <w:r w:rsidR="00181ED0" w:rsidRPr="00D62961">
        <w:t>para a realização das atividades propostas pelas escolas.</w:t>
      </w:r>
    </w:p>
    <w:p w14:paraId="0BC443B2" w14:textId="141B1498" w:rsidR="007E43B3" w:rsidRDefault="00326A3D" w:rsidP="004A2FBD">
      <w:pPr>
        <w:pStyle w:val="NormalWeb"/>
        <w:spacing w:line="360" w:lineRule="auto"/>
        <w:jc w:val="both"/>
      </w:pPr>
      <w:r w:rsidRPr="00D62961">
        <w:tab/>
      </w:r>
      <w:r w:rsidR="00CA4D00" w:rsidRPr="00D62961">
        <w:t xml:space="preserve">Sobre o uso de tecnologias digitais (TD) na inclusão educacional de crianças com transtorno do espectro autista em tempos de pandemia, </w:t>
      </w:r>
      <w:r w:rsidR="00F212D8" w:rsidRPr="007F36F0">
        <w:t xml:space="preserve">destacamos que </w:t>
      </w:r>
      <w:r w:rsidR="001812EF" w:rsidRPr="00D62961">
        <w:t>os novos</w:t>
      </w:r>
      <w:r w:rsidRPr="00D62961">
        <w:t xml:space="preserve"> arranjos</w:t>
      </w:r>
      <w:r w:rsidR="004F747A" w:rsidRPr="00D62961">
        <w:t xml:space="preserve"> </w:t>
      </w:r>
      <w:r w:rsidR="0080730F" w:rsidRPr="00D62961">
        <w:t>impostos pela</w:t>
      </w:r>
      <w:r w:rsidRPr="00D62961">
        <w:t xml:space="preserve"> </w:t>
      </w:r>
      <w:r w:rsidR="00CA4D00" w:rsidRPr="00D62961">
        <w:t>crise sanitária mundial</w:t>
      </w:r>
      <w:r w:rsidRPr="00D62961">
        <w:t xml:space="preserve"> </w:t>
      </w:r>
      <w:r w:rsidR="0080730F" w:rsidRPr="00D62961">
        <w:t xml:space="preserve">exigiu que os alunos </w:t>
      </w:r>
      <w:r w:rsidRPr="00D62961">
        <w:t>acessa</w:t>
      </w:r>
      <w:r w:rsidR="0080730F" w:rsidRPr="00D62961">
        <w:t>ssem</w:t>
      </w:r>
      <w:r w:rsidRPr="00D62961">
        <w:t xml:space="preserve"> </w:t>
      </w:r>
      <w:r w:rsidR="00AB2603" w:rsidRPr="00D62961">
        <w:t>as informações disponibilizadas pelas escolas por meio</w:t>
      </w:r>
      <w:r w:rsidRPr="00D62961">
        <w:t xml:space="preserve"> de vídeos</w:t>
      </w:r>
      <w:r w:rsidR="004F747A" w:rsidRPr="00D62961">
        <w:t xml:space="preserve">, plataformas, orientações via </w:t>
      </w:r>
      <w:proofErr w:type="spellStart"/>
      <w:r w:rsidR="00EE7669" w:rsidRPr="00C63F42">
        <w:rPr>
          <w:i/>
          <w:iCs/>
          <w:color w:val="0D0D0D" w:themeColor="text1" w:themeTint="F2"/>
        </w:rPr>
        <w:t>E</w:t>
      </w:r>
      <w:r w:rsidR="004F747A" w:rsidRPr="00C63F42">
        <w:rPr>
          <w:i/>
          <w:iCs/>
          <w:color w:val="0D0D0D" w:themeColor="text1" w:themeTint="F2"/>
        </w:rPr>
        <w:t>mail</w:t>
      </w:r>
      <w:proofErr w:type="spellEnd"/>
      <w:r w:rsidR="004F747A" w:rsidRPr="00C63F42">
        <w:rPr>
          <w:i/>
          <w:iCs/>
          <w:color w:val="0D0D0D" w:themeColor="text1" w:themeTint="F2"/>
        </w:rPr>
        <w:t>,</w:t>
      </w:r>
      <w:r w:rsidR="004F747A" w:rsidRPr="00C63F42">
        <w:rPr>
          <w:color w:val="0D0D0D" w:themeColor="text1" w:themeTint="F2"/>
        </w:rPr>
        <w:t xml:space="preserve"> </w:t>
      </w:r>
      <w:r w:rsidR="00EE7669" w:rsidRPr="00C63F42">
        <w:rPr>
          <w:i/>
          <w:iCs/>
          <w:color w:val="0D0D0D" w:themeColor="text1" w:themeTint="F2"/>
        </w:rPr>
        <w:t>W</w:t>
      </w:r>
      <w:r w:rsidR="004F747A" w:rsidRPr="00C63F42">
        <w:rPr>
          <w:i/>
          <w:iCs/>
          <w:color w:val="0D0D0D" w:themeColor="text1" w:themeTint="F2"/>
        </w:rPr>
        <w:t>hatsApp</w:t>
      </w:r>
      <w:r w:rsidR="004F747A" w:rsidRPr="00C63F42">
        <w:rPr>
          <w:color w:val="0D0D0D" w:themeColor="text1" w:themeTint="F2"/>
        </w:rPr>
        <w:t>, entre outras formas</w:t>
      </w:r>
      <w:r w:rsidR="004463A9" w:rsidRPr="00C63F42">
        <w:rPr>
          <w:color w:val="0D0D0D" w:themeColor="text1" w:themeTint="F2"/>
        </w:rPr>
        <w:t xml:space="preserve"> medi</w:t>
      </w:r>
      <w:r w:rsidR="00AB2603" w:rsidRPr="00C63F42">
        <w:rPr>
          <w:color w:val="0D0D0D" w:themeColor="text1" w:themeTint="F2"/>
        </w:rPr>
        <w:t>a</w:t>
      </w:r>
      <w:r w:rsidR="004463A9" w:rsidRPr="00C63F42">
        <w:rPr>
          <w:color w:val="0D0D0D" w:themeColor="text1" w:themeTint="F2"/>
        </w:rPr>
        <w:t>das pelas tecnologias</w:t>
      </w:r>
      <w:r w:rsidR="00AA397D" w:rsidRPr="00C63F42">
        <w:rPr>
          <w:color w:val="0D0D0D" w:themeColor="text1" w:themeTint="F2"/>
        </w:rPr>
        <w:t>, envolvendo os alunos m</w:t>
      </w:r>
      <w:r w:rsidR="00AA397D" w:rsidRPr="00D62961">
        <w:t>ais intensamente na</w:t>
      </w:r>
      <w:r w:rsidR="00AB2603" w:rsidRPr="00D62961">
        <w:t xml:space="preserve"> dinâmica própria da</w:t>
      </w:r>
      <w:r w:rsidR="00AA397D" w:rsidRPr="00D62961">
        <w:t xml:space="preserve"> cultura digital. </w:t>
      </w:r>
    </w:p>
    <w:p w14:paraId="535395C7" w14:textId="362F0B45" w:rsidR="009A1E0F" w:rsidRPr="00C63F42" w:rsidRDefault="00642CDC" w:rsidP="009A1E0F">
      <w:pPr>
        <w:pStyle w:val="NormalWeb"/>
        <w:spacing w:line="360" w:lineRule="auto"/>
        <w:ind w:firstLine="708"/>
        <w:jc w:val="both"/>
        <w:rPr>
          <w:color w:val="0D0D0D" w:themeColor="text1" w:themeTint="F2"/>
        </w:rPr>
      </w:pPr>
      <w:r w:rsidRPr="00D62961">
        <w:t xml:space="preserve">Neste sentido, o </w:t>
      </w:r>
      <w:r w:rsidR="004F747A" w:rsidRPr="00D62961">
        <w:t xml:space="preserve">presente estudo </w:t>
      </w:r>
      <w:r w:rsidRPr="00D62961">
        <w:t xml:space="preserve">tem como objetivo compreender formas de inclusão educacional de crianças com Transtorno do Espectro Autista na perspectiva do uso das </w:t>
      </w:r>
      <w:r w:rsidRPr="007F36F0">
        <w:t xml:space="preserve">tecnologias digitais </w:t>
      </w:r>
      <w:r w:rsidR="009F6632" w:rsidRPr="007F36F0">
        <w:t xml:space="preserve">em rede (TDR) </w:t>
      </w:r>
      <w:r w:rsidRPr="007F36F0">
        <w:t>e desenvolvimento de letramentos digitais</w:t>
      </w:r>
      <w:r w:rsidR="00EC3279" w:rsidRPr="007F36F0">
        <w:t xml:space="preserve"> a partir do </w:t>
      </w:r>
      <w:r w:rsidR="00EC3279" w:rsidRPr="00C63F42">
        <w:rPr>
          <w:color w:val="0D0D0D" w:themeColor="text1" w:themeTint="F2"/>
        </w:rPr>
        <w:t xml:space="preserve">fenômeno </w:t>
      </w:r>
      <w:proofErr w:type="spellStart"/>
      <w:r w:rsidR="002855E3" w:rsidRPr="00C63F42">
        <w:rPr>
          <w:i/>
          <w:color w:val="0D0D0D" w:themeColor="text1" w:themeTint="F2"/>
        </w:rPr>
        <w:t>live</w:t>
      </w:r>
      <w:proofErr w:type="spellEnd"/>
      <w:r w:rsidR="002855E3" w:rsidRPr="00C63F42">
        <w:rPr>
          <w:i/>
          <w:color w:val="0D0D0D" w:themeColor="text1" w:themeTint="F2"/>
        </w:rPr>
        <w:t xml:space="preserve"> streaming</w:t>
      </w:r>
      <w:r w:rsidR="00EC3279" w:rsidRPr="00C63F42">
        <w:rPr>
          <w:color w:val="0D0D0D" w:themeColor="text1" w:themeTint="F2"/>
        </w:rPr>
        <w:t xml:space="preserve"> </w:t>
      </w:r>
      <w:r w:rsidR="00EC3279" w:rsidRPr="007F36F0">
        <w:t>em redes sociais por professores e es</w:t>
      </w:r>
      <w:r w:rsidR="007F36F0" w:rsidRPr="007F36F0">
        <w:t>pecialistas da área</w:t>
      </w:r>
      <w:r w:rsidR="00EC3279" w:rsidRPr="007F36F0">
        <w:t xml:space="preserve"> no período inicial da pandemia.</w:t>
      </w:r>
      <w:r w:rsidR="00BE12AD" w:rsidRPr="007F36F0">
        <w:t xml:space="preserve"> </w:t>
      </w:r>
      <w:r w:rsidR="007E43B3" w:rsidRPr="007F36F0">
        <w:t>O estudo foi desenvolvido</w:t>
      </w:r>
      <w:r w:rsidR="00BE12AD" w:rsidRPr="007F36F0">
        <w:t xml:space="preserve"> </w:t>
      </w:r>
      <w:r w:rsidR="0066136E" w:rsidRPr="007F36F0">
        <w:t xml:space="preserve">com base </w:t>
      </w:r>
      <w:r w:rsidR="009B0EE5" w:rsidRPr="007F36F0">
        <w:t>na análise</w:t>
      </w:r>
      <w:r w:rsidR="0066136E" w:rsidRPr="007F36F0">
        <w:t xml:space="preserve"> </w:t>
      </w:r>
      <w:proofErr w:type="spellStart"/>
      <w:r w:rsidR="0066136E" w:rsidRPr="007F36F0">
        <w:t>netnogr</w:t>
      </w:r>
      <w:r w:rsidR="009B0EE5" w:rsidRPr="007F36F0">
        <w:t>á</w:t>
      </w:r>
      <w:r w:rsidR="0066136E" w:rsidRPr="007F36F0">
        <w:t>fi</w:t>
      </w:r>
      <w:r w:rsidR="009B0EE5" w:rsidRPr="007F36F0">
        <w:t>ca</w:t>
      </w:r>
      <w:proofErr w:type="spellEnd"/>
      <w:r w:rsidR="009B0EE5" w:rsidRPr="007F36F0">
        <w:t xml:space="preserve"> do</w:t>
      </w:r>
      <w:r w:rsidR="0052170A" w:rsidRPr="007F36F0">
        <w:t>s</w:t>
      </w:r>
      <w:r w:rsidR="009B0EE5" w:rsidRPr="007F36F0">
        <w:t xml:space="preserve"> conteúdo</w:t>
      </w:r>
      <w:r w:rsidR="0052170A" w:rsidRPr="007F36F0">
        <w:t>s</w:t>
      </w:r>
      <w:r w:rsidR="009B0EE5" w:rsidRPr="007F36F0">
        <w:rPr>
          <w:color w:val="0070C0"/>
        </w:rPr>
        <w:t xml:space="preserve"> </w:t>
      </w:r>
      <w:r w:rsidR="009B0EE5" w:rsidRPr="00C63F42">
        <w:rPr>
          <w:color w:val="0D0D0D" w:themeColor="text1" w:themeTint="F2"/>
        </w:rPr>
        <w:t>produzido</w:t>
      </w:r>
      <w:r w:rsidR="007F36F0" w:rsidRPr="00C63F42">
        <w:rPr>
          <w:color w:val="0D0D0D" w:themeColor="text1" w:themeTint="F2"/>
        </w:rPr>
        <w:t>s</w:t>
      </w:r>
      <w:r w:rsidR="0052170A" w:rsidRPr="00C63F42">
        <w:rPr>
          <w:color w:val="0D0D0D" w:themeColor="text1" w:themeTint="F2"/>
        </w:rPr>
        <w:t xml:space="preserve"> em</w:t>
      </w:r>
      <w:r w:rsidR="009B0EE5" w:rsidRPr="00C63F42">
        <w:rPr>
          <w:color w:val="0D0D0D" w:themeColor="text1" w:themeTint="F2"/>
        </w:rPr>
        <w:t xml:space="preserve"> 10</w:t>
      </w:r>
      <w:r w:rsidR="002855E3" w:rsidRPr="00C63F42">
        <w:rPr>
          <w:i/>
          <w:color w:val="0D0D0D" w:themeColor="text1" w:themeTint="F2"/>
        </w:rPr>
        <w:t xml:space="preserve"> </w:t>
      </w:r>
      <w:proofErr w:type="spellStart"/>
      <w:r w:rsidR="002855E3" w:rsidRPr="00C63F42">
        <w:rPr>
          <w:i/>
          <w:color w:val="0D0D0D" w:themeColor="text1" w:themeTint="F2"/>
        </w:rPr>
        <w:t>live</w:t>
      </w:r>
      <w:proofErr w:type="spellEnd"/>
      <w:r w:rsidR="002855E3" w:rsidRPr="00C63F42">
        <w:rPr>
          <w:i/>
          <w:color w:val="0D0D0D" w:themeColor="text1" w:themeTint="F2"/>
        </w:rPr>
        <w:t xml:space="preserve"> streaming</w:t>
      </w:r>
      <w:r w:rsidR="009B0EE5" w:rsidRPr="00C63F42">
        <w:rPr>
          <w:i/>
          <w:iCs/>
          <w:color w:val="0D0D0D" w:themeColor="text1" w:themeTint="F2"/>
        </w:rPr>
        <w:t>,</w:t>
      </w:r>
      <w:r w:rsidR="002855E3" w:rsidRPr="00C63F42">
        <w:rPr>
          <w:color w:val="0D0D0D" w:themeColor="text1" w:themeTint="F2"/>
        </w:rPr>
        <w:t xml:space="preserve"> d</w:t>
      </w:r>
      <w:r w:rsidR="009B0EE5" w:rsidRPr="00C63F42">
        <w:rPr>
          <w:color w:val="0D0D0D" w:themeColor="text1" w:themeTint="F2"/>
        </w:rPr>
        <w:t xml:space="preserve">as quais 3 foram </w:t>
      </w:r>
      <w:r w:rsidR="00653B0F" w:rsidRPr="00C63F42">
        <w:rPr>
          <w:color w:val="0D0D0D" w:themeColor="text1" w:themeTint="F2"/>
        </w:rPr>
        <w:t xml:space="preserve">selecionadas </w:t>
      </w:r>
      <w:r w:rsidR="00A92CE8" w:rsidRPr="00C63F42">
        <w:rPr>
          <w:color w:val="0D0D0D" w:themeColor="text1" w:themeTint="F2"/>
        </w:rPr>
        <w:t>para o aprofundamento das discussões.</w:t>
      </w:r>
    </w:p>
    <w:p w14:paraId="3E8B348C" w14:textId="37F6820C" w:rsidR="00722BF7" w:rsidRPr="00C63F42" w:rsidRDefault="009A1E0F" w:rsidP="00833479">
      <w:pPr>
        <w:pStyle w:val="NormalWeb"/>
        <w:spacing w:line="360" w:lineRule="auto"/>
        <w:ind w:firstLine="708"/>
        <w:jc w:val="both"/>
        <w:rPr>
          <w:color w:val="0D0D0D" w:themeColor="text1" w:themeTint="F2"/>
        </w:rPr>
      </w:pPr>
      <w:r w:rsidRPr="00C63F42">
        <w:rPr>
          <w:color w:val="0D0D0D" w:themeColor="text1" w:themeTint="F2"/>
        </w:rPr>
        <w:t xml:space="preserve">Este artigo está estruturado </w:t>
      </w:r>
      <w:r w:rsidR="005360D0" w:rsidRPr="00C63F42">
        <w:rPr>
          <w:color w:val="0D0D0D" w:themeColor="text1" w:themeTint="F2"/>
        </w:rPr>
        <w:t xml:space="preserve">em </w:t>
      </w:r>
      <w:r w:rsidR="00722BF7" w:rsidRPr="00C63F42">
        <w:rPr>
          <w:color w:val="0D0D0D" w:themeColor="text1" w:themeTint="F2"/>
        </w:rPr>
        <w:t>cinco</w:t>
      </w:r>
      <w:r w:rsidR="005360D0" w:rsidRPr="00C63F42">
        <w:rPr>
          <w:color w:val="0D0D0D" w:themeColor="text1" w:themeTint="F2"/>
        </w:rPr>
        <w:t xml:space="preserve"> </w:t>
      </w:r>
      <w:r w:rsidR="008B6353" w:rsidRPr="00C63F42">
        <w:rPr>
          <w:color w:val="0D0D0D" w:themeColor="text1" w:themeTint="F2"/>
        </w:rPr>
        <w:t>tópicos</w:t>
      </w:r>
      <w:r w:rsidR="00653B0F" w:rsidRPr="00C63F42">
        <w:rPr>
          <w:color w:val="0D0D0D" w:themeColor="text1" w:themeTint="F2"/>
        </w:rPr>
        <w:t>, sendo</w:t>
      </w:r>
      <w:r w:rsidR="005360D0" w:rsidRPr="00C63F42">
        <w:rPr>
          <w:color w:val="0D0D0D" w:themeColor="text1" w:themeTint="F2"/>
        </w:rPr>
        <w:t xml:space="preserve"> </w:t>
      </w:r>
      <w:r w:rsidR="00653B0F" w:rsidRPr="00C63F42">
        <w:rPr>
          <w:color w:val="0D0D0D" w:themeColor="text1" w:themeTint="F2"/>
        </w:rPr>
        <w:t>que n</w:t>
      </w:r>
      <w:r w:rsidR="008B6353" w:rsidRPr="00C63F42">
        <w:rPr>
          <w:color w:val="0D0D0D" w:themeColor="text1" w:themeTint="F2"/>
        </w:rPr>
        <w:t xml:space="preserve">o primeiro </w:t>
      </w:r>
      <w:r w:rsidR="00653B0F" w:rsidRPr="00C63F42">
        <w:rPr>
          <w:color w:val="0D0D0D" w:themeColor="text1" w:themeTint="F2"/>
        </w:rPr>
        <w:t xml:space="preserve">trazemos </w:t>
      </w:r>
      <w:r w:rsidR="00813882" w:rsidRPr="00C63F42">
        <w:rPr>
          <w:color w:val="0D0D0D" w:themeColor="text1" w:themeTint="F2"/>
        </w:rPr>
        <w:t xml:space="preserve">as </w:t>
      </w:r>
      <w:r w:rsidR="00722BF7" w:rsidRPr="00C63F42">
        <w:rPr>
          <w:color w:val="0D0D0D" w:themeColor="text1" w:themeTint="F2"/>
        </w:rPr>
        <w:t>considerações iniciais</w:t>
      </w:r>
      <w:r w:rsidR="00813882" w:rsidRPr="00C63F42">
        <w:rPr>
          <w:color w:val="0D0D0D" w:themeColor="text1" w:themeTint="F2"/>
        </w:rPr>
        <w:t xml:space="preserve"> abordando ao que </w:t>
      </w:r>
      <w:r w:rsidR="00653B0F" w:rsidRPr="00C63F42">
        <w:rPr>
          <w:color w:val="0D0D0D" w:themeColor="text1" w:themeTint="F2"/>
        </w:rPr>
        <w:t xml:space="preserve">discute o </w:t>
      </w:r>
      <w:r w:rsidR="00813882" w:rsidRPr="00C63F42">
        <w:rPr>
          <w:color w:val="0D0D0D" w:themeColor="text1" w:themeTint="F2"/>
        </w:rPr>
        <w:t>trabalho</w:t>
      </w:r>
      <w:r w:rsidR="00653B0F" w:rsidRPr="00C63F42">
        <w:rPr>
          <w:color w:val="0D0D0D" w:themeColor="text1" w:themeTint="F2"/>
        </w:rPr>
        <w:t>;</w:t>
      </w:r>
      <w:r w:rsidR="00722BF7" w:rsidRPr="00C63F42">
        <w:rPr>
          <w:color w:val="0D0D0D" w:themeColor="text1" w:themeTint="F2"/>
        </w:rPr>
        <w:t xml:space="preserve"> </w:t>
      </w:r>
      <w:r w:rsidR="00813882" w:rsidRPr="00C63F42">
        <w:rPr>
          <w:color w:val="0D0D0D" w:themeColor="text1" w:themeTint="F2"/>
        </w:rPr>
        <w:t xml:space="preserve">no segundo tópico </w:t>
      </w:r>
      <w:r w:rsidR="00653B0F" w:rsidRPr="00C63F42">
        <w:rPr>
          <w:color w:val="0D0D0D" w:themeColor="text1" w:themeTint="F2"/>
        </w:rPr>
        <w:t>descrevemos e caracterizamos</w:t>
      </w:r>
      <w:r w:rsidR="00813882" w:rsidRPr="00C63F42">
        <w:rPr>
          <w:color w:val="0D0D0D" w:themeColor="text1" w:themeTint="F2"/>
        </w:rPr>
        <w:t xml:space="preserve"> a metodologia utilizada</w:t>
      </w:r>
      <w:r w:rsidR="00653B0F" w:rsidRPr="00C63F42">
        <w:rPr>
          <w:color w:val="0D0D0D" w:themeColor="text1" w:themeTint="F2"/>
        </w:rPr>
        <w:t xml:space="preserve"> no estudo; no terceiro</w:t>
      </w:r>
      <w:r w:rsidR="00722BF7" w:rsidRPr="00C63F42">
        <w:rPr>
          <w:color w:val="0D0D0D" w:themeColor="text1" w:themeTint="F2"/>
        </w:rPr>
        <w:t xml:space="preserve"> </w:t>
      </w:r>
      <w:r w:rsidR="00653B0F" w:rsidRPr="00C63F42">
        <w:rPr>
          <w:color w:val="0D0D0D" w:themeColor="text1" w:themeTint="F2"/>
        </w:rPr>
        <w:t xml:space="preserve">abordamos </w:t>
      </w:r>
      <w:r w:rsidR="00813882" w:rsidRPr="00C63F42">
        <w:rPr>
          <w:color w:val="0D0D0D" w:themeColor="text1" w:themeTint="F2"/>
        </w:rPr>
        <w:t xml:space="preserve">as </w:t>
      </w:r>
      <w:r w:rsidR="006B1922" w:rsidRPr="00C63F42">
        <w:rPr>
          <w:color w:val="0D0D0D" w:themeColor="text1" w:themeTint="F2"/>
        </w:rPr>
        <w:t xml:space="preserve">bases teóricas e </w:t>
      </w:r>
      <w:r w:rsidR="00EB1441" w:rsidRPr="00C63F42">
        <w:rPr>
          <w:color w:val="0D0D0D" w:themeColor="text1" w:themeTint="F2"/>
        </w:rPr>
        <w:t>reflexões</w:t>
      </w:r>
      <w:r w:rsidR="00653B0F" w:rsidRPr="00C63F42">
        <w:rPr>
          <w:color w:val="0D0D0D" w:themeColor="text1" w:themeTint="F2"/>
        </w:rPr>
        <w:t>; no quarto</w:t>
      </w:r>
      <w:r w:rsidR="00722BF7" w:rsidRPr="00C63F42">
        <w:rPr>
          <w:color w:val="0D0D0D" w:themeColor="text1" w:themeTint="F2"/>
        </w:rPr>
        <w:t xml:space="preserve"> </w:t>
      </w:r>
      <w:r w:rsidR="00653B0F" w:rsidRPr="00C63F42">
        <w:rPr>
          <w:color w:val="0D0D0D" w:themeColor="text1" w:themeTint="F2"/>
        </w:rPr>
        <w:t xml:space="preserve">realizamos </w:t>
      </w:r>
      <w:r w:rsidR="00813882" w:rsidRPr="00C63F42">
        <w:rPr>
          <w:color w:val="0D0D0D" w:themeColor="text1" w:themeTint="F2"/>
        </w:rPr>
        <w:t xml:space="preserve">as </w:t>
      </w:r>
      <w:r w:rsidR="006B1922" w:rsidRPr="00C63F42">
        <w:rPr>
          <w:color w:val="0D0D0D" w:themeColor="text1" w:themeTint="F2"/>
        </w:rPr>
        <w:t>análises e discussões</w:t>
      </w:r>
      <w:r w:rsidR="00813882" w:rsidRPr="00C63F42">
        <w:rPr>
          <w:color w:val="0D0D0D" w:themeColor="text1" w:themeTint="F2"/>
        </w:rPr>
        <w:t xml:space="preserve"> levantadas sobre o conteúdo</w:t>
      </w:r>
      <w:r w:rsidR="00653B0F" w:rsidRPr="00C63F42">
        <w:rPr>
          <w:color w:val="0D0D0D" w:themeColor="text1" w:themeTint="F2"/>
        </w:rPr>
        <w:t xml:space="preserve"> das</w:t>
      </w:r>
      <w:r w:rsidR="002855E3" w:rsidRPr="00C63F42">
        <w:rPr>
          <w:i/>
          <w:color w:val="0D0D0D" w:themeColor="text1" w:themeTint="F2"/>
        </w:rPr>
        <w:t xml:space="preserve"> </w:t>
      </w:r>
      <w:proofErr w:type="spellStart"/>
      <w:r w:rsidR="002855E3" w:rsidRPr="00C63F42">
        <w:rPr>
          <w:i/>
          <w:color w:val="0D0D0D" w:themeColor="text1" w:themeTint="F2"/>
        </w:rPr>
        <w:t>live</w:t>
      </w:r>
      <w:proofErr w:type="spellEnd"/>
      <w:r w:rsidR="002855E3" w:rsidRPr="00C63F42">
        <w:rPr>
          <w:i/>
          <w:color w:val="0D0D0D" w:themeColor="text1" w:themeTint="F2"/>
        </w:rPr>
        <w:t xml:space="preserve"> streaming</w:t>
      </w:r>
      <w:r w:rsidR="00653B0F" w:rsidRPr="00C63F42">
        <w:rPr>
          <w:i/>
          <w:color w:val="0D0D0D" w:themeColor="text1" w:themeTint="F2"/>
        </w:rPr>
        <w:t>;</w:t>
      </w:r>
      <w:r w:rsidR="00EB1441" w:rsidRPr="00C63F42">
        <w:rPr>
          <w:color w:val="0D0D0D" w:themeColor="text1" w:themeTint="F2"/>
        </w:rPr>
        <w:t xml:space="preserve"> </w:t>
      </w:r>
      <w:r w:rsidR="00722BF7" w:rsidRPr="00C63F42">
        <w:rPr>
          <w:color w:val="0D0D0D" w:themeColor="text1" w:themeTint="F2"/>
        </w:rPr>
        <w:t xml:space="preserve">e </w:t>
      </w:r>
      <w:r w:rsidR="00653B0F" w:rsidRPr="00C63F42">
        <w:rPr>
          <w:color w:val="0D0D0D" w:themeColor="text1" w:themeTint="F2"/>
        </w:rPr>
        <w:t>n</w:t>
      </w:r>
      <w:r w:rsidR="00722BF7" w:rsidRPr="00C63F42">
        <w:rPr>
          <w:color w:val="0D0D0D" w:themeColor="text1" w:themeTint="F2"/>
        </w:rPr>
        <w:t>as considerações finais</w:t>
      </w:r>
      <w:r w:rsidR="00653B0F" w:rsidRPr="00C63F42">
        <w:rPr>
          <w:color w:val="0D0D0D" w:themeColor="text1" w:themeTint="F2"/>
        </w:rPr>
        <w:t xml:space="preserve"> explicitamos </w:t>
      </w:r>
      <w:r w:rsidR="00813882" w:rsidRPr="00C63F42">
        <w:rPr>
          <w:color w:val="0D0D0D" w:themeColor="text1" w:themeTint="F2"/>
        </w:rPr>
        <w:t xml:space="preserve">os desafios e as possibilidades de superação do tema </w:t>
      </w:r>
      <w:r w:rsidR="00653B0F" w:rsidRPr="00C63F42">
        <w:rPr>
          <w:color w:val="0D0D0D" w:themeColor="text1" w:themeTint="F2"/>
        </w:rPr>
        <w:t>em discussão.</w:t>
      </w:r>
    </w:p>
    <w:p w14:paraId="08784473" w14:textId="59051BB3" w:rsidR="00A60EBC" w:rsidRPr="00653B0F" w:rsidRDefault="007E43B3" w:rsidP="00606AA0">
      <w:pPr>
        <w:pStyle w:val="NormalWeb"/>
        <w:spacing w:line="360" w:lineRule="auto"/>
        <w:jc w:val="both"/>
        <w:rPr>
          <w:b/>
          <w:bCs/>
        </w:rPr>
      </w:pPr>
      <w:r w:rsidRPr="00653B0F">
        <w:rPr>
          <w:b/>
          <w:bCs/>
        </w:rPr>
        <w:lastRenderedPageBreak/>
        <w:t>2 Aspectos Metodológicos</w:t>
      </w:r>
    </w:p>
    <w:p w14:paraId="115FB9D1" w14:textId="291381CD" w:rsidR="00D87E9F" w:rsidRPr="00C63F42" w:rsidRDefault="00413DA6" w:rsidP="000221C3">
      <w:pPr>
        <w:pStyle w:val="NormalWeb"/>
        <w:spacing w:line="360" w:lineRule="auto"/>
        <w:ind w:firstLine="708"/>
        <w:jc w:val="both"/>
        <w:rPr>
          <w:color w:val="0D0D0D" w:themeColor="text1" w:themeTint="F2"/>
        </w:rPr>
      </w:pPr>
      <w:r w:rsidRPr="00653B0F">
        <w:t xml:space="preserve"> </w:t>
      </w:r>
      <w:r w:rsidR="00DE27D9" w:rsidRPr="00C63F42">
        <w:rPr>
          <w:color w:val="0D0D0D" w:themeColor="text1" w:themeTint="F2"/>
        </w:rPr>
        <w:t xml:space="preserve">O estudo </w:t>
      </w:r>
      <w:r w:rsidRPr="00C63F42">
        <w:rPr>
          <w:color w:val="0D0D0D" w:themeColor="text1" w:themeTint="F2"/>
        </w:rPr>
        <w:t>foi desenvolvido</w:t>
      </w:r>
      <w:r w:rsidR="00CF555D" w:rsidRPr="00C63F42">
        <w:rPr>
          <w:color w:val="0D0D0D" w:themeColor="text1" w:themeTint="F2"/>
        </w:rPr>
        <w:t xml:space="preserve"> </w:t>
      </w:r>
      <w:r w:rsidR="00A97851" w:rsidRPr="00C63F42">
        <w:rPr>
          <w:color w:val="0D0D0D" w:themeColor="text1" w:themeTint="F2"/>
        </w:rPr>
        <w:t>por meio de uma</w:t>
      </w:r>
      <w:r w:rsidR="00CF555D" w:rsidRPr="00C63F42">
        <w:rPr>
          <w:color w:val="0D0D0D" w:themeColor="text1" w:themeTint="F2"/>
        </w:rPr>
        <w:t xml:space="preserve"> </w:t>
      </w:r>
      <w:proofErr w:type="spellStart"/>
      <w:r w:rsidR="00CF555D" w:rsidRPr="00C63F42">
        <w:rPr>
          <w:color w:val="0D0D0D" w:themeColor="text1" w:themeTint="F2"/>
        </w:rPr>
        <w:t>netnogr</w:t>
      </w:r>
      <w:r w:rsidRPr="00C63F42">
        <w:rPr>
          <w:color w:val="0D0D0D" w:themeColor="text1" w:themeTint="F2"/>
        </w:rPr>
        <w:t>afia</w:t>
      </w:r>
      <w:proofErr w:type="spellEnd"/>
      <w:r w:rsidR="00281FC7" w:rsidRPr="00C63F42">
        <w:rPr>
          <w:color w:val="0D0D0D" w:themeColor="text1" w:themeTint="F2"/>
        </w:rPr>
        <w:t xml:space="preserve"> d</w:t>
      </w:r>
      <w:r w:rsidR="00B52F21" w:rsidRPr="00C63F42">
        <w:rPr>
          <w:color w:val="0D0D0D" w:themeColor="text1" w:themeTint="F2"/>
        </w:rPr>
        <w:t>e</w:t>
      </w:r>
      <w:r w:rsidR="00281FC7" w:rsidRPr="00C63F42">
        <w:rPr>
          <w:color w:val="0D0D0D" w:themeColor="text1" w:themeTint="F2"/>
        </w:rPr>
        <w:t xml:space="preserve"> </w:t>
      </w:r>
      <w:proofErr w:type="spellStart"/>
      <w:r w:rsidR="002855E3" w:rsidRPr="00C63F42">
        <w:rPr>
          <w:i/>
          <w:color w:val="0D0D0D" w:themeColor="text1" w:themeTint="F2"/>
        </w:rPr>
        <w:t>live</w:t>
      </w:r>
      <w:proofErr w:type="spellEnd"/>
      <w:r w:rsidR="002855E3" w:rsidRPr="00C63F42">
        <w:rPr>
          <w:i/>
          <w:color w:val="0D0D0D" w:themeColor="text1" w:themeTint="F2"/>
        </w:rPr>
        <w:t xml:space="preserve"> streaming</w:t>
      </w:r>
      <w:r w:rsidR="002855E3" w:rsidRPr="00C63F42">
        <w:rPr>
          <w:color w:val="0D0D0D" w:themeColor="text1" w:themeTint="F2"/>
        </w:rPr>
        <w:t xml:space="preserve"> que abordav</w:t>
      </w:r>
      <w:r w:rsidR="002D414B" w:rsidRPr="00C63F42">
        <w:rPr>
          <w:color w:val="0D0D0D" w:themeColor="text1" w:themeTint="F2"/>
        </w:rPr>
        <w:t xml:space="preserve">am temas sobre inclusão educacional e autismo, </w:t>
      </w:r>
      <w:r w:rsidR="00281FC7" w:rsidRPr="00C63F42">
        <w:rPr>
          <w:color w:val="0D0D0D" w:themeColor="text1" w:themeTint="F2"/>
        </w:rPr>
        <w:t>realizadas</w:t>
      </w:r>
      <w:r w:rsidR="002D414B" w:rsidRPr="00C63F42">
        <w:rPr>
          <w:color w:val="0D0D0D" w:themeColor="text1" w:themeTint="F2"/>
        </w:rPr>
        <w:t xml:space="preserve"> </w:t>
      </w:r>
      <w:r w:rsidR="00413B77" w:rsidRPr="00C63F42">
        <w:rPr>
          <w:color w:val="0D0D0D" w:themeColor="text1" w:themeTint="F2"/>
        </w:rPr>
        <w:t xml:space="preserve">no período de isolamento social </w:t>
      </w:r>
      <w:r w:rsidR="0000089D" w:rsidRPr="00C63F42">
        <w:rPr>
          <w:color w:val="0D0D0D" w:themeColor="text1" w:themeTint="F2"/>
        </w:rPr>
        <w:t>em virtude</w:t>
      </w:r>
      <w:r w:rsidR="00413B77" w:rsidRPr="00C63F42">
        <w:rPr>
          <w:color w:val="0D0D0D" w:themeColor="text1" w:themeTint="F2"/>
        </w:rPr>
        <w:t xml:space="preserve"> </w:t>
      </w:r>
      <w:r w:rsidR="0000089D" w:rsidRPr="00C63F42">
        <w:rPr>
          <w:color w:val="0D0D0D" w:themeColor="text1" w:themeTint="F2"/>
        </w:rPr>
        <w:t>d</w:t>
      </w:r>
      <w:r w:rsidR="00413B77" w:rsidRPr="00C63F42">
        <w:rPr>
          <w:color w:val="0D0D0D" w:themeColor="text1" w:themeTint="F2"/>
        </w:rPr>
        <w:t xml:space="preserve">a pandemia da </w:t>
      </w:r>
      <w:r w:rsidR="00653B0F" w:rsidRPr="00C63F42">
        <w:rPr>
          <w:color w:val="0D0D0D" w:themeColor="text1" w:themeTint="F2"/>
        </w:rPr>
        <w:t xml:space="preserve">COVID/19, </w:t>
      </w:r>
      <w:r w:rsidR="00DA6C75" w:rsidRPr="00C63F42">
        <w:rPr>
          <w:color w:val="0D0D0D" w:themeColor="text1" w:themeTint="F2"/>
        </w:rPr>
        <w:t>buscando compreender a mobilização dos profissionais da educação</w:t>
      </w:r>
      <w:r w:rsidR="00A97B96" w:rsidRPr="00C63F42">
        <w:rPr>
          <w:color w:val="0D0D0D" w:themeColor="text1" w:themeTint="F2"/>
        </w:rPr>
        <w:t xml:space="preserve"> e esp</w:t>
      </w:r>
      <w:r w:rsidR="00D10722" w:rsidRPr="00C63F42">
        <w:rPr>
          <w:color w:val="0D0D0D" w:themeColor="text1" w:themeTint="F2"/>
        </w:rPr>
        <w:t>e</w:t>
      </w:r>
      <w:r w:rsidR="00A97B96" w:rsidRPr="00C63F42">
        <w:rPr>
          <w:color w:val="0D0D0D" w:themeColor="text1" w:themeTint="F2"/>
        </w:rPr>
        <w:t>cialistas</w:t>
      </w:r>
      <w:r w:rsidR="009259EF" w:rsidRPr="00C63F42">
        <w:rPr>
          <w:color w:val="0D0D0D" w:themeColor="text1" w:themeTint="F2"/>
        </w:rPr>
        <w:t xml:space="preserve"> na discussão desta temática. </w:t>
      </w:r>
      <w:r w:rsidR="006D1E2E" w:rsidRPr="00C63F42">
        <w:rPr>
          <w:color w:val="0D0D0D" w:themeColor="text1" w:themeTint="F2"/>
        </w:rPr>
        <w:t>“</w:t>
      </w:r>
      <w:r w:rsidR="009259EF" w:rsidRPr="00C63F42">
        <w:rPr>
          <w:color w:val="0D0D0D" w:themeColor="text1" w:themeTint="F2"/>
        </w:rPr>
        <w:t xml:space="preserve">A </w:t>
      </w:r>
      <w:proofErr w:type="spellStart"/>
      <w:r w:rsidR="009259EF" w:rsidRPr="00C63F42">
        <w:rPr>
          <w:color w:val="0D0D0D" w:themeColor="text1" w:themeTint="F2"/>
        </w:rPr>
        <w:t>netnografia</w:t>
      </w:r>
      <w:proofErr w:type="spellEnd"/>
      <w:r w:rsidR="009259EF" w:rsidRPr="00C63F42">
        <w:rPr>
          <w:color w:val="0D0D0D" w:themeColor="text1" w:themeTint="F2"/>
        </w:rPr>
        <w:t xml:space="preserve"> é apropriada para o estudo tanto de comunidades virtuais quanto de comunidades e culturas que manifestam interações sociais importantes v</w:t>
      </w:r>
      <w:r w:rsidR="00F96672" w:rsidRPr="00C63F42">
        <w:rPr>
          <w:color w:val="0D0D0D" w:themeColor="text1" w:themeTint="F2"/>
        </w:rPr>
        <w:t xml:space="preserve">irtualmente </w:t>
      </w:r>
      <w:r w:rsidR="009259EF" w:rsidRPr="00C63F42">
        <w:rPr>
          <w:color w:val="0D0D0D" w:themeColor="text1" w:themeTint="F2"/>
        </w:rPr>
        <w:t>(KOZINETS, 2014</w:t>
      </w:r>
      <w:r w:rsidR="006D1E2E" w:rsidRPr="00C63F42">
        <w:rPr>
          <w:color w:val="0D0D0D" w:themeColor="text1" w:themeTint="F2"/>
        </w:rPr>
        <w:t>, p.</w:t>
      </w:r>
      <w:r w:rsidR="00781A86" w:rsidRPr="00C63F42">
        <w:rPr>
          <w:color w:val="0D0D0D" w:themeColor="text1" w:themeTint="F2"/>
        </w:rPr>
        <w:t>72</w:t>
      </w:r>
      <w:r w:rsidR="009259EF" w:rsidRPr="00C63F42">
        <w:rPr>
          <w:color w:val="0D0D0D" w:themeColor="text1" w:themeTint="F2"/>
        </w:rPr>
        <w:t>)</w:t>
      </w:r>
      <w:r w:rsidR="006D1E2E" w:rsidRPr="00C63F42">
        <w:rPr>
          <w:color w:val="0D0D0D" w:themeColor="text1" w:themeTint="F2"/>
        </w:rPr>
        <w:t>”</w:t>
      </w:r>
      <w:r w:rsidR="00FB597C" w:rsidRPr="00C63F42">
        <w:rPr>
          <w:color w:val="0D0D0D" w:themeColor="text1" w:themeTint="F2"/>
        </w:rPr>
        <w:t>.</w:t>
      </w:r>
    </w:p>
    <w:p w14:paraId="2068426C" w14:textId="6D952B30" w:rsidR="00B93810" w:rsidRPr="00C63F42" w:rsidRDefault="0000089D" w:rsidP="00FB597C">
      <w:pPr>
        <w:spacing w:line="360" w:lineRule="auto"/>
        <w:ind w:firstLine="708"/>
        <w:jc w:val="both"/>
        <w:rPr>
          <w:rFonts w:ascii="Times New Roman" w:eastAsia="Times New Roman" w:hAnsi="Times New Roman" w:cs="Times New Roman"/>
          <w:color w:val="0D0D0D" w:themeColor="text1" w:themeTint="F2"/>
          <w:shd w:val="clear" w:color="auto" w:fill="FFFFFF"/>
          <w:lang w:eastAsia="pt-BR"/>
        </w:rPr>
      </w:pPr>
      <w:r w:rsidRPr="00C63F42">
        <w:rPr>
          <w:rFonts w:ascii="Times New Roman" w:hAnsi="Times New Roman" w:cs="Times New Roman"/>
          <w:color w:val="0D0D0D" w:themeColor="text1" w:themeTint="F2"/>
        </w:rPr>
        <w:t xml:space="preserve">Para o referencial teórico-metodológico, </w:t>
      </w:r>
      <w:r w:rsidR="00B93810" w:rsidRPr="00C63F42">
        <w:rPr>
          <w:rFonts w:ascii="Times New Roman" w:hAnsi="Times New Roman" w:cs="Times New Roman"/>
          <w:color w:val="0D0D0D" w:themeColor="text1" w:themeTint="F2"/>
        </w:rPr>
        <w:t xml:space="preserve">o estudo buscou analisar </w:t>
      </w:r>
      <w:proofErr w:type="spellStart"/>
      <w:r w:rsidR="002855E3" w:rsidRPr="00C63F42">
        <w:rPr>
          <w:rFonts w:ascii="Times New Roman" w:hAnsi="Times New Roman" w:cs="Times New Roman"/>
          <w:i/>
          <w:color w:val="0D0D0D" w:themeColor="text1" w:themeTint="F2"/>
        </w:rPr>
        <w:t>live</w:t>
      </w:r>
      <w:proofErr w:type="spellEnd"/>
      <w:r w:rsidR="002855E3" w:rsidRPr="00C63F42">
        <w:rPr>
          <w:rFonts w:ascii="Times New Roman" w:hAnsi="Times New Roman" w:cs="Times New Roman"/>
          <w:i/>
          <w:color w:val="0D0D0D" w:themeColor="text1" w:themeTint="F2"/>
        </w:rPr>
        <w:t xml:space="preserve"> streaming</w:t>
      </w:r>
      <w:r w:rsidR="00B93810" w:rsidRPr="00C63F42">
        <w:rPr>
          <w:rFonts w:ascii="Times New Roman" w:hAnsi="Times New Roman" w:cs="Times New Roman"/>
          <w:color w:val="0D0D0D" w:themeColor="text1" w:themeTint="F2"/>
        </w:rPr>
        <w:t xml:space="preserve"> </w:t>
      </w:r>
      <w:r w:rsidR="002935E7" w:rsidRPr="00C63F42">
        <w:rPr>
          <w:rFonts w:ascii="Times New Roman" w:eastAsia="Times New Roman" w:hAnsi="Times New Roman" w:cs="Times New Roman"/>
          <w:color w:val="0D0D0D" w:themeColor="text1" w:themeTint="F2"/>
          <w:shd w:val="clear" w:color="auto" w:fill="FFFFFF"/>
          <w:lang w:eastAsia="pt-BR"/>
        </w:rPr>
        <w:t>que</w:t>
      </w:r>
      <w:r w:rsidR="00B93810" w:rsidRPr="00C63F42">
        <w:rPr>
          <w:rFonts w:ascii="Times New Roman" w:eastAsia="Times New Roman" w:hAnsi="Times New Roman" w:cs="Times New Roman"/>
          <w:color w:val="0D0D0D" w:themeColor="text1" w:themeTint="F2"/>
          <w:shd w:val="clear" w:color="auto" w:fill="FFFFFF"/>
          <w:lang w:eastAsia="pt-BR"/>
        </w:rPr>
        <w:t xml:space="preserve"> </w:t>
      </w:r>
      <w:r w:rsidR="00352748" w:rsidRPr="00C63F42">
        <w:rPr>
          <w:rFonts w:ascii="Times New Roman" w:eastAsia="Times New Roman" w:hAnsi="Times New Roman" w:cs="Times New Roman"/>
          <w:color w:val="0D0D0D" w:themeColor="text1" w:themeTint="F2"/>
          <w:shd w:val="clear" w:color="auto" w:fill="FFFFFF"/>
          <w:lang w:eastAsia="pt-BR"/>
        </w:rPr>
        <w:t>“</w:t>
      </w:r>
      <w:r w:rsidR="00B93810" w:rsidRPr="00C63F42">
        <w:rPr>
          <w:rFonts w:ascii="Times New Roman" w:eastAsia="Times New Roman" w:hAnsi="Times New Roman" w:cs="Times New Roman"/>
          <w:color w:val="0D0D0D" w:themeColor="text1" w:themeTint="F2"/>
          <w:shd w:val="clear" w:color="auto" w:fill="FFFFFF"/>
          <w:lang w:eastAsia="pt-BR"/>
        </w:rPr>
        <w:t>são transmissões síncronas de conteúdo em forma vídeo </w:t>
      </w:r>
      <w:r w:rsidR="00B93810" w:rsidRPr="00C63F42">
        <w:rPr>
          <w:rFonts w:ascii="Times New Roman" w:eastAsia="Times New Roman" w:hAnsi="Times New Roman" w:cs="Times New Roman"/>
          <w:i/>
          <w:iCs/>
          <w:color w:val="0D0D0D" w:themeColor="text1" w:themeTint="F2"/>
          <w:lang w:eastAsia="pt-BR"/>
        </w:rPr>
        <w:t>online</w:t>
      </w:r>
      <w:r w:rsidR="00B93810" w:rsidRPr="00C63F42">
        <w:rPr>
          <w:rFonts w:ascii="Times New Roman" w:eastAsia="Times New Roman" w:hAnsi="Times New Roman" w:cs="Times New Roman"/>
          <w:color w:val="0D0D0D" w:themeColor="text1" w:themeTint="F2"/>
          <w:shd w:val="clear" w:color="auto" w:fill="FFFFFF"/>
          <w:lang w:eastAsia="pt-BR"/>
        </w:rPr>
        <w:t>. Esses vídeos se materializam em diversas metodologias. Transmissões de conteúdos individuais e ou coletivos</w:t>
      </w:r>
      <w:r w:rsidR="002935E7" w:rsidRPr="00C63F42">
        <w:rPr>
          <w:rFonts w:ascii="Times New Roman" w:eastAsia="Times New Roman" w:hAnsi="Times New Roman" w:cs="Times New Roman"/>
          <w:color w:val="0D0D0D" w:themeColor="text1" w:themeTint="F2"/>
          <w:shd w:val="clear" w:color="auto" w:fill="FFFFFF"/>
          <w:lang w:eastAsia="pt-BR"/>
        </w:rPr>
        <w:t xml:space="preserve"> </w:t>
      </w:r>
      <w:r w:rsidR="003F226C" w:rsidRPr="00C63F42">
        <w:rPr>
          <w:rFonts w:ascii="Times New Roman" w:eastAsia="Times New Roman" w:hAnsi="Times New Roman" w:cs="Times New Roman"/>
          <w:color w:val="0D0D0D" w:themeColor="text1" w:themeTint="F2"/>
          <w:shd w:val="clear" w:color="auto" w:fill="FFFFFF"/>
          <w:lang w:eastAsia="pt-BR"/>
        </w:rPr>
        <w:t>(SANTOS</w:t>
      </w:r>
      <w:r w:rsidR="002935E7" w:rsidRPr="00C63F42">
        <w:rPr>
          <w:rFonts w:ascii="Times New Roman" w:eastAsia="Times New Roman" w:hAnsi="Times New Roman" w:cs="Times New Roman"/>
          <w:color w:val="0D0D0D" w:themeColor="text1" w:themeTint="F2"/>
          <w:shd w:val="clear" w:color="auto" w:fill="FFFFFF"/>
          <w:lang w:eastAsia="pt-BR"/>
        </w:rPr>
        <w:t>, 2020</w:t>
      </w:r>
      <w:r w:rsidR="004608BB" w:rsidRPr="00C63F42">
        <w:rPr>
          <w:rFonts w:ascii="Times New Roman" w:eastAsia="Times New Roman" w:hAnsi="Times New Roman" w:cs="Times New Roman"/>
          <w:color w:val="0D0D0D" w:themeColor="text1" w:themeTint="F2"/>
          <w:shd w:val="clear" w:color="auto" w:fill="FFFFFF"/>
          <w:lang w:eastAsia="pt-BR"/>
        </w:rPr>
        <w:t>,</w:t>
      </w:r>
      <w:r w:rsidR="007858A2" w:rsidRPr="00C63F42">
        <w:rPr>
          <w:rFonts w:ascii="Times New Roman" w:eastAsia="Times New Roman" w:hAnsi="Times New Roman" w:cs="Times New Roman"/>
          <w:color w:val="0D0D0D" w:themeColor="text1" w:themeTint="F2"/>
          <w:shd w:val="clear" w:color="auto" w:fill="FFFFFF"/>
          <w:lang w:eastAsia="pt-BR"/>
        </w:rPr>
        <w:t xml:space="preserve"> </w:t>
      </w:r>
      <w:r w:rsidR="00EE7669" w:rsidRPr="00C63F42">
        <w:rPr>
          <w:rFonts w:ascii="Times New Roman" w:eastAsia="Times New Roman" w:hAnsi="Times New Roman" w:cs="Times New Roman"/>
          <w:color w:val="0D0D0D" w:themeColor="text1" w:themeTint="F2"/>
          <w:shd w:val="clear" w:color="auto" w:fill="FFFFFF"/>
          <w:lang w:eastAsia="pt-BR"/>
        </w:rPr>
        <w:t>online</w:t>
      </w:r>
      <w:r w:rsidR="002935E7" w:rsidRPr="00C63F42">
        <w:rPr>
          <w:rFonts w:ascii="Times New Roman" w:eastAsia="Times New Roman" w:hAnsi="Times New Roman" w:cs="Times New Roman"/>
          <w:color w:val="0D0D0D" w:themeColor="text1" w:themeTint="F2"/>
          <w:shd w:val="clear" w:color="auto" w:fill="FFFFFF"/>
          <w:lang w:eastAsia="pt-BR"/>
        </w:rPr>
        <w:t>)</w:t>
      </w:r>
      <w:r w:rsidR="007858A2" w:rsidRPr="00C63F42">
        <w:rPr>
          <w:rFonts w:ascii="Times New Roman" w:eastAsia="Times New Roman" w:hAnsi="Times New Roman" w:cs="Times New Roman"/>
          <w:color w:val="0D0D0D" w:themeColor="text1" w:themeTint="F2"/>
          <w:shd w:val="clear" w:color="auto" w:fill="FFFFFF"/>
          <w:lang w:eastAsia="pt-BR"/>
        </w:rPr>
        <w:t>”</w:t>
      </w:r>
      <w:r w:rsidR="00553CF0" w:rsidRPr="00C63F42">
        <w:rPr>
          <w:rFonts w:ascii="Times New Roman" w:eastAsia="Times New Roman" w:hAnsi="Times New Roman" w:cs="Times New Roman"/>
          <w:color w:val="0D0D0D" w:themeColor="text1" w:themeTint="F2"/>
          <w:shd w:val="clear" w:color="auto" w:fill="FFFFFF"/>
          <w:lang w:eastAsia="pt-BR"/>
        </w:rPr>
        <w:t>.</w:t>
      </w:r>
    </w:p>
    <w:p w14:paraId="5AC8E540" w14:textId="6DBEE200" w:rsidR="00E67E98" w:rsidRPr="00C63F42" w:rsidRDefault="00553CF0" w:rsidP="00E67E98">
      <w:pPr>
        <w:spacing w:line="360" w:lineRule="auto"/>
        <w:ind w:firstLine="708"/>
        <w:jc w:val="both"/>
        <w:rPr>
          <w:rFonts w:ascii="Times New Roman" w:eastAsia="Times New Roman" w:hAnsi="Times New Roman" w:cs="Times New Roman"/>
          <w:color w:val="0D0D0D" w:themeColor="text1" w:themeTint="F2"/>
          <w:shd w:val="clear" w:color="auto" w:fill="FFFFFF"/>
          <w:lang w:eastAsia="pt-BR"/>
        </w:rPr>
      </w:pPr>
      <w:r w:rsidRPr="002855E3">
        <w:rPr>
          <w:rFonts w:ascii="Times New Roman" w:eastAsia="Times New Roman" w:hAnsi="Times New Roman" w:cs="Times New Roman"/>
          <w:shd w:val="clear" w:color="auto" w:fill="FFFFFF"/>
          <w:lang w:eastAsia="pt-BR"/>
        </w:rPr>
        <w:t xml:space="preserve">As </w:t>
      </w:r>
      <w:proofErr w:type="spellStart"/>
      <w:r w:rsidR="002855E3" w:rsidRPr="00C63F42">
        <w:rPr>
          <w:rFonts w:ascii="Times New Roman" w:hAnsi="Times New Roman" w:cs="Times New Roman"/>
          <w:i/>
          <w:color w:val="0D0D0D" w:themeColor="text1" w:themeTint="F2"/>
        </w:rPr>
        <w:t>live</w:t>
      </w:r>
      <w:proofErr w:type="spellEnd"/>
      <w:r w:rsidR="002855E3" w:rsidRPr="00C63F42">
        <w:rPr>
          <w:rFonts w:ascii="Times New Roman" w:hAnsi="Times New Roman" w:cs="Times New Roman"/>
          <w:i/>
          <w:color w:val="0D0D0D" w:themeColor="text1" w:themeTint="F2"/>
        </w:rPr>
        <w:t xml:space="preserve"> streaming</w:t>
      </w:r>
      <w:r w:rsidR="002855E3" w:rsidRPr="00C63F42">
        <w:rPr>
          <w:rFonts w:ascii="Times New Roman" w:eastAsia="Times New Roman" w:hAnsi="Times New Roman" w:cs="Times New Roman"/>
          <w:color w:val="0D0D0D" w:themeColor="text1" w:themeTint="F2"/>
          <w:shd w:val="clear" w:color="auto" w:fill="FFFFFF"/>
          <w:lang w:eastAsia="pt-BR"/>
        </w:rPr>
        <w:t xml:space="preserve"> </w:t>
      </w:r>
      <w:r w:rsidRPr="00C63F42">
        <w:rPr>
          <w:rFonts w:ascii="Times New Roman" w:eastAsia="Times New Roman" w:hAnsi="Times New Roman" w:cs="Times New Roman"/>
          <w:color w:val="0D0D0D" w:themeColor="text1" w:themeTint="F2"/>
          <w:shd w:val="clear" w:color="auto" w:fill="FFFFFF"/>
          <w:lang w:eastAsia="pt-BR"/>
        </w:rPr>
        <w:t xml:space="preserve">foram </w:t>
      </w:r>
      <w:r w:rsidR="00C56536" w:rsidRPr="00C63F42">
        <w:rPr>
          <w:rFonts w:ascii="Times New Roman" w:eastAsia="Times New Roman" w:hAnsi="Times New Roman" w:cs="Times New Roman"/>
          <w:color w:val="0D0D0D" w:themeColor="text1" w:themeTint="F2"/>
          <w:shd w:val="clear" w:color="auto" w:fill="FFFFFF"/>
          <w:lang w:eastAsia="pt-BR"/>
        </w:rPr>
        <w:t>mapeada</w:t>
      </w:r>
      <w:r w:rsidRPr="00C63F42">
        <w:rPr>
          <w:rFonts w:ascii="Times New Roman" w:eastAsia="Times New Roman" w:hAnsi="Times New Roman" w:cs="Times New Roman"/>
          <w:color w:val="0D0D0D" w:themeColor="text1" w:themeTint="F2"/>
          <w:shd w:val="clear" w:color="auto" w:fill="FFFFFF"/>
          <w:lang w:eastAsia="pt-BR"/>
        </w:rPr>
        <w:t xml:space="preserve">s </w:t>
      </w:r>
      <w:r w:rsidR="00C56536" w:rsidRPr="00C63F42">
        <w:rPr>
          <w:rFonts w:ascii="Times New Roman" w:eastAsia="Times New Roman" w:hAnsi="Times New Roman" w:cs="Times New Roman"/>
          <w:color w:val="0D0D0D" w:themeColor="text1" w:themeTint="F2"/>
          <w:shd w:val="clear" w:color="auto" w:fill="FFFFFF"/>
          <w:lang w:eastAsia="pt-BR"/>
        </w:rPr>
        <w:t xml:space="preserve">na rede social </w:t>
      </w:r>
      <w:r w:rsidR="00C56536" w:rsidRPr="00C63F42">
        <w:rPr>
          <w:rFonts w:ascii="Times New Roman" w:eastAsia="Times New Roman" w:hAnsi="Times New Roman" w:cs="Times New Roman"/>
          <w:i/>
          <w:iCs/>
          <w:color w:val="0D0D0D" w:themeColor="text1" w:themeTint="F2"/>
          <w:shd w:val="clear" w:color="auto" w:fill="FFFFFF"/>
          <w:lang w:eastAsia="pt-BR"/>
        </w:rPr>
        <w:t>Instagra</w:t>
      </w:r>
      <w:r w:rsidR="00EE6C6D" w:rsidRPr="00C63F42">
        <w:rPr>
          <w:rFonts w:ascii="Times New Roman" w:eastAsia="Times New Roman" w:hAnsi="Times New Roman" w:cs="Times New Roman"/>
          <w:i/>
          <w:iCs/>
          <w:color w:val="0D0D0D" w:themeColor="text1" w:themeTint="F2"/>
          <w:shd w:val="clear" w:color="auto" w:fill="FFFFFF"/>
          <w:lang w:eastAsia="pt-BR"/>
        </w:rPr>
        <w:t>m</w:t>
      </w:r>
      <w:r w:rsidR="00C56536" w:rsidRPr="00C63F42">
        <w:rPr>
          <w:rFonts w:ascii="Times New Roman" w:eastAsia="Times New Roman" w:hAnsi="Times New Roman" w:cs="Times New Roman"/>
          <w:i/>
          <w:iCs/>
          <w:color w:val="0D0D0D" w:themeColor="text1" w:themeTint="F2"/>
          <w:shd w:val="clear" w:color="auto" w:fill="FFFFFF"/>
          <w:lang w:eastAsia="pt-BR"/>
        </w:rPr>
        <w:t xml:space="preserve">, </w:t>
      </w:r>
      <w:r w:rsidR="00C56536" w:rsidRPr="00C63F42">
        <w:rPr>
          <w:rFonts w:ascii="Times New Roman" w:eastAsia="Times New Roman" w:hAnsi="Times New Roman" w:cs="Times New Roman"/>
          <w:color w:val="0D0D0D" w:themeColor="text1" w:themeTint="F2"/>
          <w:shd w:val="clear" w:color="auto" w:fill="FFFFFF"/>
          <w:lang w:eastAsia="pt-BR"/>
        </w:rPr>
        <w:t>acessadas e assistidas na mídia social</w:t>
      </w:r>
      <w:r w:rsidR="002F2FF5" w:rsidRPr="00C63F42">
        <w:rPr>
          <w:rFonts w:ascii="Times New Roman" w:eastAsia="Times New Roman" w:hAnsi="Times New Roman" w:cs="Times New Roman"/>
          <w:color w:val="0D0D0D" w:themeColor="text1" w:themeTint="F2"/>
          <w:shd w:val="clear" w:color="auto" w:fill="FFFFFF"/>
          <w:lang w:eastAsia="pt-BR"/>
        </w:rPr>
        <w:t xml:space="preserve"> </w:t>
      </w:r>
      <w:proofErr w:type="spellStart"/>
      <w:r w:rsidR="000B3CFA" w:rsidRPr="00C63F42">
        <w:rPr>
          <w:rFonts w:ascii="Times New Roman" w:eastAsia="Times New Roman" w:hAnsi="Times New Roman" w:cs="Times New Roman"/>
          <w:i/>
          <w:iCs/>
          <w:color w:val="0D0D0D" w:themeColor="text1" w:themeTint="F2"/>
          <w:shd w:val="clear" w:color="auto" w:fill="FFFFFF"/>
          <w:lang w:eastAsia="pt-BR"/>
        </w:rPr>
        <w:t>Youtube</w:t>
      </w:r>
      <w:proofErr w:type="spellEnd"/>
      <w:r w:rsidR="000B3CFA" w:rsidRPr="00C63F42">
        <w:rPr>
          <w:rFonts w:ascii="Times New Roman" w:eastAsia="Times New Roman" w:hAnsi="Times New Roman" w:cs="Times New Roman"/>
          <w:i/>
          <w:iCs/>
          <w:color w:val="0D0D0D" w:themeColor="text1" w:themeTint="F2"/>
          <w:shd w:val="clear" w:color="auto" w:fill="FFFFFF"/>
          <w:lang w:eastAsia="pt-BR"/>
        </w:rPr>
        <w:t xml:space="preserve">, </w:t>
      </w:r>
      <w:r w:rsidR="00C56536" w:rsidRPr="00C63F42">
        <w:rPr>
          <w:rFonts w:ascii="Times New Roman" w:eastAsia="Times New Roman" w:hAnsi="Times New Roman" w:cs="Times New Roman"/>
          <w:color w:val="0D0D0D" w:themeColor="text1" w:themeTint="F2"/>
          <w:shd w:val="clear" w:color="auto" w:fill="FFFFFF"/>
          <w:lang w:eastAsia="pt-BR"/>
        </w:rPr>
        <w:t>em momento posterior à transmissão síncrona</w:t>
      </w:r>
      <w:r w:rsidR="00A6244F" w:rsidRPr="00C63F42">
        <w:rPr>
          <w:rFonts w:ascii="Times New Roman" w:eastAsia="Times New Roman" w:hAnsi="Times New Roman" w:cs="Times New Roman"/>
          <w:color w:val="0D0D0D" w:themeColor="text1" w:themeTint="F2"/>
          <w:shd w:val="clear" w:color="auto" w:fill="FFFFFF"/>
          <w:lang w:eastAsia="pt-BR"/>
        </w:rPr>
        <w:t xml:space="preserve">, a abordagem </w:t>
      </w:r>
      <w:r w:rsidR="00F96672" w:rsidRPr="00C63F42">
        <w:rPr>
          <w:rFonts w:ascii="Times New Roman" w:eastAsia="Times New Roman" w:hAnsi="Times New Roman" w:cs="Times New Roman"/>
          <w:color w:val="0D0D0D" w:themeColor="text1" w:themeTint="F2"/>
          <w:shd w:val="clear" w:color="auto" w:fill="FFFFFF"/>
          <w:lang w:eastAsia="pt-BR"/>
        </w:rPr>
        <w:t xml:space="preserve">e </w:t>
      </w:r>
      <w:r w:rsidR="00095B5F" w:rsidRPr="00C63F42">
        <w:rPr>
          <w:rFonts w:ascii="Times New Roman" w:eastAsia="Times New Roman" w:hAnsi="Times New Roman" w:cs="Times New Roman"/>
          <w:color w:val="0D0D0D" w:themeColor="text1" w:themeTint="F2"/>
          <w:shd w:val="clear" w:color="auto" w:fill="FFFFFF"/>
          <w:lang w:eastAsia="pt-BR"/>
        </w:rPr>
        <w:t xml:space="preserve">as orientações para levantamento, análise e interpretação de dados e interações sociais </w:t>
      </w:r>
      <w:r w:rsidR="00F96672" w:rsidRPr="00C63F42">
        <w:rPr>
          <w:rFonts w:ascii="Times New Roman" w:eastAsia="Times New Roman" w:hAnsi="Times New Roman" w:cs="Times New Roman"/>
          <w:color w:val="0D0D0D" w:themeColor="text1" w:themeTint="F2"/>
          <w:shd w:val="clear" w:color="auto" w:fill="FFFFFF"/>
          <w:lang w:eastAsia="pt-BR"/>
        </w:rPr>
        <w:t xml:space="preserve">seguiram os estudos </w:t>
      </w:r>
      <w:r w:rsidR="00095B5F" w:rsidRPr="00C63F42">
        <w:rPr>
          <w:rFonts w:ascii="Times New Roman" w:eastAsia="Times New Roman" w:hAnsi="Times New Roman" w:cs="Times New Roman"/>
          <w:color w:val="0D0D0D" w:themeColor="text1" w:themeTint="F2"/>
          <w:shd w:val="clear" w:color="auto" w:fill="FFFFFF"/>
          <w:lang w:eastAsia="pt-BR"/>
        </w:rPr>
        <w:t xml:space="preserve">da </w:t>
      </w:r>
      <w:proofErr w:type="spellStart"/>
      <w:r w:rsidR="00095B5F" w:rsidRPr="00C63F42">
        <w:rPr>
          <w:rFonts w:ascii="Times New Roman" w:eastAsia="Times New Roman" w:hAnsi="Times New Roman" w:cs="Times New Roman"/>
          <w:color w:val="0D0D0D" w:themeColor="text1" w:themeTint="F2"/>
          <w:shd w:val="clear" w:color="auto" w:fill="FFFFFF"/>
          <w:lang w:eastAsia="pt-BR"/>
        </w:rPr>
        <w:t>netnografia</w:t>
      </w:r>
      <w:proofErr w:type="spellEnd"/>
      <w:r w:rsidR="00095B5F" w:rsidRPr="00C63F42">
        <w:rPr>
          <w:rFonts w:ascii="Times New Roman" w:eastAsia="Times New Roman" w:hAnsi="Times New Roman" w:cs="Times New Roman"/>
          <w:color w:val="0D0D0D" w:themeColor="text1" w:themeTint="F2"/>
          <w:shd w:val="clear" w:color="auto" w:fill="FFFFFF"/>
          <w:lang w:eastAsia="pt-BR"/>
        </w:rPr>
        <w:t xml:space="preserve"> em </w:t>
      </w:r>
      <w:proofErr w:type="spellStart"/>
      <w:r w:rsidR="00095B5F" w:rsidRPr="00C63F42">
        <w:rPr>
          <w:rFonts w:ascii="Times New Roman" w:eastAsia="Times New Roman" w:hAnsi="Times New Roman" w:cs="Times New Roman"/>
          <w:color w:val="0D0D0D" w:themeColor="text1" w:themeTint="F2"/>
          <w:shd w:val="clear" w:color="auto" w:fill="FFFFFF"/>
          <w:lang w:eastAsia="pt-BR"/>
        </w:rPr>
        <w:t>Kozinets</w:t>
      </w:r>
      <w:proofErr w:type="spellEnd"/>
      <w:r w:rsidR="00095B5F" w:rsidRPr="00C63F42">
        <w:rPr>
          <w:rFonts w:ascii="Times New Roman" w:eastAsia="Times New Roman" w:hAnsi="Times New Roman" w:cs="Times New Roman"/>
          <w:color w:val="0D0D0D" w:themeColor="text1" w:themeTint="F2"/>
          <w:shd w:val="clear" w:color="auto" w:fill="FFFFFF"/>
          <w:lang w:eastAsia="pt-BR"/>
        </w:rPr>
        <w:t xml:space="preserve"> (2014)</w:t>
      </w:r>
      <w:r w:rsidR="00C655A7" w:rsidRPr="00C63F42">
        <w:rPr>
          <w:rFonts w:ascii="Times New Roman" w:eastAsia="Times New Roman" w:hAnsi="Times New Roman" w:cs="Times New Roman"/>
          <w:color w:val="0D0D0D" w:themeColor="text1" w:themeTint="F2"/>
          <w:shd w:val="clear" w:color="auto" w:fill="FFFFFF"/>
          <w:lang w:eastAsia="pt-BR"/>
        </w:rPr>
        <w:t>.</w:t>
      </w:r>
    </w:p>
    <w:p w14:paraId="680FB50B" w14:textId="58B07ED3" w:rsidR="00B126B3" w:rsidRPr="00D62961" w:rsidRDefault="00B126B3" w:rsidP="00E67E98">
      <w:pPr>
        <w:spacing w:line="360" w:lineRule="auto"/>
        <w:ind w:firstLine="708"/>
        <w:jc w:val="both"/>
        <w:rPr>
          <w:rFonts w:ascii="Times New Roman" w:eastAsia="Times New Roman" w:hAnsi="Times New Roman" w:cs="Times New Roman"/>
          <w:color w:val="000000"/>
          <w:shd w:val="clear" w:color="auto" w:fill="FFFFFF"/>
          <w:lang w:eastAsia="pt-BR"/>
        </w:rPr>
      </w:pPr>
      <w:r w:rsidRPr="00C63F42">
        <w:rPr>
          <w:rFonts w:ascii="Times New Roman" w:hAnsi="Times New Roman" w:cs="Times New Roman"/>
          <w:color w:val="0D0D0D" w:themeColor="text1" w:themeTint="F2"/>
        </w:rPr>
        <w:t>A produção de dados foi realizada com a seleção de 10</w:t>
      </w:r>
      <w:r w:rsidR="002855E3" w:rsidRPr="00C63F42">
        <w:rPr>
          <w:rFonts w:ascii="Times New Roman" w:hAnsi="Times New Roman" w:cs="Times New Roman"/>
          <w:i/>
          <w:color w:val="0D0D0D" w:themeColor="text1" w:themeTint="F2"/>
        </w:rPr>
        <w:t xml:space="preserve"> </w:t>
      </w:r>
      <w:proofErr w:type="spellStart"/>
      <w:r w:rsidR="002855E3" w:rsidRPr="00C63F42">
        <w:rPr>
          <w:rFonts w:ascii="Times New Roman" w:hAnsi="Times New Roman" w:cs="Times New Roman"/>
          <w:i/>
          <w:color w:val="0D0D0D" w:themeColor="text1" w:themeTint="F2"/>
        </w:rPr>
        <w:t>live</w:t>
      </w:r>
      <w:proofErr w:type="spellEnd"/>
      <w:r w:rsidR="002855E3" w:rsidRPr="00C63F42">
        <w:rPr>
          <w:rFonts w:ascii="Times New Roman" w:hAnsi="Times New Roman" w:cs="Times New Roman"/>
          <w:i/>
          <w:color w:val="0D0D0D" w:themeColor="text1" w:themeTint="F2"/>
        </w:rPr>
        <w:t xml:space="preserve"> streaming</w:t>
      </w:r>
      <w:r w:rsidRPr="00C63F42">
        <w:rPr>
          <w:rFonts w:ascii="Times New Roman" w:hAnsi="Times New Roman" w:cs="Times New Roman"/>
          <w:color w:val="0D0D0D" w:themeColor="text1" w:themeTint="F2"/>
        </w:rPr>
        <w:t xml:space="preserve">, que foram assistidas e registradas </w:t>
      </w:r>
      <w:r w:rsidR="009A4080" w:rsidRPr="00C63F42">
        <w:rPr>
          <w:rFonts w:ascii="Times New Roman" w:hAnsi="Times New Roman" w:cs="Times New Roman"/>
          <w:color w:val="0D0D0D" w:themeColor="text1" w:themeTint="F2"/>
        </w:rPr>
        <w:t>por meio</w:t>
      </w:r>
      <w:r w:rsidRPr="00C63F42">
        <w:rPr>
          <w:rFonts w:ascii="Times New Roman" w:hAnsi="Times New Roman" w:cs="Times New Roman"/>
          <w:color w:val="0D0D0D" w:themeColor="text1" w:themeTint="F2"/>
        </w:rPr>
        <w:t xml:space="preserve"> de um cronograma, contendo dados </w:t>
      </w:r>
      <w:r w:rsidR="00D76EF2" w:rsidRPr="00C63F42">
        <w:rPr>
          <w:rFonts w:ascii="Times New Roman" w:hAnsi="Times New Roman" w:cs="Times New Roman"/>
          <w:color w:val="0D0D0D" w:themeColor="text1" w:themeTint="F2"/>
        </w:rPr>
        <w:t xml:space="preserve">em </w:t>
      </w:r>
      <w:r w:rsidRPr="00C63F42">
        <w:rPr>
          <w:rFonts w:ascii="Times New Roman" w:hAnsi="Times New Roman" w:cs="Times New Roman"/>
          <w:color w:val="0D0D0D" w:themeColor="text1" w:themeTint="F2"/>
        </w:rPr>
        <w:t>um quadro</w:t>
      </w:r>
      <w:r w:rsidR="00124303" w:rsidRPr="00C63F42">
        <w:rPr>
          <w:rFonts w:ascii="Times New Roman" w:hAnsi="Times New Roman" w:cs="Times New Roman"/>
          <w:color w:val="0D0D0D" w:themeColor="text1" w:themeTint="F2"/>
        </w:rPr>
        <w:t xml:space="preserve"> com o</w:t>
      </w:r>
      <w:r w:rsidR="002855E3" w:rsidRPr="00C63F42">
        <w:rPr>
          <w:rFonts w:ascii="Times New Roman" w:hAnsi="Times New Roman" w:cs="Times New Roman"/>
          <w:color w:val="0D0D0D" w:themeColor="text1" w:themeTint="F2"/>
        </w:rPr>
        <w:t xml:space="preserve"> título</w:t>
      </w:r>
      <w:r w:rsidRPr="00C63F42">
        <w:rPr>
          <w:rFonts w:ascii="Times New Roman" w:hAnsi="Times New Roman" w:cs="Times New Roman"/>
          <w:i/>
          <w:iCs/>
          <w:color w:val="0D0D0D" w:themeColor="text1" w:themeTint="F2"/>
        </w:rPr>
        <w:t>,</w:t>
      </w:r>
      <w:r w:rsidRPr="00C63F42">
        <w:rPr>
          <w:rFonts w:ascii="Times New Roman" w:hAnsi="Times New Roman" w:cs="Times New Roman"/>
          <w:color w:val="0D0D0D" w:themeColor="text1" w:themeTint="F2"/>
        </w:rPr>
        <w:t xml:space="preserve"> </w:t>
      </w:r>
      <w:r w:rsidR="002855E3" w:rsidRPr="00C63F42">
        <w:rPr>
          <w:rFonts w:ascii="Times New Roman" w:hAnsi="Times New Roman" w:cs="Times New Roman"/>
          <w:color w:val="0D0D0D" w:themeColor="text1" w:themeTint="F2"/>
        </w:rPr>
        <w:t>palestrantes/debatedores</w:t>
      </w:r>
      <w:r w:rsidRPr="00C63F42">
        <w:rPr>
          <w:rFonts w:ascii="Times New Roman" w:hAnsi="Times New Roman" w:cs="Times New Roman"/>
          <w:color w:val="0D0D0D" w:themeColor="text1" w:themeTint="F2"/>
        </w:rPr>
        <w:t>, data da realização e sinopse do conteúdo exposto</w:t>
      </w:r>
      <w:r w:rsidR="00B9709D" w:rsidRPr="00C63F42">
        <w:rPr>
          <w:rFonts w:ascii="Times New Roman" w:hAnsi="Times New Roman" w:cs="Times New Roman"/>
          <w:color w:val="0D0D0D" w:themeColor="text1" w:themeTint="F2"/>
        </w:rPr>
        <w:t>. Os dados relacionados a</w:t>
      </w:r>
      <w:r w:rsidR="002855E3" w:rsidRPr="00C63F42">
        <w:rPr>
          <w:rFonts w:ascii="Times New Roman" w:hAnsi="Times New Roman" w:cs="Times New Roman"/>
          <w:color w:val="0D0D0D" w:themeColor="text1" w:themeTint="F2"/>
        </w:rPr>
        <w:t>s</w:t>
      </w:r>
      <w:r w:rsidR="00B9709D" w:rsidRPr="00C63F42">
        <w:rPr>
          <w:rFonts w:ascii="Times New Roman" w:hAnsi="Times New Roman" w:cs="Times New Roman"/>
          <w:color w:val="0D0D0D" w:themeColor="text1" w:themeTint="F2"/>
        </w:rPr>
        <w:t xml:space="preserve"> </w:t>
      </w:r>
      <w:proofErr w:type="spellStart"/>
      <w:r w:rsidR="002855E3" w:rsidRPr="00C63F42">
        <w:rPr>
          <w:rFonts w:ascii="Times New Roman" w:hAnsi="Times New Roman" w:cs="Times New Roman"/>
          <w:i/>
          <w:color w:val="0D0D0D" w:themeColor="text1" w:themeTint="F2"/>
        </w:rPr>
        <w:t>live</w:t>
      </w:r>
      <w:proofErr w:type="spellEnd"/>
      <w:r w:rsidR="002855E3" w:rsidRPr="00C63F42">
        <w:rPr>
          <w:rFonts w:ascii="Times New Roman" w:hAnsi="Times New Roman" w:cs="Times New Roman"/>
          <w:i/>
          <w:color w:val="0D0D0D" w:themeColor="text1" w:themeTint="F2"/>
        </w:rPr>
        <w:t xml:space="preserve"> streaming</w:t>
      </w:r>
      <w:r w:rsidR="002855E3" w:rsidRPr="00C63F42">
        <w:rPr>
          <w:rFonts w:ascii="Times New Roman" w:hAnsi="Times New Roman" w:cs="Times New Roman"/>
          <w:color w:val="0D0D0D" w:themeColor="text1" w:themeTint="F2"/>
        </w:rPr>
        <w:t xml:space="preserve"> </w:t>
      </w:r>
      <w:r w:rsidR="00B9709D" w:rsidRPr="00C63F42">
        <w:rPr>
          <w:rFonts w:ascii="Times New Roman" w:hAnsi="Times New Roman" w:cs="Times New Roman"/>
          <w:color w:val="0D0D0D" w:themeColor="text1" w:themeTint="F2"/>
        </w:rPr>
        <w:t>serviram</w:t>
      </w:r>
      <w:r w:rsidRPr="00C63F42">
        <w:rPr>
          <w:rFonts w:ascii="Times New Roman" w:hAnsi="Times New Roman" w:cs="Times New Roman"/>
          <w:color w:val="0D0D0D" w:themeColor="text1" w:themeTint="F2"/>
        </w:rPr>
        <w:t xml:space="preserve"> </w:t>
      </w:r>
      <w:r w:rsidRPr="00D62961">
        <w:rPr>
          <w:rFonts w:ascii="Times New Roman" w:hAnsi="Times New Roman" w:cs="Times New Roman"/>
        </w:rPr>
        <w:t xml:space="preserve">de base para </w:t>
      </w:r>
      <w:r w:rsidR="00D76EF2" w:rsidRPr="00D62961">
        <w:rPr>
          <w:rFonts w:ascii="Times New Roman" w:hAnsi="Times New Roman" w:cs="Times New Roman"/>
        </w:rPr>
        <w:t xml:space="preserve">a </w:t>
      </w:r>
      <w:r w:rsidR="00D76EF2" w:rsidRPr="002855E3">
        <w:rPr>
          <w:rFonts w:ascii="Times New Roman" w:hAnsi="Times New Roman" w:cs="Times New Roman"/>
        </w:rPr>
        <w:t>análise</w:t>
      </w:r>
      <w:r w:rsidR="00F96672" w:rsidRPr="002855E3">
        <w:rPr>
          <w:rFonts w:ascii="Times New Roman" w:hAnsi="Times New Roman" w:cs="Times New Roman"/>
        </w:rPr>
        <w:t xml:space="preserve"> e reflexões acerca do tema e objetivos</w:t>
      </w:r>
      <w:r w:rsidRPr="002855E3">
        <w:rPr>
          <w:rFonts w:ascii="Times New Roman" w:hAnsi="Times New Roman" w:cs="Times New Roman"/>
        </w:rPr>
        <w:t>.</w:t>
      </w:r>
    </w:p>
    <w:p w14:paraId="3DA15D4F" w14:textId="454DCC98" w:rsidR="00B9709D" w:rsidRPr="00D62961" w:rsidRDefault="00B9709D" w:rsidP="00B9709D">
      <w:pPr>
        <w:spacing w:line="360" w:lineRule="auto"/>
        <w:ind w:firstLine="708"/>
        <w:jc w:val="both"/>
        <w:rPr>
          <w:rFonts w:ascii="Times New Roman" w:hAnsi="Times New Roman" w:cs="Times New Roman"/>
        </w:rPr>
      </w:pPr>
      <w:r w:rsidRPr="00D62961">
        <w:rPr>
          <w:rFonts w:ascii="Times New Roman" w:hAnsi="Times New Roman" w:cs="Times New Roman"/>
        </w:rPr>
        <w:t xml:space="preserve">Em seu livro Redes de Indignação e Esperança, </w:t>
      </w:r>
      <w:proofErr w:type="spellStart"/>
      <w:r w:rsidR="00D453C9" w:rsidRPr="002855E3">
        <w:rPr>
          <w:rFonts w:ascii="Times New Roman" w:hAnsi="Times New Roman" w:cs="Times New Roman"/>
        </w:rPr>
        <w:t>Castells</w:t>
      </w:r>
      <w:proofErr w:type="spellEnd"/>
      <w:r w:rsidRPr="002855E3">
        <w:rPr>
          <w:rFonts w:ascii="Times New Roman" w:hAnsi="Times New Roman" w:cs="Times New Roman"/>
        </w:rPr>
        <w:t xml:space="preserve"> </w:t>
      </w:r>
      <w:r w:rsidRPr="00D62961">
        <w:rPr>
          <w:rFonts w:ascii="Times New Roman" w:hAnsi="Times New Roman" w:cs="Times New Roman"/>
        </w:rPr>
        <w:t xml:space="preserve">(2012), argumenta que: </w:t>
      </w:r>
      <w:r w:rsidR="00C63F42">
        <w:rPr>
          <w:rFonts w:ascii="Times New Roman" w:hAnsi="Times New Roman" w:cs="Times New Roman"/>
        </w:rPr>
        <w:t>r</w:t>
      </w:r>
      <w:r w:rsidRPr="00D62961">
        <w:rPr>
          <w:rFonts w:ascii="Times New Roman" w:hAnsi="Times New Roman" w:cs="Times New Roman"/>
        </w:rPr>
        <w:t>epetidas vezes, os movimentos sociais em rede de todo o mundo têm exigido uma nova forma de democracia, não necessariamente identificando seus procedimentos, mas explorando seus princípios em sua própria prática</w:t>
      </w:r>
      <w:r w:rsidR="00760EEC">
        <w:rPr>
          <w:rFonts w:ascii="Times New Roman" w:hAnsi="Times New Roman" w:cs="Times New Roman"/>
        </w:rPr>
        <w:t>.</w:t>
      </w:r>
    </w:p>
    <w:p w14:paraId="72857244" w14:textId="54889280" w:rsidR="00BD200C" w:rsidRDefault="003928BB" w:rsidP="00BD200C">
      <w:pPr>
        <w:spacing w:line="360" w:lineRule="auto"/>
        <w:ind w:firstLine="708"/>
        <w:jc w:val="both"/>
        <w:rPr>
          <w:rFonts w:ascii="Times New Roman" w:hAnsi="Times New Roman" w:cs="Times New Roman"/>
          <w:color w:val="000000" w:themeColor="text1"/>
        </w:rPr>
      </w:pPr>
      <w:r w:rsidRPr="00D62961">
        <w:rPr>
          <w:rFonts w:ascii="Times New Roman" w:hAnsi="Times New Roman" w:cs="Times New Roman"/>
          <w:color w:val="000000" w:themeColor="text1"/>
        </w:rPr>
        <w:t xml:space="preserve">É oportuno entender no movimento das </w:t>
      </w:r>
      <w:proofErr w:type="spellStart"/>
      <w:r w:rsidR="002855E3" w:rsidRPr="005D5BE9">
        <w:rPr>
          <w:rFonts w:ascii="Times New Roman" w:hAnsi="Times New Roman" w:cs="Times New Roman"/>
          <w:i/>
          <w:color w:val="0D0D0D" w:themeColor="text1" w:themeTint="F2"/>
        </w:rPr>
        <w:t>live</w:t>
      </w:r>
      <w:proofErr w:type="spellEnd"/>
      <w:r w:rsidR="002855E3" w:rsidRPr="005D5BE9">
        <w:rPr>
          <w:rFonts w:ascii="Times New Roman" w:hAnsi="Times New Roman" w:cs="Times New Roman"/>
          <w:i/>
          <w:color w:val="0D0D0D" w:themeColor="text1" w:themeTint="F2"/>
        </w:rPr>
        <w:t xml:space="preserve"> streaming</w:t>
      </w:r>
      <w:r w:rsidR="002855E3" w:rsidRPr="005D5BE9">
        <w:rPr>
          <w:rFonts w:ascii="Times New Roman" w:hAnsi="Times New Roman" w:cs="Times New Roman"/>
          <w:color w:val="0D0D0D" w:themeColor="text1" w:themeTint="F2"/>
        </w:rPr>
        <w:t xml:space="preserve"> </w:t>
      </w:r>
      <w:r w:rsidRPr="00D62961">
        <w:rPr>
          <w:rFonts w:ascii="Times New Roman" w:hAnsi="Times New Roman" w:cs="Times New Roman"/>
          <w:color w:val="000000" w:themeColor="text1"/>
        </w:rPr>
        <w:t xml:space="preserve">e das redes sociais, </w:t>
      </w:r>
      <w:r w:rsidR="00C95168">
        <w:rPr>
          <w:rFonts w:ascii="Times New Roman" w:hAnsi="Times New Roman" w:cs="Times New Roman"/>
          <w:color w:val="000000" w:themeColor="text1"/>
        </w:rPr>
        <w:t xml:space="preserve">e </w:t>
      </w:r>
      <w:r w:rsidRPr="00D62961">
        <w:rPr>
          <w:rFonts w:ascii="Times New Roman" w:hAnsi="Times New Roman" w:cs="Times New Roman"/>
          <w:color w:val="000000" w:themeColor="text1"/>
        </w:rPr>
        <w:t>o sentido como é feita a apropriação desse processo, tratando tais dimensões como extremamente importantes</w:t>
      </w:r>
      <w:r w:rsidR="0037168D">
        <w:rPr>
          <w:rFonts w:ascii="Times New Roman" w:hAnsi="Times New Roman" w:cs="Times New Roman"/>
          <w:color w:val="000000" w:themeColor="text1"/>
        </w:rPr>
        <w:t xml:space="preserve"> de serem trabalhadas</w:t>
      </w:r>
      <w:r w:rsidRPr="00D62961">
        <w:rPr>
          <w:rFonts w:ascii="Times New Roman" w:hAnsi="Times New Roman" w:cs="Times New Roman"/>
          <w:color w:val="000000" w:themeColor="text1"/>
        </w:rPr>
        <w:t xml:space="preserve"> e</w:t>
      </w:r>
      <w:r w:rsidR="00F96672">
        <w:rPr>
          <w:rFonts w:ascii="Times New Roman" w:hAnsi="Times New Roman" w:cs="Times New Roman"/>
          <w:color w:val="000000" w:themeColor="text1"/>
        </w:rPr>
        <w:t>m ações inclusivas por meio</w:t>
      </w:r>
      <w:r w:rsidR="00F96672" w:rsidRPr="00D453C9">
        <w:rPr>
          <w:rFonts w:ascii="Times New Roman" w:hAnsi="Times New Roman" w:cs="Times New Roman"/>
          <w:color w:val="FF0000"/>
        </w:rPr>
        <w:t xml:space="preserve"> </w:t>
      </w:r>
      <w:r w:rsidR="00F96672" w:rsidRPr="00C95168">
        <w:rPr>
          <w:rFonts w:ascii="Times New Roman" w:hAnsi="Times New Roman" w:cs="Times New Roman"/>
        </w:rPr>
        <w:t>d</w:t>
      </w:r>
      <w:r w:rsidRPr="00C95168">
        <w:rPr>
          <w:rFonts w:ascii="Times New Roman" w:hAnsi="Times New Roman" w:cs="Times New Roman"/>
        </w:rPr>
        <w:t>as</w:t>
      </w:r>
      <w:r w:rsidRPr="00D453C9">
        <w:rPr>
          <w:rFonts w:ascii="Times New Roman" w:hAnsi="Times New Roman" w:cs="Times New Roman"/>
          <w:color w:val="FF0000"/>
        </w:rPr>
        <w:t xml:space="preserve"> </w:t>
      </w:r>
      <w:r w:rsidRPr="00D62961">
        <w:rPr>
          <w:rFonts w:ascii="Times New Roman" w:hAnsi="Times New Roman" w:cs="Times New Roman"/>
          <w:color w:val="000000" w:themeColor="text1"/>
        </w:rPr>
        <w:t>redes sociais ou por outras tecnologias mediadoras, ente</w:t>
      </w:r>
      <w:r w:rsidR="00047AA4" w:rsidRPr="00D62961">
        <w:rPr>
          <w:rFonts w:ascii="Times New Roman" w:hAnsi="Times New Roman" w:cs="Times New Roman"/>
          <w:color w:val="000000" w:themeColor="text1"/>
        </w:rPr>
        <w:t>nden</w:t>
      </w:r>
      <w:r w:rsidRPr="00D62961">
        <w:rPr>
          <w:rFonts w:ascii="Times New Roman" w:hAnsi="Times New Roman" w:cs="Times New Roman"/>
          <w:color w:val="000000" w:themeColor="text1"/>
        </w:rPr>
        <w:t xml:space="preserve">do como um movimento social </w:t>
      </w:r>
      <w:r w:rsidR="00047AA4" w:rsidRPr="00D62961">
        <w:rPr>
          <w:rFonts w:ascii="Times New Roman" w:hAnsi="Times New Roman" w:cs="Times New Roman"/>
          <w:color w:val="000000" w:themeColor="text1"/>
        </w:rPr>
        <w:t>contemporâneo</w:t>
      </w:r>
      <w:r w:rsidR="00F96672">
        <w:rPr>
          <w:rFonts w:ascii="Times New Roman" w:hAnsi="Times New Roman" w:cs="Times New Roman"/>
          <w:color w:val="000000" w:themeColor="text1"/>
        </w:rPr>
        <w:t>, que somado ao presencial</w:t>
      </w:r>
      <w:r w:rsidRPr="00D62961">
        <w:rPr>
          <w:rFonts w:ascii="Times New Roman" w:hAnsi="Times New Roman" w:cs="Times New Roman"/>
          <w:color w:val="000000" w:themeColor="text1"/>
        </w:rPr>
        <w:t xml:space="preserve"> ganha uma amplitude, sobretudo</w:t>
      </w:r>
      <w:r w:rsidR="00F96672">
        <w:rPr>
          <w:rFonts w:ascii="Times New Roman" w:hAnsi="Times New Roman" w:cs="Times New Roman"/>
          <w:color w:val="000000" w:themeColor="text1"/>
        </w:rPr>
        <w:t>, ao movimento de transformação</w:t>
      </w:r>
      <w:r w:rsidR="00F96672" w:rsidRPr="00C95168">
        <w:rPr>
          <w:rFonts w:ascii="Times New Roman" w:hAnsi="Times New Roman" w:cs="Times New Roman"/>
        </w:rPr>
        <w:t xml:space="preserve"> d</w:t>
      </w:r>
      <w:r w:rsidRPr="00C95168">
        <w:rPr>
          <w:rFonts w:ascii="Times New Roman" w:hAnsi="Times New Roman" w:cs="Times New Roman"/>
        </w:rPr>
        <w:t>os</w:t>
      </w:r>
      <w:r w:rsidR="00F96672" w:rsidRPr="00C95168">
        <w:rPr>
          <w:rFonts w:ascii="Times New Roman" w:hAnsi="Times New Roman" w:cs="Times New Roman"/>
        </w:rPr>
        <w:t xml:space="preserve"> conhecimentos</w:t>
      </w:r>
      <w:r w:rsidRPr="00C95168">
        <w:rPr>
          <w:rFonts w:ascii="Times New Roman" w:hAnsi="Times New Roman" w:cs="Times New Roman"/>
        </w:rPr>
        <w:t xml:space="preserve"> seus praticantes.</w:t>
      </w:r>
    </w:p>
    <w:p w14:paraId="1E1777B6" w14:textId="53C3483B" w:rsidR="00606AA0" w:rsidRPr="005D5BE9" w:rsidRDefault="00606AA0" w:rsidP="00BD200C">
      <w:pPr>
        <w:spacing w:line="360" w:lineRule="auto"/>
        <w:ind w:firstLine="708"/>
        <w:jc w:val="both"/>
        <w:rPr>
          <w:rFonts w:ascii="Times New Roman" w:hAnsi="Times New Roman" w:cs="Times New Roman"/>
          <w:color w:val="0D0D0D" w:themeColor="text1" w:themeTint="F2"/>
        </w:rPr>
      </w:pPr>
      <w:r w:rsidRPr="00C95168">
        <w:rPr>
          <w:rFonts w:ascii="Times New Roman" w:hAnsi="Times New Roman" w:cs="Times New Roman"/>
        </w:rPr>
        <w:t xml:space="preserve">Nesta experiência de análise foi possível perceber que as </w:t>
      </w:r>
      <w:proofErr w:type="spellStart"/>
      <w:r w:rsidRPr="00C95168">
        <w:rPr>
          <w:rFonts w:ascii="Times New Roman" w:hAnsi="Times New Roman" w:cs="Times New Roman"/>
          <w:i/>
          <w:iCs/>
        </w:rPr>
        <w:t>lives</w:t>
      </w:r>
      <w:proofErr w:type="spellEnd"/>
      <w:r w:rsidR="005D5BE9">
        <w:rPr>
          <w:rFonts w:ascii="Times New Roman" w:hAnsi="Times New Roman" w:cs="Times New Roman"/>
          <w:i/>
          <w:iCs/>
        </w:rPr>
        <w:t xml:space="preserve"> </w:t>
      </w:r>
      <w:proofErr w:type="spellStart"/>
      <w:r w:rsidR="005D5BE9">
        <w:rPr>
          <w:rFonts w:ascii="Times New Roman" w:hAnsi="Times New Roman" w:cs="Times New Roman"/>
          <w:i/>
          <w:iCs/>
        </w:rPr>
        <w:t>straeming</w:t>
      </w:r>
      <w:proofErr w:type="spellEnd"/>
      <w:r w:rsidRPr="00C95168">
        <w:rPr>
          <w:rFonts w:ascii="Times New Roman" w:hAnsi="Times New Roman" w:cs="Times New Roman"/>
        </w:rPr>
        <w:t xml:space="preserve"> dão suporte às novas práticas de letramentos digitais, já q</w:t>
      </w:r>
      <w:r w:rsidR="00C95168">
        <w:rPr>
          <w:rFonts w:ascii="Times New Roman" w:hAnsi="Times New Roman" w:cs="Times New Roman"/>
        </w:rPr>
        <w:t>ue os praticantes culturais</w:t>
      </w:r>
      <w:r w:rsidR="00C95168" w:rsidRPr="005D5BE9">
        <w:rPr>
          <w:rFonts w:ascii="Times New Roman" w:hAnsi="Times New Roman" w:cs="Times New Roman"/>
          <w:color w:val="0D0D0D" w:themeColor="text1" w:themeTint="F2"/>
        </w:rPr>
        <w:t xml:space="preserve"> são</w:t>
      </w:r>
      <w:r w:rsidRPr="005D5BE9">
        <w:rPr>
          <w:rFonts w:ascii="Times New Roman" w:hAnsi="Times New Roman" w:cs="Times New Roman"/>
          <w:color w:val="0D0D0D" w:themeColor="text1" w:themeTint="F2"/>
        </w:rPr>
        <w:t xml:space="preserve"> </w:t>
      </w:r>
      <w:r w:rsidRPr="00C95168">
        <w:rPr>
          <w:rFonts w:ascii="Times New Roman" w:hAnsi="Times New Roman" w:cs="Times New Roman"/>
        </w:rPr>
        <w:t xml:space="preserve">“aqueles que exercem </w:t>
      </w:r>
      <w:r w:rsidRPr="00C95168">
        <w:rPr>
          <w:rFonts w:ascii="Times New Roman" w:hAnsi="Times New Roman" w:cs="Times New Roman"/>
        </w:rPr>
        <w:lastRenderedPageBreak/>
        <w:t xml:space="preserve">uma das funções ou uma das posições definidas pelo campo cultural: criador, animador, crítico, promotor, consumidor, </w:t>
      </w:r>
      <w:proofErr w:type="spellStart"/>
      <w:r w:rsidRPr="00C95168">
        <w:rPr>
          <w:rFonts w:ascii="Times New Roman" w:hAnsi="Times New Roman" w:cs="Times New Roman"/>
        </w:rPr>
        <w:t>etc</w:t>
      </w:r>
      <w:proofErr w:type="spellEnd"/>
      <w:r w:rsidRPr="00C95168">
        <w:rPr>
          <w:rFonts w:ascii="Times New Roman" w:hAnsi="Times New Roman" w:cs="Times New Roman"/>
        </w:rPr>
        <w:t>”</w:t>
      </w:r>
      <w:r w:rsidR="00D453C9" w:rsidRPr="00C95168">
        <w:rPr>
          <w:rFonts w:ascii="Times New Roman" w:hAnsi="Times New Roman" w:cs="Times New Roman"/>
        </w:rPr>
        <w:t xml:space="preserve"> (CERTEAU, </w:t>
      </w:r>
      <w:r w:rsidRPr="00C95168">
        <w:rPr>
          <w:rFonts w:ascii="Times New Roman" w:hAnsi="Times New Roman" w:cs="Times New Roman"/>
        </w:rPr>
        <w:t>1995</w:t>
      </w:r>
      <w:r w:rsidR="00D453C9" w:rsidRPr="00C95168">
        <w:rPr>
          <w:rFonts w:ascii="Times New Roman" w:hAnsi="Times New Roman" w:cs="Times New Roman"/>
        </w:rPr>
        <w:t>, p.</w:t>
      </w:r>
      <w:r w:rsidR="006F6A3A" w:rsidRPr="00C95168">
        <w:rPr>
          <w:rFonts w:ascii="Times New Roman" w:hAnsi="Times New Roman" w:cs="Times New Roman"/>
        </w:rPr>
        <w:t>195</w:t>
      </w:r>
      <w:r w:rsidRPr="005D5BE9">
        <w:rPr>
          <w:rFonts w:ascii="Times New Roman" w:hAnsi="Times New Roman" w:cs="Times New Roman"/>
          <w:color w:val="0D0D0D" w:themeColor="text1" w:themeTint="F2"/>
        </w:rPr>
        <w:t xml:space="preserve">) </w:t>
      </w:r>
      <w:r w:rsidR="00C95168" w:rsidRPr="005D5BE9">
        <w:rPr>
          <w:rFonts w:ascii="Times New Roman" w:hAnsi="Times New Roman" w:cs="Times New Roman"/>
          <w:color w:val="0D0D0D" w:themeColor="text1" w:themeTint="F2"/>
        </w:rPr>
        <w:t xml:space="preserve">e </w:t>
      </w:r>
      <w:r w:rsidRPr="005D5BE9">
        <w:rPr>
          <w:rFonts w:ascii="Times New Roman" w:hAnsi="Times New Roman" w:cs="Times New Roman"/>
          <w:color w:val="0D0D0D" w:themeColor="text1" w:themeTint="F2"/>
        </w:rPr>
        <w:t>interagem com uma diversidade de artefatos tecnológicos digitais.</w:t>
      </w:r>
    </w:p>
    <w:p w14:paraId="2E935B72" w14:textId="480F77FC" w:rsidR="00B048E3" w:rsidRPr="005D5BE9" w:rsidRDefault="00B048E3" w:rsidP="00B048E3">
      <w:pPr>
        <w:spacing w:line="360" w:lineRule="auto"/>
        <w:ind w:firstLine="708"/>
        <w:jc w:val="both"/>
        <w:rPr>
          <w:rFonts w:ascii="Times New Roman" w:hAnsi="Times New Roman" w:cs="Times New Roman"/>
          <w:color w:val="0D0D0D" w:themeColor="text1" w:themeTint="F2"/>
        </w:rPr>
      </w:pPr>
      <w:r w:rsidRPr="005D5BE9">
        <w:rPr>
          <w:rFonts w:ascii="Times New Roman" w:hAnsi="Times New Roman" w:cs="Times New Roman"/>
          <w:color w:val="0D0D0D" w:themeColor="text1" w:themeTint="F2"/>
        </w:rPr>
        <w:t xml:space="preserve">Os principais assuntos abordados nas 10 </w:t>
      </w:r>
      <w:proofErr w:type="spellStart"/>
      <w:r w:rsidR="00C95168" w:rsidRPr="005D5BE9">
        <w:rPr>
          <w:rFonts w:ascii="Times New Roman" w:hAnsi="Times New Roman" w:cs="Times New Roman"/>
          <w:i/>
          <w:color w:val="0D0D0D" w:themeColor="text1" w:themeTint="F2"/>
        </w:rPr>
        <w:t>live</w:t>
      </w:r>
      <w:proofErr w:type="spellEnd"/>
      <w:r w:rsidR="00C95168" w:rsidRPr="005D5BE9">
        <w:rPr>
          <w:rFonts w:ascii="Times New Roman" w:hAnsi="Times New Roman" w:cs="Times New Roman"/>
          <w:i/>
          <w:color w:val="0D0D0D" w:themeColor="text1" w:themeTint="F2"/>
        </w:rPr>
        <w:t xml:space="preserve"> streaming</w:t>
      </w:r>
      <w:r w:rsidR="00C95168" w:rsidRPr="005D5BE9">
        <w:rPr>
          <w:rFonts w:ascii="Times New Roman" w:hAnsi="Times New Roman" w:cs="Times New Roman"/>
          <w:color w:val="0D0D0D" w:themeColor="text1" w:themeTint="F2"/>
        </w:rPr>
        <w:t xml:space="preserve"> </w:t>
      </w:r>
      <w:r w:rsidRPr="005D5BE9">
        <w:rPr>
          <w:rFonts w:ascii="Times New Roman" w:hAnsi="Times New Roman" w:cs="Times New Roman"/>
          <w:color w:val="0D0D0D" w:themeColor="text1" w:themeTint="F2"/>
        </w:rPr>
        <w:t>selecionadas foram: inclusão escolar para crianças especiais; treinamento de habilidades em casa; possíveis caminhos da inclusão na pandemia; os desafios da escola digital para a educação especial e particularidades do ensino inclusivo, serviço de educação especializado; adaptação das atividades remotas, a elaboração do Plano Educacional Individualizado (PEI), formação continuada dos professores e profissionais de apoio, dentre outros temas afins. Os participantes das</w:t>
      </w:r>
      <w:r w:rsidR="00C95168" w:rsidRPr="005D5BE9">
        <w:rPr>
          <w:rFonts w:ascii="Times New Roman" w:hAnsi="Times New Roman" w:cs="Times New Roman"/>
          <w:i/>
          <w:color w:val="0D0D0D" w:themeColor="text1" w:themeTint="F2"/>
        </w:rPr>
        <w:t xml:space="preserve"> </w:t>
      </w:r>
      <w:proofErr w:type="spellStart"/>
      <w:r w:rsidR="00C95168" w:rsidRPr="005D5BE9">
        <w:rPr>
          <w:rFonts w:ascii="Times New Roman" w:hAnsi="Times New Roman" w:cs="Times New Roman"/>
          <w:i/>
          <w:color w:val="0D0D0D" w:themeColor="text1" w:themeTint="F2"/>
        </w:rPr>
        <w:t>live</w:t>
      </w:r>
      <w:proofErr w:type="spellEnd"/>
      <w:r w:rsidR="00C95168" w:rsidRPr="005D5BE9">
        <w:rPr>
          <w:rFonts w:ascii="Times New Roman" w:hAnsi="Times New Roman" w:cs="Times New Roman"/>
          <w:i/>
          <w:color w:val="0D0D0D" w:themeColor="text1" w:themeTint="F2"/>
        </w:rPr>
        <w:t xml:space="preserve"> streaming</w:t>
      </w:r>
      <w:r w:rsidRPr="005D5BE9">
        <w:rPr>
          <w:rFonts w:ascii="Times New Roman" w:hAnsi="Times New Roman" w:cs="Times New Roman"/>
          <w:color w:val="0D0D0D" w:themeColor="text1" w:themeTint="F2"/>
        </w:rPr>
        <w:t xml:space="preserve"> são da área da educação e educação especial. Apresentamos a seguir uma sínte</w:t>
      </w:r>
      <w:r w:rsidR="00C95168" w:rsidRPr="005D5BE9">
        <w:rPr>
          <w:rFonts w:ascii="Times New Roman" w:hAnsi="Times New Roman" w:cs="Times New Roman"/>
          <w:color w:val="0D0D0D" w:themeColor="text1" w:themeTint="F2"/>
        </w:rPr>
        <w:t>se das discussões feitas</w:t>
      </w:r>
      <w:r w:rsidRPr="005D5BE9">
        <w:rPr>
          <w:rFonts w:ascii="Times New Roman" w:hAnsi="Times New Roman" w:cs="Times New Roman"/>
          <w:color w:val="0D0D0D" w:themeColor="text1" w:themeTint="F2"/>
        </w:rPr>
        <w:t>, sendo que o conteúdo será analisado com maior profundidade na continuidade deste estudo.</w:t>
      </w:r>
    </w:p>
    <w:p w14:paraId="07E35B6A" w14:textId="77777777" w:rsidR="00B048E3" w:rsidRPr="005D5BE9" w:rsidRDefault="00B048E3" w:rsidP="00B048E3">
      <w:pPr>
        <w:spacing w:line="360" w:lineRule="auto"/>
        <w:ind w:firstLine="708"/>
        <w:jc w:val="both"/>
        <w:rPr>
          <w:rFonts w:ascii="Times New Roman" w:hAnsi="Times New Roman" w:cs="Times New Roman"/>
          <w:color w:val="0D0D0D" w:themeColor="text1" w:themeTint="F2"/>
        </w:rPr>
      </w:pPr>
    </w:p>
    <w:p w14:paraId="24A11258" w14:textId="4F363A6D" w:rsidR="00B048E3" w:rsidRPr="005D5BE9" w:rsidRDefault="00B048E3" w:rsidP="00B048E3">
      <w:pPr>
        <w:rPr>
          <w:rFonts w:ascii="Times New Roman" w:hAnsi="Times New Roman" w:cs="Times New Roman"/>
          <w:bCs/>
          <w:color w:val="0D0D0D" w:themeColor="text1" w:themeTint="F2"/>
          <w:sz w:val="22"/>
          <w:szCs w:val="22"/>
        </w:rPr>
      </w:pPr>
      <w:r w:rsidRPr="005D5BE9">
        <w:rPr>
          <w:rFonts w:ascii="Times New Roman" w:hAnsi="Times New Roman" w:cs="Times New Roman"/>
          <w:b/>
          <w:bCs/>
          <w:color w:val="0D0D0D" w:themeColor="text1" w:themeTint="F2"/>
          <w:sz w:val="22"/>
          <w:szCs w:val="22"/>
        </w:rPr>
        <w:t xml:space="preserve">Quadro 1 – </w:t>
      </w:r>
      <w:r w:rsidRPr="005D5BE9">
        <w:rPr>
          <w:rFonts w:ascii="Times New Roman" w:hAnsi="Times New Roman" w:cs="Times New Roman"/>
          <w:bCs/>
          <w:color w:val="0D0D0D" w:themeColor="text1" w:themeTint="F2"/>
          <w:sz w:val="22"/>
          <w:szCs w:val="22"/>
        </w:rPr>
        <w:t xml:space="preserve">Síntese das </w:t>
      </w:r>
      <w:proofErr w:type="spellStart"/>
      <w:r w:rsidR="00C95168" w:rsidRPr="005D5BE9">
        <w:rPr>
          <w:rFonts w:ascii="Times New Roman" w:hAnsi="Times New Roman" w:cs="Times New Roman"/>
          <w:i/>
          <w:color w:val="0D0D0D" w:themeColor="text1" w:themeTint="F2"/>
          <w:sz w:val="22"/>
          <w:szCs w:val="22"/>
        </w:rPr>
        <w:t>live</w:t>
      </w:r>
      <w:proofErr w:type="spellEnd"/>
      <w:r w:rsidR="00C95168" w:rsidRPr="005D5BE9">
        <w:rPr>
          <w:rFonts w:ascii="Times New Roman" w:hAnsi="Times New Roman" w:cs="Times New Roman"/>
          <w:i/>
          <w:color w:val="0D0D0D" w:themeColor="text1" w:themeTint="F2"/>
          <w:sz w:val="22"/>
          <w:szCs w:val="22"/>
        </w:rPr>
        <w:t xml:space="preserve"> streaming</w:t>
      </w:r>
      <w:r w:rsidR="00C95168" w:rsidRPr="005D5BE9">
        <w:rPr>
          <w:rFonts w:ascii="Times New Roman" w:hAnsi="Times New Roman" w:cs="Times New Roman"/>
          <w:bCs/>
          <w:color w:val="0D0D0D" w:themeColor="text1" w:themeTint="F2"/>
          <w:sz w:val="22"/>
          <w:szCs w:val="22"/>
        </w:rPr>
        <w:t xml:space="preserve"> </w:t>
      </w:r>
      <w:r w:rsidRPr="005D5BE9">
        <w:rPr>
          <w:rFonts w:ascii="Times New Roman" w:hAnsi="Times New Roman" w:cs="Times New Roman"/>
          <w:bCs/>
          <w:color w:val="0D0D0D" w:themeColor="text1" w:themeTint="F2"/>
          <w:sz w:val="22"/>
          <w:szCs w:val="22"/>
        </w:rPr>
        <w:t>realizadas e analisadas durante o período da pandemia</w:t>
      </w:r>
    </w:p>
    <w:p w14:paraId="3836983F" w14:textId="77777777" w:rsidR="00B048E3" w:rsidRPr="00C95168" w:rsidRDefault="00B048E3" w:rsidP="00B048E3">
      <w:pPr>
        <w:rPr>
          <w:rFonts w:ascii="Times New Roman" w:hAnsi="Times New Roman" w:cs="Times New Roman"/>
          <w:b/>
          <w:bCs/>
          <w:sz w:val="22"/>
          <w:szCs w:val="22"/>
        </w:rPr>
      </w:pPr>
    </w:p>
    <w:tbl>
      <w:tblPr>
        <w:tblStyle w:val="Tabelacomgrade"/>
        <w:tblW w:w="0" w:type="auto"/>
        <w:tblLook w:val="04A0" w:firstRow="1" w:lastRow="0" w:firstColumn="1" w:lastColumn="0" w:noHBand="0" w:noVBand="1"/>
      </w:tblPr>
      <w:tblGrid>
        <w:gridCol w:w="3031"/>
        <w:gridCol w:w="1128"/>
        <w:gridCol w:w="4896"/>
      </w:tblGrid>
      <w:tr w:rsidR="00C95168" w:rsidRPr="00C95168" w14:paraId="0808B89E" w14:textId="77777777" w:rsidTr="00D01A6C">
        <w:tc>
          <w:tcPr>
            <w:tcW w:w="0" w:type="auto"/>
          </w:tcPr>
          <w:p w14:paraId="524982CC" w14:textId="77777777" w:rsidR="00B048E3" w:rsidRPr="00C95168" w:rsidRDefault="00B048E3" w:rsidP="00D01A6C">
            <w:pPr>
              <w:jc w:val="center"/>
              <w:rPr>
                <w:rFonts w:ascii="Times New Roman" w:hAnsi="Times New Roman" w:cs="Times New Roman"/>
                <w:b/>
                <w:bCs/>
                <w:sz w:val="20"/>
                <w:szCs w:val="20"/>
              </w:rPr>
            </w:pPr>
            <w:r w:rsidRPr="00C95168">
              <w:rPr>
                <w:rFonts w:ascii="Times New Roman" w:hAnsi="Times New Roman" w:cs="Times New Roman"/>
                <w:b/>
                <w:bCs/>
                <w:sz w:val="20"/>
                <w:szCs w:val="20"/>
              </w:rPr>
              <w:t>Título</w:t>
            </w:r>
          </w:p>
        </w:tc>
        <w:tc>
          <w:tcPr>
            <w:tcW w:w="0" w:type="auto"/>
          </w:tcPr>
          <w:p w14:paraId="692BBB3A" w14:textId="77777777" w:rsidR="00B048E3" w:rsidRPr="00C95168" w:rsidRDefault="00B048E3" w:rsidP="00D01A6C">
            <w:pPr>
              <w:jc w:val="center"/>
              <w:rPr>
                <w:rFonts w:ascii="Times New Roman" w:hAnsi="Times New Roman" w:cs="Times New Roman"/>
                <w:b/>
                <w:bCs/>
                <w:sz w:val="20"/>
                <w:szCs w:val="20"/>
              </w:rPr>
            </w:pPr>
            <w:r w:rsidRPr="00C95168">
              <w:rPr>
                <w:rFonts w:ascii="Times New Roman" w:hAnsi="Times New Roman" w:cs="Times New Roman"/>
                <w:b/>
                <w:bCs/>
                <w:sz w:val="20"/>
                <w:szCs w:val="20"/>
              </w:rPr>
              <w:t>Data</w:t>
            </w:r>
          </w:p>
        </w:tc>
        <w:tc>
          <w:tcPr>
            <w:tcW w:w="0" w:type="auto"/>
          </w:tcPr>
          <w:p w14:paraId="4DBA8838" w14:textId="77777777" w:rsidR="00B048E3" w:rsidRPr="00C95168" w:rsidRDefault="00B048E3" w:rsidP="00D01A6C">
            <w:pPr>
              <w:jc w:val="center"/>
              <w:rPr>
                <w:rFonts w:ascii="Times New Roman" w:hAnsi="Times New Roman" w:cs="Times New Roman"/>
                <w:b/>
                <w:bCs/>
                <w:sz w:val="20"/>
                <w:szCs w:val="20"/>
              </w:rPr>
            </w:pPr>
            <w:r w:rsidRPr="00C95168">
              <w:rPr>
                <w:rFonts w:ascii="Times New Roman" w:hAnsi="Times New Roman" w:cs="Times New Roman"/>
                <w:b/>
                <w:bCs/>
                <w:sz w:val="20"/>
                <w:szCs w:val="20"/>
              </w:rPr>
              <w:t>Sinopse do Conteúdo</w:t>
            </w:r>
          </w:p>
        </w:tc>
      </w:tr>
      <w:tr w:rsidR="00C95168" w:rsidRPr="00C95168" w14:paraId="4E2FD8D7" w14:textId="77777777" w:rsidTr="00D01A6C">
        <w:tc>
          <w:tcPr>
            <w:tcW w:w="0" w:type="auto"/>
          </w:tcPr>
          <w:p w14:paraId="519F4AEE"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Uma Visão da Tecnologia Aplicada ao Autismo (Projeto TEA-TDCI-UFT-TOCANTINS)</w:t>
            </w:r>
          </w:p>
        </w:tc>
        <w:tc>
          <w:tcPr>
            <w:tcW w:w="0" w:type="auto"/>
          </w:tcPr>
          <w:p w14:paraId="670A7BE1"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03/06/2020</w:t>
            </w:r>
          </w:p>
        </w:tc>
        <w:tc>
          <w:tcPr>
            <w:tcW w:w="0" w:type="auto"/>
          </w:tcPr>
          <w:p w14:paraId="183F4467"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Projeto TEA é voltado para o uso das Tecnologias Digitais da Informação e Comunicação na formação docente. Roda de conversa realizada com profissionais da área da educação e tecnologia, na qual foram tratadas questões do uso da robótica, inteligência artificial e games aplicados ao autismo, assim como protocolos de tecnologias baseadas na Análise do Comportamento em escolas públicas, no auxílio ao processo da alfabetização as crianças TEA.</w:t>
            </w:r>
          </w:p>
        </w:tc>
      </w:tr>
      <w:tr w:rsidR="00C95168" w:rsidRPr="00C95168" w14:paraId="284EC240" w14:textId="77777777" w:rsidTr="00D01A6C">
        <w:tc>
          <w:tcPr>
            <w:tcW w:w="0" w:type="auto"/>
          </w:tcPr>
          <w:p w14:paraId="1C9E9D81"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 xml:space="preserve">Inclusão em Tempos de Pandemia: Conversa com Willian </w:t>
            </w:r>
            <w:proofErr w:type="spellStart"/>
            <w:r w:rsidRPr="00C95168">
              <w:rPr>
                <w:rFonts w:ascii="Times New Roman" w:hAnsi="Times New Roman" w:cs="Times New Roman"/>
                <w:sz w:val="20"/>
                <w:szCs w:val="20"/>
              </w:rPr>
              <w:t>Chimurra</w:t>
            </w:r>
            <w:proofErr w:type="spellEnd"/>
            <w:r w:rsidRPr="00C95168">
              <w:rPr>
                <w:rFonts w:ascii="Times New Roman" w:hAnsi="Times New Roman" w:cs="Times New Roman"/>
                <w:sz w:val="20"/>
                <w:szCs w:val="20"/>
              </w:rPr>
              <w:t xml:space="preserve"> (projeto TEA-TDIC-UFT-TOCANTINS)</w:t>
            </w:r>
          </w:p>
        </w:tc>
        <w:tc>
          <w:tcPr>
            <w:tcW w:w="0" w:type="auto"/>
          </w:tcPr>
          <w:p w14:paraId="0C0D18D6"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14/05/2020</w:t>
            </w:r>
          </w:p>
        </w:tc>
        <w:tc>
          <w:tcPr>
            <w:tcW w:w="0" w:type="auto"/>
          </w:tcPr>
          <w:p w14:paraId="6D7E7B58"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 xml:space="preserve">Conversa com Willian </w:t>
            </w:r>
            <w:proofErr w:type="spellStart"/>
            <w:r w:rsidRPr="00C95168">
              <w:rPr>
                <w:rFonts w:ascii="Times New Roman" w:hAnsi="Times New Roman" w:cs="Times New Roman"/>
                <w:sz w:val="20"/>
                <w:szCs w:val="20"/>
              </w:rPr>
              <w:t>Chimurra</w:t>
            </w:r>
            <w:proofErr w:type="spellEnd"/>
            <w:r w:rsidRPr="00C95168">
              <w:rPr>
                <w:rFonts w:ascii="Times New Roman" w:hAnsi="Times New Roman" w:cs="Times New Roman"/>
                <w:sz w:val="20"/>
                <w:szCs w:val="20"/>
              </w:rPr>
              <w:t>, um jovem diagnosticado com Transtorno do Espectro Autista. Traz para discussão sua pesquisa de Mestrado, que trata das interfaces de tecnologia, mesclando as tecnologias digitais a educação, e como elas auxiliam o trabalho do professor quando incorporadas ao seu programa de ensino, tendo assim um olhar mais sofisticado a esses usos.</w:t>
            </w:r>
          </w:p>
        </w:tc>
      </w:tr>
      <w:tr w:rsidR="00C95168" w:rsidRPr="00C95168" w14:paraId="64CAC963" w14:textId="77777777" w:rsidTr="00D01A6C">
        <w:tc>
          <w:tcPr>
            <w:tcW w:w="0" w:type="auto"/>
          </w:tcPr>
          <w:p w14:paraId="707EDEA6"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Profissionais de Apoio a Inclusão Escolar (IF BAIANO – CAMPUS SERRINHA)</w:t>
            </w:r>
          </w:p>
        </w:tc>
        <w:tc>
          <w:tcPr>
            <w:tcW w:w="0" w:type="auto"/>
          </w:tcPr>
          <w:p w14:paraId="4E30787F"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21/05/2020</w:t>
            </w:r>
          </w:p>
        </w:tc>
        <w:tc>
          <w:tcPr>
            <w:tcW w:w="0" w:type="auto"/>
          </w:tcPr>
          <w:p w14:paraId="348B7315"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O objetivo da</w:t>
            </w:r>
            <w:r w:rsidRPr="00C95168">
              <w:rPr>
                <w:rFonts w:ascii="Times New Roman" w:hAnsi="Times New Roman" w:cs="Times New Roman"/>
                <w:i/>
                <w:iCs/>
                <w:sz w:val="20"/>
                <w:szCs w:val="20"/>
              </w:rPr>
              <w:t xml:space="preserve"> </w:t>
            </w:r>
            <w:proofErr w:type="spellStart"/>
            <w:r w:rsidRPr="00C95168">
              <w:rPr>
                <w:rFonts w:ascii="Times New Roman" w:hAnsi="Times New Roman" w:cs="Times New Roman"/>
                <w:i/>
                <w:iCs/>
                <w:sz w:val="20"/>
                <w:szCs w:val="20"/>
              </w:rPr>
              <w:t>live</w:t>
            </w:r>
            <w:proofErr w:type="spellEnd"/>
            <w:r w:rsidRPr="00C95168">
              <w:rPr>
                <w:rFonts w:ascii="Times New Roman" w:hAnsi="Times New Roman" w:cs="Times New Roman"/>
                <w:sz w:val="20"/>
                <w:szCs w:val="20"/>
              </w:rPr>
              <w:t xml:space="preserve"> foi debater acerca das atribuições do profissional de apoio no processo de Inclusão Escolar com crianças especiais, na busca por formas mais adequadas de atuação, assim como a capacitação técnicas dos profissionais e processos de seleção mais rigorosos. Os profissionais trouxeram também a discussão acerca da avaliação sobre as reais necessidades da criança especial em possuir um profissional de apoio. </w:t>
            </w:r>
          </w:p>
        </w:tc>
      </w:tr>
      <w:tr w:rsidR="00C95168" w:rsidRPr="00C95168" w14:paraId="4D3B6E0F" w14:textId="77777777" w:rsidTr="00D01A6C">
        <w:tc>
          <w:tcPr>
            <w:tcW w:w="0" w:type="auto"/>
          </w:tcPr>
          <w:p w14:paraId="529CD639"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Educação e Inclusão em Tempos de Pandemia (PEDAGOGIA – PUC/MINAS)</w:t>
            </w:r>
          </w:p>
        </w:tc>
        <w:tc>
          <w:tcPr>
            <w:tcW w:w="0" w:type="auto"/>
          </w:tcPr>
          <w:p w14:paraId="65D31AD4"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02/06/2020</w:t>
            </w:r>
          </w:p>
        </w:tc>
        <w:tc>
          <w:tcPr>
            <w:tcW w:w="0" w:type="auto"/>
          </w:tcPr>
          <w:p w14:paraId="6EB913D9"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 xml:space="preserve">Prof. Dra. Ângela </w:t>
            </w:r>
            <w:proofErr w:type="spellStart"/>
            <w:r w:rsidRPr="00C95168">
              <w:rPr>
                <w:rFonts w:ascii="Times New Roman" w:hAnsi="Times New Roman" w:cs="Times New Roman"/>
                <w:sz w:val="20"/>
                <w:szCs w:val="20"/>
              </w:rPr>
              <w:t>Mathilde</w:t>
            </w:r>
            <w:proofErr w:type="spellEnd"/>
            <w:r w:rsidRPr="00C95168">
              <w:rPr>
                <w:rFonts w:ascii="Times New Roman" w:hAnsi="Times New Roman" w:cs="Times New Roman"/>
                <w:sz w:val="20"/>
                <w:szCs w:val="20"/>
              </w:rPr>
              <w:t xml:space="preserve"> trouxe a discussão sobre a Inclusão Educacional sob a perspectiva de crianças com dificuldades e transtornos de aprendizagem, e também sobre a importância do vínculo no processo de aprendizagem dessas crianças e das dificuldades impostas pelo distanciamento devido a pandemia. Abordaram essas questões sobre a ótica da </w:t>
            </w:r>
            <w:proofErr w:type="spellStart"/>
            <w:r w:rsidRPr="00C95168">
              <w:rPr>
                <w:rFonts w:ascii="Times New Roman" w:hAnsi="Times New Roman" w:cs="Times New Roman"/>
                <w:sz w:val="20"/>
                <w:szCs w:val="20"/>
              </w:rPr>
              <w:t>neuroaprendizagem</w:t>
            </w:r>
            <w:proofErr w:type="spellEnd"/>
            <w:r w:rsidRPr="00C95168">
              <w:rPr>
                <w:rFonts w:ascii="Times New Roman" w:hAnsi="Times New Roman" w:cs="Times New Roman"/>
                <w:sz w:val="20"/>
                <w:szCs w:val="20"/>
              </w:rPr>
              <w:t xml:space="preserve">, entendendo que o ensino remoto não consegue manter o foco </w:t>
            </w:r>
            <w:proofErr w:type="spellStart"/>
            <w:r w:rsidRPr="00C95168">
              <w:rPr>
                <w:rFonts w:ascii="Times New Roman" w:hAnsi="Times New Roman" w:cs="Times New Roman"/>
                <w:sz w:val="20"/>
                <w:szCs w:val="20"/>
              </w:rPr>
              <w:t>atencional</w:t>
            </w:r>
            <w:proofErr w:type="spellEnd"/>
            <w:r w:rsidRPr="00C95168">
              <w:rPr>
                <w:rFonts w:ascii="Times New Roman" w:hAnsi="Times New Roman" w:cs="Times New Roman"/>
                <w:sz w:val="20"/>
                <w:szCs w:val="20"/>
              </w:rPr>
              <w:t>, assim como estimular a sustentação da atenção das crianças com dificuldades ou transtornos, prejudicando seus ganhos na aprendizagem.</w:t>
            </w:r>
          </w:p>
        </w:tc>
      </w:tr>
      <w:tr w:rsidR="00C95168" w:rsidRPr="00C95168" w14:paraId="2D843828" w14:textId="77777777" w:rsidTr="00D01A6C">
        <w:tc>
          <w:tcPr>
            <w:tcW w:w="0" w:type="auto"/>
          </w:tcPr>
          <w:p w14:paraId="7BFA0399"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lastRenderedPageBreak/>
              <w:t xml:space="preserve">Inclusive: Bate-papo com </w:t>
            </w:r>
            <w:proofErr w:type="spellStart"/>
            <w:r w:rsidRPr="00C95168">
              <w:rPr>
                <w:rFonts w:ascii="Times New Roman" w:hAnsi="Times New Roman" w:cs="Times New Roman"/>
                <w:sz w:val="20"/>
                <w:szCs w:val="20"/>
              </w:rPr>
              <w:t>Mamary</w:t>
            </w:r>
            <w:proofErr w:type="spellEnd"/>
            <w:r w:rsidRPr="00C95168">
              <w:rPr>
                <w:rFonts w:ascii="Times New Roman" w:hAnsi="Times New Roman" w:cs="Times New Roman"/>
                <w:sz w:val="20"/>
                <w:szCs w:val="20"/>
              </w:rPr>
              <w:t xml:space="preserve"> Lopes, Doutoranda em Educação Especial –</w:t>
            </w:r>
            <w:proofErr w:type="spellStart"/>
            <w:r w:rsidRPr="00C95168">
              <w:rPr>
                <w:rFonts w:ascii="Times New Roman" w:hAnsi="Times New Roman" w:cs="Times New Roman"/>
                <w:sz w:val="20"/>
                <w:szCs w:val="20"/>
              </w:rPr>
              <w:t>UFScar</w:t>
            </w:r>
            <w:proofErr w:type="spellEnd"/>
          </w:p>
        </w:tc>
        <w:tc>
          <w:tcPr>
            <w:tcW w:w="0" w:type="auto"/>
          </w:tcPr>
          <w:p w14:paraId="4168EFBB"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05/06/2020</w:t>
            </w:r>
          </w:p>
        </w:tc>
        <w:tc>
          <w:tcPr>
            <w:tcW w:w="0" w:type="auto"/>
          </w:tcPr>
          <w:p w14:paraId="71C1A92E"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Discussão sobre as práticas profissionais e as necessidades de se “aprender fazendo” no contexto da inclusão educacional, sobre o erro da padronização da deficiência, e a necessidade de organização, suporte e estratégias no PEI, de acordo com as necessidades particulares dos alunos, assim como os equívocos na atuação dos profissionais de apoio, convidando os profissionais da educação a pensar nas possibilidades de mudanças.</w:t>
            </w:r>
          </w:p>
        </w:tc>
      </w:tr>
      <w:tr w:rsidR="00C95168" w:rsidRPr="00C95168" w14:paraId="09030AB2" w14:textId="77777777" w:rsidTr="00D01A6C">
        <w:tc>
          <w:tcPr>
            <w:tcW w:w="0" w:type="auto"/>
          </w:tcPr>
          <w:p w14:paraId="446B267B"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Desafios e Possibilidades da Educação Especial no Contexto do Covid-19 (UNDIME/BAHIA)</w:t>
            </w:r>
          </w:p>
        </w:tc>
        <w:tc>
          <w:tcPr>
            <w:tcW w:w="0" w:type="auto"/>
          </w:tcPr>
          <w:p w14:paraId="5DB00F41"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14/05/2020</w:t>
            </w:r>
          </w:p>
        </w:tc>
        <w:tc>
          <w:tcPr>
            <w:tcW w:w="0" w:type="auto"/>
          </w:tcPr>
          <w:p w14:paraId="464610E5"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Preocupados com o contexto de acessibilidade a educação especial, o debate foi composto por pesquisadores da educação, onde foram abordados temas como o ensino remoto, o papel do professor evidenciado pela pandemia, as condições de acesso a internet, dicas de atividades flexibilizadas e importância do PEI, buscando conhecer a deficiência de cada aluno, assim como realizar o processo de avaliação no sentido de verificar suas dificuldades e potencialidades.</w:t>
            </w:r>
          </w:p>
        </w:tc>
      </w:tr>
      <w:tr w:rsidR="00C95168" w:rsidRPr="00C95168" w14:paraId="3D134C5A" w14:textId="77777777" w:rsidTr="00D01A6C">
        <w:tc>
          <w:tcPr>
            <w:tcW w:w="0" w:type="auto"/>
          </w:tcPr>
          <w:p w14:paraId="54BDF88C"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Educação Especial na Perspectiva Inclusiva: como concretizar acessibilidade num momento urgente? (CAMPANHA NACIONAL PELO DIREITO À EDUCAÇÃO)</w:t>
            </w:r>
          </w:p>
        </w:tc>
        <w:tc>
          <w:tcPr>
            <w:tcW w:w="0" w:type="auto"/>
          </w:tcPr>
          <w:p w14:paraId="16F5014E"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27/05/2020</w:t>
            </w:r>
          </w:p>
        </w:tc>
        <w:tc>
          <w:tcPr>
            <w:tcW w:w="0" w:type="auto"/>
          </w:tcPr>
          <w:p w14:paraId="503FDD22"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A equipe da Campanha Nacional pelo Direito à  Educação, reuniu jornalista e  professoras, e os assuntos tratados foram a formação continuada dos professores e gestores da educação, como uma das formas de superação da exclusão, e sobre a necessidade de compreender a educação inclusiva como um direito de todos, assim como o fortalecimento da relação entre pais, alunos e profissionais multidisciplinares no pós pandemia, e dos desafios do Atendimento Educacional Especializado.</w:t>
            </w:r>
          </w:p>
        </w:tc>
      </w:tr>
      <w:tr w:rsidR="00C95168" w:rsidRPr="00C95168" w14:paraId="3E590034" w14:textId="77777777" w:rsidTr="00D01A6C">
        <w:tc>
          <w:tcPr>
            <w:tcW w:w="0" w:type="auto"/>
          </w:tcPr>
          <w:p w14:paraId="2864DADC"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 xml:space="preserve">Como está a Educação Inclusiva nesta Pandemia? Bate-papo com a Especialista </w:t>
            </w:r>
            <w:proofErr w:type="spellStart"/>
            <w:r w:rsidRPr="00C95168">
              <w:rPr>
                <w:rFonts w:ascii="Times New Roman" w:hAnsi="Times New Roman" w:cs="Times New Roman"/>
                <w:sz w:val="20"/>
                <w:szCs w:val="20"/>
              </w:rPr>
              <w:t>Ielva</w:t>
            </w:r>
            <w:proofErr w:type="spellEnd"/>
            <w:r w:rsidRPr="00C95168">
              <w:rPr>
                <w:rFonts w:ascii="Times New Roman" w:hAnsi="Times New Roman" w:cs="Times New Roman"/>
                <w:sz w:val="20"/>
                <w:szCs w:val="20"/>
              </w:rPr>
              <w:t xml:space="preserve"> Ribeiro</w:t>
            </w:r>
          </w:p>
        </w:tc>
        <w:tc>
          <w:tcPr>
            <w:tcW w:w="0" w:type="auto"/>
          </w:tcPr>
          <w:p w14:paraId="402CEC4F"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25/05/2020</w:t>
            </w:r>
          </w:p>
        </w:tc>
        <w:tc>
          <w:tcPr>
            <w:tcW w:w="0" w:type="auto"/>
          </w:tcPr>
          <w:p w14:paraId="167269FE"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A pedagoga traz discussões acerca de potencializar o papel e a orientação as famílias no contexto da pandemia, com foco no sujeito único, planejamento adequado e acessível, sem demandas excessivas para os alunos e um debate acerca da formação continuada e sobre a importância de buscar alternativas no próprio cotidiano e fazer profissional.</w:t>
            </w:r>
          </w:p>
        </w:tc>
      </w:tr>
      <w:tr w:rsidR="00C95168" w:rsidRPr="00C95168" w14:paraId="5F3CA5AF" w14:textId="77777777" w:rsidTr="00D01A6C">
        <w:tc>
          <w:tcPr>
            <w:tcW w:w="0" w:type="auto"/>
          </w:tcPr>
          <w:p w14:paraId="776996F1"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Inclusão Escolar Baseada em Evidências (INSTITUTO FAROL);</w:t>
            </w:r>
          </w:p>
        </w:tc>
        <w:tc>
          <w:tcPr>
            <w:tcW w:w="0" w:type="auto"/>
          </w:tcPr>
          <w:p w14:paraId="28D08367" w14:textId="77777777" w:rsidR="00B048E3" w:rsidRPr="00C95168" w:rsidRDefault="00B048E3" w:rsidP="00D01A6C">
            <w:pPr>
              <w:jc w:val="both"/>
              <w:rPr>
                <w:rFonts w:ascii="Times New Roman" w:hAnsi="Times New Roman" w:cs="Times New Roman"/>
                <w:sz w:val="20"/>
                <w:szCs w:val="20"/>
              </w:rPr>
            </w:pPr>
          </w:p>
        </w:tc>
        <w:tc>
          <w:tcPr>
            <w:tcW w:w="0" w:type="auto"/>
          </w:tcPr>
          <w:p w14:paraId="624DD6F7"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 xml:space="preserve">Conversa com o professor Dr. </w:t>
            </w:r>
            <w:proofErr w:type="spellStart"/>
            <w:r w:rsidRPr="00C95168">
              <w:rPr>
                <w:rFonts w:ascii="Times New Roman" w:hAnsi="Times New Roman" w:cs="Times New Roman"/>
                <w:sz w:val="20"/>
                <w:szCs w:val="20"/>
              </w:rPr>
              <w:t>Lucelmo</w:t>
            </w:r>
            <w:proofErr w:type="spellEnd"/>
            <w:r w:rsidRPr="00C95168">
              <w:rPr>
                <w:rFonts w:ascii="Times New Roman" w:hAnsi="Times New Roman" w:cs="Times New Roman"/>
                <w:sz w:val="20"/>
                <w:szCs w:val="20"/>
              </w:rPr>
              <w:t xml:space="preserve"> Lacerda, pai de uma criança no Espectro Autista, na qual discutem a importância da inclusão escolar baseada em evidências para autismo, onde a atuação do professor ou profissional de apoio precisa ter critérios e conhecimentos técnicos, baseando-se na revisão sistemática e </w:t>
            </w:r>
            <w:proofErr w:type="spellStart"/>
            <w:r w:rsidRPr="00C95168">
              <w:rPr>
                <w:rFonts w:ascii="Times New Roman" w:hAnsi="Times New Roman" w:cs="Times New Roman"/>
                <w:sz w:val="20"/>
                <w:szCs w:val="20"/>
              </w:rPr>
              <w:t>metanalise</w:t>
            </w:r>
            <w:proofErr w:type="spellEnd"/>
            <w:r w:rsidRPr="00C95168">
              <w:rPr>
                <w:rFonts w:ascii="Times New Roman" w:hAnsi="Times New Roman" w:cs="Times New Roman"/>
                <w:sz w:val="20"/>
                <w:szCs w:val="20"/>
              </w:rPr>
              <w:t>, pois elas possibilitam analisar grandes estudos, com resultados precisos na busca por intervenções eficientes.</w:t>
            </w:r>
          </w:p>
        </w:tc>
      </w:tr>
      <w:tr w:rsidR="00C95168" w:rsidRPr="00C95168" w14:paraId="2D78A1C9" w14:textId="77777777" w:rsidTr="00D01A6C">
        <w:tc>
          <w:tcPr>
            <w:tcW w:w="0" w:type="auto"/>
          </w:tcPr>
          <w:p w14:paraId="34AD1041"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Educação especial na Pandemia: como fica? (CANAL FUTURA EDUCAÇÃO INCLUSIVA)</w:t>
            </w:r>
          </w:p>
        </w:tc>
        <w:tc>
          <w:tcPr>
            <w:tcW w:w="0" w:type="auto"/>
          </w:tcPr>
          <w:p w14:paraId="6E5553BE"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29/05/2020</w:t>
            </w:r>
          </w:p>
        </w:tc>
        <w:tc>
          <w:tcPr>
            <w:tcW w:w="0" w:type="auto"/>
          </w:tcPr>
          <w:p w14:paraId="5A7AA0D3" w14:textId="77777777" w:rsidR="00B048E3" w:rsidRPr="00C95168" w:rsidRDefault="00B048E3" w:rsidP="00D01A6C">
            <w:pPr>
              <w:jc w:val="both"/>
              <w:rPr>
                <w:rFonts w:ascii="Times New Roman" w:hAnsi="Times New Roman" w:cs="Times New Roman"/>
                <w:sz w:val="20"/>
                <w:szCs w:val="20"/>
              </w:rPr>
            </w:pPr>
            <w:r w:rsidRPr="00C95168">
              <w:rPr>
                <w:rFonts w:ascii="Times New Roman" w:hAnsi="Times New Roman" w:cs="Times New Roman"/>
                <w:sz w:val="20"/>
                <w:szCs w:val="20"/>
              </w:rPr>
              <w:t>Diálogo realizado entre duas pedagogas, no qual os temas discutidos foram, a necessidade de estabelecer uma parceria com a escola e pais, adaptação de atividades, que a criança consiga fazer de forma autônoma, bem como um planejamento de acordo com suas habilidades e dificuldades, assim como  estabelecer o objetivo que deseja alcançar com a criança através da atividades escolares e desenvolver junto aos pais estratégias facilitadoras para realizá-las.</w:t>
            </w:r>
          </w:p>
        </w:tc>
      </w:tr>
    </w:tbl>
    <w:p w14:paraId="66AD624D" w14:textId="2F2C5A3A" w:rsidR="00B048E3" w:rsidRPr="00C95168" w:rsidRDefault="00B048E3" w:rsidP="00B048E3">
      <w:pPr>
        <w:spacing w:line="360" w:lineRule="auto"/>
        <w:jc w:val="both"/>
        <w:rPr>
          <w:rFonts w:ascii="Times New Roman" w:hAnsi="Times New Roman" w:cs="Times New Roman"/>
          <w:sz w:val="22"/>
          <w:szCs w:val="22"/>
        </w:rPr>
      </w:pPr>
      <w:r w:rsidRPr="00C95168">
        <w:rPr>
          <w:rFonts w:ascii="Times New Roman" w:hAnsi="Times New Roman" w:cs="Times New Roman"/>
          <w:b/>
          <w:sz w:val="22"/>
          <w:szCs w:val="22"/>
        </w:rPr>
        <w:t>Fonte:</w:t>
      </w:r>
      <w:r w:rsidRPr="00C95168">
        <w:rPr>
          <w:rFonts w:ascii="Times New Roman" w:hAnsi="Times New Roman" w:cs="Times New Roman"/>
          <w:sz w:val="22"/>
          <w:szCs w:val="22"/>
        </w:rPr>
        <w:t xml:space="preserve"> Dados da </w:t>
      </w:r>
      <w:proofErr w:type="spellStart"/>
      <w:r w:rsidRPr="00C95168">
        <w:rPr>
          <w:rFonts w:ascii="Times New Roman" w:hAnsi="Times New Roman" w:cs="Times New Roman"/>
          <w:sz w:val="22"/>
          <w:szCs w:val="22"/>
        </w:rPr>
        <w:t>Netnografia</w:t>
      </w:r>
      <w:proofErr w:type="spellEnd"/>
      <w:r w:rsidRPr="00C95168">
        <w:rPr>
          <w:rFonts w:ascii="Times New Roman" w:hAnsi="Times New Roman" w:cs="Times New Roman"/>
          <w:sz w:val="22"/>
          <w:szCs w:val="22"/>
        </w:rPr>
        <w:t xml:space="preserve"> realizada em</w:t>
      </w:r>
      <w:r w:rsidR="00C95168" w:rsidRPr="00C95168">
        <w:rPr>
          <w:rFonts w:ascii="Times New Roman" w:hAnsi="Times New Roman" w:cs="Times New Roman"/>
          <w:i/>
          <w:color w:val="0070C0"/>
          <w:sz w:val="22"/>
          <w:szCs w:val="22"/>
        </w:rPr>
        <w:t xml:space="preserve"> </w:t>
      </w:r>
      <w:proofErr w:type="spellStart"/>
      <w:r w:rsidR="00C95168" w:rsidRPr="005D5BE9">
        <w:rPr>
          <w:rFonts w:ascii="Times New Roman" w:hAnsi="Times New Roman" w:cs="Times New Roman"/>
          <w:i/>
          <w:color w:val="0D0D0D" w:themeColor="text1" w:themeTint="F2"/>
          <w:sz w:val="22"/>
          <w:szCs w:val="22"/>
        </w:rPr>
        <w:t>live</w:t>
      </w:r>
      <w:proofErr w:type="spellEnd"/>
      <w:r w:rsidR="00C95168" w:rsidRPr="005D5BE9">
        <w:rPr>
          <w:rFonts w:ascii="Times New Roman" w:hAnsi="Times New Roman" w:cs="Times New Roman"/>
          <w:i/>
          <w:color w:val="0D0D0D" w:themeColor="text1" w:themeTint="F2"/>
          <w:sz w:val="22"/>
          <w:szCs w:val="22"/>
        </w:rPr>
        <w:t xml:space="preserve"> streaming</w:t>
      </w:r>
      <w:r w:rsidRPr="005D5BE9">
        <w:rPr>
          <w:rFonts w:ascii="Times New Roman" w:hAnsi="Times New Roman" w:cs="Times New Roman"/>
          <w:i/>
          <w:color w:val="0D0D0D" w:themeColor="text1" w:themeTint="F2"/>
          <w:sz w:val="22"/>
          <w:szCs w:val="22"/>
        </w:rPr>
        <w:t xml:space="preserve"> </w:t>
      </w:r>
      <w:r w:rsidRPr="00C95168">
        <w:rPr>
          <w:rFonts w:ascii="Times New Roman" w:hAnsi="Times New Roman" w:cs="Times New Roman"/>
          <w:sz w:val="22"/>
          <w:szCs w:val="22"/>
        </w:rPr>
        <w:t>em redes sociais, 2020.</w:t>
      </w:r>
    </w:p>
    <w:p w14:paraId="60F2D0C6" w14:textId="77777777" w:rsidR="00B048E3" w:rsidRDefault="00B048E3" w:rsidP="00B048E3">
      <w:pPr>
        <w:spacing w:line="360" w:lineRule="auto"/>
        <w:jc w:val="both"/>
        <w:rPr>
          <w:rFonts w:ascii="Times New Roman" w:hAnsi="Times New Roman" w:cs="Times New Roman"/>
          <w:color w:val="0070C0"/>
          <w:sz w:val="22"/>
          <w:szCs w:val="22"/>
        </w:rPr>
      </w:pPr>
    </w:p>
    <w:p w14:paraId="5FBD5F21" w14:textId="526B16A2" w:rsidR="00B048E3" w:rsidRPr="001F4154" w:rsidRDefault="00B048E3" w:rsidP="00B048E3">
      <w:pPr>
        <w:spacing w:line="360" w:lineRule="auto"/>
        <w:ind w:firstLine="708"/>
        <w:jc w:val="both"/>
        <w:rPr>
          <w:rFonts w:ascii="Times New Roman" w:hAnsi="Times New Roman" w:cs="Times New Roman"/>
        </w:rPr>
      </w:pPr>
      <w:r w:rsidRPr="001F4154">
        <w:rPr>
          <w:rFonts w:ascii="Times New Roman" w:hAnsi="Times New Roman" w:cs="Times New Roman"/>
        </w:rPr>
        <w:t>As discussões e argumentos expostos durante as</w:t>
      </w:r>
      <w:r w:rsidR="001F4154" w:rsidRPr="001F4154">
        <w:rPr>
          <w:rFonts w:ascii="Times New Roman" w:hAnsi="Times New Roman" w:cs="Times New Roman"/>
          <w:i/>
          <w:color w:val="0070C0"/>
        </w:rPr>
        <w:t xml:space="preserve"> </w:t>
      </w:r>
      <w:proofErr w:type="spellStart"/>
      <w:r w:rsidR="001F4154" w:rsidRPr="005D5BE9">
        <w:rPr>
          <w:rFonts w:ascii="Times New Roman" w:hAnsi="Times New Roman" w:cs="Times New Roman"/>
          <w:i/>
          <w:color w:val="0D0D0D" w:themeColor="text1" w:themeTint="F2"/>
        </w:rPr>
        <w:t>live</w:t>
      </w:r>
      <w:proofErr w:type="spellEnd"/>
      <w:r w:rsidR="001F4154" w:rsidRPr="005D5BE9">
        <w:rPr>
          <w:rFonts w:ascii="Times New Roman" w:hAnsi="Times New Roman" w:cs="Times New Roman"/>
          <w:i/>
          <w:color w:val="0D0D0D" w:themeColor="text1" w:themeTint="F2"/>
        </w:rPr>
        <w:t xml:space="preserve"> streaming</w:t>
      </w:r>
      <w:r w:rsidRPr="005D5BE9">
        <w:rPr>
          <w:rFonts w:ascii="Times New Roman" w:hAnsi="Times New Roman" w:cs="Times New Roman"/>
          <w:color w:val="0D0D0D" w:themeColor="text1" w:themeTint="F2"/>
        </w:rPr>
        <w:t xml:space="preserve"> </w:t>
      </w:r>
      <w:r w:rsidRPr="001F4154">
        <w:rPr>
          <w:rFonts w:ascii="Times New Roman" w:hAnsi="Times New Roman" w:cs="Times New Roman"/>
        </w:rPr>
        <w:t xml:space="preserve">pelos educadores são bem didáticos, explorando orientações para organização de estudos e rotinas, já que as crianças especiais possuem especificidades no processo de ensino-aprendizagem, precisando na maioria do apoio de caráter pedagógico, como um acompanhante especializado e regulamentado, </w:t>
      </w:r>
      <w:r w:rsidRPr="001F4154">
        <w:rPr>
          <w:rFonts w:ascii="Times New Roman" w:hAnsi="Times New Roman" w:cs="Times New Roman"/>
        </w:rPr>
        <w:lastRenderedPageBreak/>
        <w:t>porém, na prática os TEA acabando tendo um cuidador, que não possui treinamento especializado, comprometendo assim, parte dos seus avanços.</w:t>
      </w:r>
    </w:p>
    <w:p w14:paraId="7EF76D2B" w14:textId="2E338530" w:rsidR="00B048E3" w:rsidRPr="001F4154" w:rsidRDefault="00B048E3" w:rsidP="00B048E3">
      <w:pPr>
        <w:spacing w:line="360" w:lineRule="auto"/>
        <w:ind w:firstLine="708"/>
        <w:jc w:val="both"/>
        <w:rPr>
          <w:rFonts w:ascii="Times New Roman" w:hAnsi="Times New Roman" w:cs="Times New Roman"/>
        </w:rPr>
      </w:pPr>
      <w:r w:rsidRPr="001F4154">
        <w:rPr>
          <w:rFonts w:ascii="Times New Roman" w:hAnsi="Times New Roman" w:cs="Times New Roman"/>
        </w:rPr>
        <w:t>Na sequência, o tema tecnologia foi um dos assuntos mais abordados, como um meio e não um fim, no qual é preciso saber trabalhar, para esse público que se faz tão praticante das tecnologias digitais quanto qualquer criança típica. Alguns professores palestrantes das</w:t>
      </w:r>
      <w:r w:rsidR="001F4154" w:rsidRPr="001F4154">
        <w:rPr>
          <w:rFonts w:ascii="Times New Roman" w:hAnsi="Times New Roman" w:cs="Times New Roman"/>
          <w:i/>
          <w:color w:val="0070C0"/>
        </w:rPr>
        <w:t xml:space="preserve"> </w:t>
      </w:r>
      <w:proofErr w:type="spellStart"/>
      <w:r w:rsidR="001F4154" w:rsidRPr="005D5BE9">
        <w:rPr>
          <w:rFonts w:ascii="Times New Roman" w:hAnsi="Times New Roman" w:cs="Times New Roman"/>
          <w:i/>
          <w:color w:val="0D0D0D" w:themeColor="text1" w:themeTint="F2"/>
        </w:rPr>
        <w:t>live</w:t>
      </w:r>
      <w:proofErr w:type="spellEnd"/>
      <w:r w:rsidR="001F4154" w:rsidRPr="005D5BE9">
        <w:rPr>
          <w:rFonts w:ascii="Times New Roman" w:hAnsi="Times New Roman" w:cs="Times New Roman"/>
          <w:i/>
          <w:color w:val="0D0D0D" w:themeColor="text1" w:themeTint="F2"/>
        </w:rPr>
        <w:t xml:space="preserve"> streaming</w:t>
      </w:r>
      <w:r w:rsidRPr="005D5BE9">
        <w:rPr>
          <w:rFonts w:ascii="Times New Roman" w:hAnsi="Times New Roman" w:cs="Times New Roman"/>
          <w:color w:val="0D0D0D" w:themeColor="text1" w:themeTint="F2"/>
        </w:rPr>
        <w:t xml:space="preserve"> </w:t>
      </w:r>
      <w:r w:rsidR="001F4154" w:rsidRPr="005D5BE9">
        <w:rPr>
          <w:rFonts w:ascii="Times New Roman" w:hAnsi="Times New Roman" w:cs="Times New Roman"/>
          <w:color w:val="0D0D0D" w:themeColor="text1" w:themeTint="F2"/>
        </w:rPr>
        <w:t>relatam em suas falas</w:t>
      </w:r>
      <w:r w:rsidRPr="005D5BE9">
        <w:rPr>
          <w:rFonts w:ascii="Times New Roman" w:hAnsi="Times New Roman" w:cs="Times New Roman"/>
          <w:color w:val="0D0D0D" w:themeColor="text1" w:themeTint="F2"/>
        </w:rPr>
        <w:t xml:space="preserve"> que existe um campo de resistência muito grande por parte dos </w:t>
      </w:r>
      <w:r w:rsidRPr="001F4154">
        <w:rPr>
          <w:rFonts w:ascii="Times New Roman" w:hAnsi="Times New Roman" w:cs="Times New Roman"/>
        </w:rPr>
        <w:t>profissionais, e ao que consta não</w:t>
      </w:r>
      <w:r w:rsidR="00CD02AE" w:rsidRPr="001F4154">
        <w:rPr>
          <w:rFonts w:ascii="Times New Roman" w:hAnsi="Times New Roman" w:cs="Times New Roman"/>
        </w:rPr>
        <w:t xml:space="preserve"> é apenas uma falta de atitude </w:t>
      </w:r>
      <w:r w:rsidRPr="001F4154">
        <w:rPr>
          <w:rFonts w:ascii="Times New Roman" w:hAnsi="Times New Roman" w:cs="Times New Roman"/>
        </w:rPr>
        <w:t>ou conscientização, e sim da falta de formação técnica, na elaboração do Plano de Ensino Individualizado (PEI), de acordo com as necessidades educacionais de cada criança, que pode ir da mais leve até a mais severa.</w:t>
      </w:r>
    </w:p>
    <w:p w14:paraId="7524184F" w14:textId="77F493FC" w:rsidR="00B048E3" w:rsidRPr="001F4154" w:rsidRDefault="00B048E3" w:rsidP="00B048E3">
      <w:pPr>
        <w:spacing w:line="360" w:lineRule="auto"/>
        <w:ind w:firstLine="708"/>
        <w:jc w:val="both"/>
        <w:rPr>
          <w:rFonts w:ascii="Times New Roman" w:hAnsi="Times New Roman" w:cs="Times New Roman"/>
        </w:rPr>
      </w:pPr>
      <w:r w:rsidRPr="001F4154">
        <w:rPr>
          <w:rFonts w:ascii="Times New Roman" w:hAnsi="Times New Roman" w:cs="Times New Roman"/>
        </w:rPr>
        <w:t>A maior parte dos professores palestrantes, apresentaram uma percepção das novas mudanças no contexto midiático, mais aptos às novas configurações, afi</w:t>
      </w:r>
      <w:r w:rsidR="001F4154">
        <w:rPr>
          <w:rFonts w:ascii="Times New Roman" w:hAnsi="Times New Roman" w:cs="Times New Roman"/>
        </w:rPr>
        <w:t>rmando haver sim um descompasso</w:t>
      </w:r>
      <w:r w:rsidRPr="001F4154">
        <w:rPr>
          <w:rFonts w:ascii="Times New Roman" w:hAnsi="Times New Roman" w:cs="Times New Roman"/>
        </w:rPr>
        <w:t xml:space="preserve"> entre as tecnologias digitais</w:t>
      </w:r>
      <w:r w:rsidR="00E02974">
        <w:rPr>
          <w:rFonts w:ascii="Times New Roman" w:hAnsi="Times New Roman" w:cs="Times New Roman"/>
        </w:rPr>
        <w:t xml:space="preserve"> em rede</w:t>
      </w:r>
      <w:r w:rsidRPr="001F4154">
        <w:rPr>
          <w:rFonts w:ascii="Times New Roman" w:hAnsi="Times New Roman" w:cs="Times New Roman"/>
        </w:rPr>
        <w:t xml:space="preserve"> (TD</w:t>
      </w:r>
      <w:r w:rsidR="00E02974">
        <w:rPr>
          <w:rFonts w:ascii="Times New Roman" w:hAnsi="Times New Roman" w:cs="Times New Roman"/>
        </w:rPr>
        <w:t>R</w:t>
      </w:r>
      <w:r w:rsidRPr="001F4154">
        <w:rPr>
          <w:rFonts w:ascii="Times New Roman" w:hAnsi="Times New Roman" w:cs="Times New Roman"/>
        </w:rPr>
        <w:t>) e as práticas educacionais, mas que se faz necessário pensar nas possibilidades e ganhos a serem alcançados no uso das tecnologias na educação inclusiva.</w:t>
      </w:r>
    </w:p>
    <w:p w14:paraId="04C57B20" w14:textId="1F7CD569" w:rsidR="00B048E3" w:rsidRPr="0048683A" w:rsidRDefault="00B048E3" w:rsidP="00B048E3">
      <w:pPr>
        <w:spacing w:line="360" w:lineRule="auto"/>
        <w:ind w:firstLine="708"/>
        <w:jc w:val="both"/>
        <w:rPr>
          <w:rFonts w:ascii="Times New Roman" w:hAnsi="Times New Roman" w:cs="Times New Roman"/>
          <w:color w:val="0D0D0D" w:themeColor="text1" w:themeTint="F2"/>
        </w:rPr>
      </w:pPr>
      <w:r w:rsidRPr="001F4154">
        <w:rPr>
          <w:rFonts w:ascii="Times New Roman" w:hAnsi="Times New Roman" w:cs="Times New Roman"/>
        </w:rPr>
        <w:t xml:space="preserve">As transmissões foram assistidas em momento síncrono (ao vivo), nas quais 1 não ficou gravada, pois foi realizada no </w:t>
      </w:r>
      <w:proofErr w:type="spellStart"/>
      <w:r w:rsidR="001F4154">
        <w:rPr>
          <w:rFonts w:ascii="Times New Roman" w:hAnsi="Times New Roman" w:cs="Times New Roman"/>
          <w:i/>
          <w:iCs/>
        </w:rPr>
        <w:t>I</w:t>
      </w:r>
      <w:r w:rsidRPr="001F4154">
        <w:rPr>
          <w:rFonts w:ascii="Times New Roman" w:hAnsi="Times New Roman" w:cs="Times New Roman"/>
          <w:i/>
          <w:iCs/>
        </w:rPr>
        <w:t>nstagran</w:t>
      </w:r>
      <w:proofErr w:type="spellEnd"/>
      <w:r w:rsidRPr="001F4154">
        <w:rPr>
          <w:rFonts w:ascii="Times New Roman" w:hAnsi="Times New Roman" w:cs="Times New Roman"/>
        </w:rPr>
        <w:t xml:space="preserve">, no qual disponibilizou o acesso ao conteúdo, apenas pelo período de 24 horas, </w:t>
      </w:r>
      <w:r w:rsidRPr="0048683A">
        <w:rPr>
          <w:rFonts w:ascii="Times New Roman" w:hAnsi="Times New Roman" w:cs="Times New Roman"/>
          <w:color w:val="0D0D0D" w:themeColor="text1" w:themeTint="F2"/>
        </w:rPr>
        <w:t xml:space="preserve">o que acaba por </w:t>
      </w:r>
      <w:r w:rsidR="001F4154" w:rsidRPr="0048683A">
        <w:rPr>
          <w:rFonts w:ascii="Times New Roman" w:hAnsi="Times New Roman" w:cs="Times New Roman"/>
          <w:color w:val="0D0D0D" w:themeColor="text1" w:themeTint="F2"/>
        </w:rPr>
        <w:t xml:space="preserve">não possibilitar o acesso a quem não acompanhou </w:t>
      </w:r>
      <w:r w:rsidRPr="0048683A">
        <w:rPr>
          <w:rFonts w:ascii="Times New Roman" w:hAnsi="Times New Roman" w:cs="Times New Roman"/>
          <w:color w:val="0D0D0D" w:themeColor="text1" w:themeTint="F2"/>
        </w:rPr>
        <w:t>as discussões</w:t>
      </w:r>
      <w:r w:rsidR="001F4154" w:rsidRPr="0048683A">
        <w:rPr>
          <w:rFonts w:ascii="Times New Roman" w:hAnsi="Times New Roman" w:cs="Times New Roman"/>
          <w:color w:val="0D0D0D" w:themeColor="text1" w:themeTint="F2"/>
        </w:rPr>
        <w:t xml:space="preserve"> em momento síncrono</w:t>
      </w:r>
      <w:r w:rsidR="00EE7669" w:rsidRPr="0048683A">
        <w:rPr>
          <w:rFonts w:ascii="Times New Roman" w:hAnsi="Times New Roman" w:cs="Times New Roman"/>
          <w:color w:val="0D0D0D" w:themeColor="text1" w:themeTint="F2"/>
        </w:rPr>
        <w:t>,</w:t>
      </w:r>
      <w:r w:rsidR="001F4154" w:rsidRPr="0048683A">
        <w:rPr>
          <w:rFonts w:ascii="Times New Roman" w:hAnsi="Times New Roman" w:cs="Times New Roman"/>
          <w:color w:val="0D0D0D" w:themeColor="text1" w:themeTint="F2"/>
        </w:rPr>
        <w:t xml:space="preserve"> durante </w:t>
      </w:r>
      <w:r w:rsidRPr="0048683A">
        <w:rPr>
          <w:rFonts w:ascii="Times New Roman" w:hAnsi="Times New Roman" w:cs="Times New Roman"/>
          <w:color w:val="0D0D0D" w:themeColor="text1" w:themeTint="F2"/>
        </w:rPr>
        <w:t xml:space="preserve">a crise vivenciada no período de pandemia, </w:t>
      </w:r>
      <w:r w:rsidR="00EE7669" w:rsidRPr="0048683A">
        <w:rPr>
          <w:rFonts w:ascii="Times New Roman" w:hAnsi="Times New Roman" w:cs="Times New Roman"/>
          <w:color w:val="0D0D0D" w:themeColor="text1" w:themeTint="F2"/>
        </w:rPr>
        <w:t>destacando que foram temas</w:t>
      </w:r>
      <w:r w:rsidR="001F4154" w:rsidRPr="0048683A">
        <w:rPr>
          <w:rFonts w:ascii="Times New Roman" w:hAnsi="Times New Roman" w:cs="Times New Roman"/>
          <w:color w:val="0D0D0D" w:themeColor="text1" w:themeTint="F2"/>
        </w:rPr>
        <w:t xml:space="preserve"> </w:t>
      </w:r>
      <w:r w:rsidR="00EE7669" w:rsidRPr="0048683A">
        <w:rPr>
          <w:rFonts w:ascii="Times New Roman" w:hAnsi="Times New Roman" w:cs="Times New Roman"/>
          <w:color w:val="0D0D0D" w:themeColor="text1" w:themeTint="F2"/>
        </w:rPr>
        <w:t>fundamentais para</w:t>
      </w:r>
      <w:r w:rsidR="001F4154" w:rsidRPr="0048683A">
        <w:rPr>
          <w:rFonts w:ascii="Times New Roman" w:hAnsi="Times New Roman" w:cs="Times New Roman"/>
          <w:color w:val="0D0D0D" w:themeColor="text1" w:themeTint="F2"/>
        </w:rPr>
        <w:t xml:space="preserve"> dialogar com o público</w:t>
      </w:r>
      <w:r w:rsidR="00EE7669" w:rsidRPr="0048683A">
        <w:rPr>
          <w:rFonts w:ascii="Times New Roman" w:hAnsi="Times New Roman" w:cs="Times New Roman"/>
          <w:color w:val="0D0D0D" w:themeColor="text1" w:themeTint="F2"/>
        </w:rPr>
        <w:t xml:space="preserve"> e</w:t>
      </w:r>
      <w:r w:rsidRPr="0048683A">
        <w:rPr>
          <w:rFonts w:ascii="Times New Roman" w:hAnsi="Times New Roman" w:cs="Times New Roman"/>
          <w:color w:val="0D0D0D" w:themeColor="text1" w:themeTint="F2"/>
        </w:rPr>
        <w:t xml:space="preserve"> pensar na importância desse lugar de escuta e debate </w:t>
      </w:r>
      <w:r w:rsidR="001F4154" w:rsidRPr="0048683A">
        <w:rPr>
          <w:rFonts w:ascii="Times New Roman" w:hAnsi="Times New Roman" w:cs="Times New Roman"/>
          <w:color w:val="0D0D0D" w:themeColor="text1" w:themeTint="F2"/>
        </w:rPr>
        <w:t xml:space="preserve">para </w:t>
      </w:r>
      <w:r w:rsidRPr="0048683A">
        <w:rPr>
          <w:rFonts w:ascii="Times New Roman" w:hAnsi="Times New Roman" w:cs="Times New Roman"/>
          <w:color w:val="0D0D0D" w:themeColor="text1" w:themeTint="F2"/>
        </w:rPr>
        <w:t>romper com as barreiras en</w:t>
      </w:r>
      <w:r w:rsidR="00EE7669" w:rsidRPr="0048683A">
        <w:rPr>
          <w:rFonts w:ascii="Times New Roman" w:hAnsi="Times New Roman" w:cs="Times New Roman"/>
          <w:color w:val="0D0D0D" w:themeColor="text1" w:themeTint="F2"/>
        </w:rPr>
        <w:t>contradas no fazer profissional.</w:t>
      </w:r>
      <w:r w:rsidRPr="0048683A">
        <w:rPr>
          <w:rFonts w:ascii="Times New Roman" w:hAnsi="Times New Roman" w:cs="Times New Roman"/>
          <w:color w:val="0D0D0D" w:themeColor="text1" w:themeTint="F2"/>
        </w:rPr>
        <w:t xml:space="preserve"> </w:t>
      </w:r>
    </w:p>
    <w:p w14:paraId="5EAF9A87" w14:textId="297D0A96" w:rsidR="00CD02AE" w:rsidRPr="0048683A" w:rsidRDefault="00CD02AE" w:rsidP="00B048E3">
      <w:pPr>
        <w:spacing w:line="360" w:lineRule="auto"/>
        <w:ind w:firstLine="708"/>
        <w:jc w:val="both"/>
        <w:rPr>
          <w:rFonts w:ascii="Times New Roman" w:hAnsi="Times New Roman" w:cs="Times New Roman"/>
          <w:color w:val="0D0D0D" w:themeColor="text1" w:themeTint="F2"/>
        </w:rPr>
      </w:pPr>
      <w:r w:rsidRPr="0048683A">
        <w:rPr>
          <w:rFonts w:ascii="Times New Roman" w:hAnsi="Times New Roman" w:cs="Times New Roman"/>
          <w:color w:val="0D0D0D" w:themeColor="text1" w:themeTint="F2"/>
        </w:rPr>
        <w:t>Em seguida as análises gerais do quadro das 10</w:t>
      </w:r>
      <w:r w:rsidR="00EE7669" w:rsidRPr="0048683A">
        <w:rPr>
          <w:rFonts w:ascii="Times New Roman" w:hAnsi="Times New Roman" w:cs="Times New Roman"/>
          <w:i/>
          <w:color w:val="0D0D0D" w:themeColor="text1" w:themeTint="F2"/>
        </w:rPr>
        <w:t xml:space="preserve"> </w:t>
      </w:r>
      <w:proofErr w:type="spellStart"/>
      <w:r w:rsidR="00EE7669" w:rsidRPr="0048683A">
        <w:rPr>
          <w:rFonts w:ascii="Times New Roman" w:hAnsi="Times New Roman" w:cs="Times New Roman"/>
          <w:i/>
          <w:color w:val="0D0D0D" w:themeColor="text1" w:themeTint="F2"/>
        </w:rPr>
        <w:t>live</w:t>
      </w:r>
      <w:proofErr w:type="spellEnd"/>
      <w:r w:rsidR="00EE7669" w:rsidRPr="0048683A">
        <w:rPr>
          <w:rFonts w:ascii="Times New Roman" w:hAnsi="Times New Roman" w:cs="Times New Roman"/>
          <w:i/>
          <w:color w:val="0D0D0D" w:themeColor="text1" w:themeTint="F2"/>
        </w:rPr>
        <w:t xml:space="preserve"> streaming</w:t>
      </w:r>
      <w:r w:rsidRPr="0048683A">
        <w:rPr>
          <w:rFonts w:ascii="Times New Roman" w:hAnsi="Times New Roman" w:cs="Times New Roman"/>
          <w:color w:val="0D0D0D" w:themeColor="text1" w:themeTint="F2"/>
        </w:rPr>
        <w:t xml:space="preserve"> selecionadas</w:t>
      </w:r>
      <w:r w:rsidR="00EE7669" w:rsidRPr="0048683A">
        <w:rPr>
          <w:rFonts w:ascii="Times New Roman" w:hAnsi="Times New Roman" w:cs="Times New Roman"/>
          <w:color w:val="0D0D0D" w:themeColor="text1" w:themeTint="F2"/>
        </w:rPr>
        <w:t>, buscamos</w:t>
      </w:r>
      <w:r w:rsidRPr="0048683A">
        <w:rPr>
          <w:rFonts w:ascii="Times New Roman" w:hAnsi="Times New Roman" w:cs="Times New Roman"/>
          <w:color w:val="0D0D0D" w:themeColor="text1" w:themeTint="F2"/>
        </w:rPr>
        <w:t xml:space="preserve"> aprofundar a análise nos temas abordados em 03 </w:t>
      </w:r>
      <w:r w:rsidR="00EE7669" w:rsidRPr="0048683A">
        <w:rPr>
          <w:rFonts w:ascii="Times New Roman" w:hAnsi="Times New Roman" w:cs="Times New Roman"/>
          <w:iCs/>
          <w:color w:val="0D0D0D" w:themeColor="text1" w:themeTint="F2"/>
        </w:rPr>
        <w:t>delas</w:t>
      </w:r>
      <w:r w:rsidR="00EE7669" w:rsidRPr="0048683A">
        <w:rPr>
          <w:rFonts w:ascii="Times New Roman" w:hAnsi="Times New Roman" w:cs="Times New Roman"/>
          <w:i/>
          <w:iCs/>
          <w:color w:val="0D0D0D" w:themeColor="text1" w:themeTint="F2"/>
        </w:rPr>
        <w:t xml:space="preserve">, </w:t>
      </w:r>
      <w:r w:rsidRPr="0048683A">
        <w:rPr>
          <w:rFonts w:ascii="Times New Roman" w:hAnsi="Times New Roman" w:cs="Times New Roman"/>
          <w:color w:val="0D0D0D" w:themeColor="text1" w:themeTint="F2"/>
        </w:rPr>
        <w:t xml:space="preserve">com o objetivo de materializar os debates com foco no objetivo deste artigo, sendo que as </w:t>
      </w:r>
      <w:r w:rsidR="00EE7669" w:rsidRPr="0048683A">
        <w:rPr>
          <w:rFonts w:ascii="Times New Roman" w:hAnsi="Times New Roman" w:cs="Times New Roman"/>
          <w:color w:val="0D0D0D" w:themeColor="text1" w:themeTint="F2"/>
        </w:rPr>
        <w:t>0</w:t>
      </w:r>
      <w:r w:rsidRPr="0048683A">
        <w:rPr>
          <w:rFonts w:ascii="Times New Roman" w:hAnsi="Times New Roman" w:cs="Times New Roman"/>
          <w:color w:val="0D0D0D" w:themeColor="text1" w:themeTint="F2"/>
        </w:rPr>
        <w:t>7 restantes serão analisadas em estudos posteriores.</w:t>
      </w:r>
    </w:p>
    <w:p w14:paraId="047DA15A" w14:textId="77777777" w:rsidR="00E60190" w:rsidRDefault="00E60190" w:rsidP="00F96672">
      <w:pPr>
        <w:spacing w:line="360" w:lineRule="auto"/>
        <w:jc w:val="both"/>
        <w:rPr>
          <w:rFonts w:ascii="Times New Roman" w:hAnsi="Times New Roman" w:cs="Times New Roman"/>
          <w:color w:val="000000" w:themeColor="text1"/>
        </w:rPr>
      </w:pPr>
    </w:p>
    <w:p w14:paraId="62A3BCE7" w14:textId="7E91AD21" w:rsidR="00B126B3" w:rsidRPr="00E33CB7" w:rsidRDefault="00F96672" w:rsidP="00F96672">
      <w:pPr>
        <w:spacing w:line="360" w:lineRule="auto"/>
        <w:jc w:val="both"/>
        <w:rPr>
          <w:rFonts w:ascii="Times New Roman" w:hAnsi="Times New Roman" w:cs="Times New Roman"/>
          <w:b/>
          <w:bCs/>
        </w:rPr>
      </w:pPr>
      <w:r w:rsidRPr="00EE7669">
        <w:rPr>
          <w:rFonts w:ascii="Times New Roman" w:hAnsi="Times New Roman" w:cs="Times New Roman"/>
          <w:b/>
          <w:bCs/>
        </w:rPr>
        <w:t>3</w:t>
      </w:r>
      <w:r w:rsidRPr="00F96672">
        <w:rPr>
          <w:rFonts w:ascii="Times New Roman" w:hAnsi="Times New Roman" w:cs="Times New Roman"/>
          <w:b/>
          <w:bCs/>
          <w:color w:val="0070C0"/>
        </w:rPr>
        <w:t xml:space="preserve"> </w:t>
      </w:r>
      <w:r w:rsidR="00A03322" w:rsidRPr="00E33CB7">
        <w:rPr>
          <w:rFonts w:ascii="Times New Roman" w:hAnsi="Times New Roman" w:cs="Times New Roman"/>
          <w:b/>
          <w:bCs/>
        </w:rPr>
        <w:t>Bases Teóricas e Reflexões</w:t>
      </w:r>
    </w:p>
    <w:p w14:paraId="3E92E780" w14:textId="77777777" w:rsidR="00BD200C" w:rsidRPr="00E33CB7" w:rsidRDefault="00BD200C" w:rsidP="00BD200C">
      <w:pPr>
        <w:spacing w:line="360" w:lineRule="auto"/>
        <w:ind w:firstLine="708"/>
        <w:jc w:val="both"/>
        <w:rPr>
          <w:rFonts w:ascii="Times New Roman" w:hAnsi="Times New Roman" w:cs="Times New Roman"/>
          <w:color w:val="000000" w:themeColor="text1"/>
        </w:rPr>
      </w:pPr>
    </w:p>
    <w:p w14:paraId="7D99A2AC" w14:textId="5784A305" w:rsidR="00CD02AE" w:rsidRPr="00EE7669" w:rsidRDefault="00A16A84" w:rsidP="00CD02AE">
      <w:pPr>
        <w:spacing w:line="360" w:lineRule="auto"/>
        <w:ind w:firstLine="708"/>
        <w:jc w:val="both"/>
        <w:rPr>
          <w:rFonts w:ascii="Times New Roman" w:hAnsi="Times New Roman" w:cs="Times New Roman"/>
        </w:rPr>
      </w:pPr>
      <w:r w:rsidRPr="00EE7669">
        <w:rPr>
          <w:rFonts w:ascii="Times New Roman" w:hAnsi="Times New Roman" w:cs="Times New Roman"/>
        </w:rPr>
        <w:t xml:space="preserve">Diante </w:t>
      </w:r>
      <w:r w:rsidR="001E52EB" w:rsidRPr="00EE7669">
        <w:rPr>
          <w:rFonts w:ascii="Times New Roman" w:hAnsi="Times New Roman" w:cs="Times New Roman"/>
        </w:rPr>
        <w:t>do atual contexto da educação</w:t>
      </w:r>
      <w:r w:rsidR="0068621C" w:rsidRPr="00EE7669">
        <w:rPr>
          <w:rFonts w:ascii="Times New Roman" w:hAnsi="Times New Roman" w:cs="Times New Roman"/>
        </w:rPr>
        <w:t>,</w:t>
      </w:r>
      <w:r w:rsidR="001E52EB" w:rsidRPr="00EE7669">
        <w:rPr>
          <w:rFonts w:ascii="Times New Roman" w:hAnsi="Times New Roman" w:cs="Times New Roman"/>
        </w:rPr>
        <w:t xml:space="preserve"> surgiu a </w:t>
      </w:r>
      <w:r w:rsidR="0068621C" w:rsidRPr="00EE7669">
        <w:rPr>
          <w:rFonts w:ascii="Times New Roman" w:hAnsi="Times New Roman" w:cs="Times New Roman"/>
        </w:rPr>
        <w:t>necessidade de</w:t>
      </w:r>
      <w:r w:rsidR="000D626D" w:rsidRPr="00EE7669">
        <w:rPr>
          <w:rFonts w:ascii="Times New Roman" w:hAnsi="Times New Roman" w:cs="Times New Roman"/>
        </w:rPr>
        <w:t xml:space="preserve"> </w:t>
      </w:r>
      <w:r w:rsidR="0068621C" w:rsidRPr="00EE7669">
        <w:rPr>
          <w:rFonts w:ascii="Times New Roman" w:hAnsi="Times New Roman" w:cs="Times New Roman"/>
        </w:rPr>
        <w:t>refl</w:t>
      </w:r>
      <w:r w:rsidR="00CD02AE" w:rsidRPr="00EE7669">
        <w:rPr>
          <w:rFonts w:ascii="Times New Roman" w:hAnsi="Times New Roman" w:cs="Times New Roman"/>
        </w:rPr>
        <w:t>etir acerca da cultura digital,</w:t>
      </w:r>
      <w:r w:rsidR="0068621C" w:rsidRPr="00EE7669">
        <w:rPr>
          <w:rFonts w:ascii="Times New Roman" w:hAnsi="Times New Roman" w:cs="Times New Roman"/>
        </w:rPr>
        <w:t xml:space="preserve"> </w:t>
      </w:r>
      <w:r w:rsidR="00CD02AE" w:rsidRPr="00EE7669">
        <w:rPr>
          <w:rFonts w:ascii="Times New Roman" w:hAnsi="Times New Roman" w:cs="Times New Roman"/>
        </w:rPr>
        <w:t>tecnologias digitais em rede</w:t>
      </w:r>
      <w:r w:rsidR="00310FE0" w:rsidRPr="00EE7669">
        <w:rPr>
          <w:rFonts w:ascii="Times New Roman" w:hAnsi="Times New Roman" w:cs="Times New Roman"/>
        </w:rPr>
        <w:t xml:space="preserve"> (TDR)</w:t>
      </w:r>
      <w:r w:rsidR="00CD02AE" w:rsidRPr="00EE7669">
        <w:rPr>
          <w:rFonts w:ascii="Times New Roman" w:hAnsi="Times New Roman" w:cs="Times New Roman"/>
        </w:rPr>
        <w:t xml:space="preserve">, </w:t>
      </w:r>
      <w:r w:rsidR="002F6C26" w:rsidRPr="00EE7669">
        <w:rPr>
          <w:rFonts w:ascii="Times New Roman" w:hAnsi="Times New Roman" w:cs="Times New Roman"/>
        </w:rPr>
        <w:t>inclusão</w:t>
      </w:r>
      <w:r w:rsidR="000D626D" w:rsidRPr="00EE7669">
        <w:rPr>
          <w:rFonts w:ascii="Times New Roman" w:hAnsi="Times New Roman" w:cs="Times New Roman"/>
        </w:rPr>
        <w:t xml:space="preserve"> </w:t>
      </w:r>
      <w:r w:rsidR="00310FE0" w:rsidRPr="00EE7669">
        <w:rPr>
          <w:rFonts w:ascii="Times New Roman" w:hAnsi="Times New Roman" w:cs="Times New Roman"/>
        </w:rPr>
        <w:t xml:space="preserve">educacional </w:t>
      </w:r>
      <w:r w:rsidR="00CD02AE" w:rsidRPr="00EE7669">
        <w:rPr>
          <w:rFonts w:ascii="Times New Roman" w:hAnsi="Times New Roman" w:cs="Times New Roman"/>
        </w:rPr>
        <w:t>de criança TEA, letramentos digitais</w:t>
      </w:r>
      <w:r w:rsidR="00EE7669" w:rsidRPr="00EE7669">
        <w:rPr>
          <w:rFonts w:ascii="Times New Roman" w:hAnsi="Times New Roman" w:cs="Times New Roman"/>
        </w:rPr>
        <w:t xml:space="preserve"> (LD)</w:t>
      </w:r>
      <w:r w:rsidR="0068621C" w:rsidRPr="00EE7669">
        <w:rPr>
          <w:rFonts w:ascii="Times New Roman" w:hAnsi="Times New Roman" w:cs="Times New Roman"/>
        </w:rPr>
        <w:t xml:space="preserve"> </w:t>
      </w:r>
      <w:r w:rsidR="00CD02AE" w:rsidRPr="00EE7669">
        <w:rPr>
          <w:rFonts w:ascii="Times New Roman" w:hAnsi="Times New Roman" w:cs="Times New Roman"/>
        </w:rPr>
        <w:t xml:space="preserve">e </w:t>
      </w:r>
      <w:r w:rsidR="0068621C" w:rsidRPr="00EE7669">
        <w:rPr>
          <w:rFonts w:ascii="Times New Roman" w:hAnsi="Times New Roman" w:cs="Times New Roman"/>
        </w:rPr>
        <w:t>a própria reinvenção do cotidiano</w:t>
      </w:r>
      <w:r w:rsidR="000D626D" w:rsidRPr="00EE7669">
        <w:rPr>
          <w:rFonts w:ascii="Times New Roman" w:hAnsi="Times New Roman" w:cs="Times New Roman"/>
        </w:rPr>
        <w:t>, “na verdade, a cultura pode ser comparada com essa arte, condicionada pelos lugares, regras e dados: ela é uma proliferação de invenções em espaços circunscritos</w:t>
      </w:r>
      <w:r w:rsidR="00324C03" w:rsidRPr="00EE7669">
        <w:rPr>
          <w:rFonts w:ascii="Times New Roman" w:hAnsi="Times New Roman" w:cs="Times New Roman"/>
        </w:rPr>
        <w:t xml:space="preserve"> (</w:t>
      </w:r>
      <w:r w:rsidR="00BC45E6" w:rsidRPr="00EE7669">
        <w:rPr>
          <w:rFonts w:ascii="Times New Roman" w:hAnsi="Times New Roman" w:cs="Times New Roman"/>
        </w:rPr>
        <w:t>C</w:t>
      </w:r>
      <w:r w:rsidR="00324C03" w:rsidRPr="00EE7669">
        <w:rPr>
          <w:rFonts w:ascii="Times New Roman" w:hAnsi="Times New Roman" w:cs="Times New Roman"/>
        </w:rPr>
        <w:t xml:space="preserve">ERTEAU, </w:t>
      </w:r>
      <w:r w:rsidR="000D626D" w:rsidRPr="00EE7669">
        <w:rPr>
          <w:rFonts w:ascii="Times New Roman" w:hAnsi="Times New Roman" w:cs="Times New Roman"/>
        </w:rPr>
        <w:t>1995</w:t>
      </w:r>
      <w:r w:rsidR="00324C03" w:rsidRPr="00EE7669">
        <w:rPr>
          <w:rFonts w:ascii="Times New Roman" w:hAnsi="Times New Roman" w:cs="Times New Roman"/>
        </w:rPr>
        <w:t>, p.</w:t>
      </w:r>
      <w:r w:rsidR="00B17E3A" w:rsidRPr="00EE7669">
        <w:rPr>
          <w:rFonts w:ascii="Times New Roman" w:hAnsi="Times New Roman" w:cs="Times New Roman"/>
        </w:rPr>
        <w:t>19</w:t>
      </w:r>
      <w:r w:rsidR="00324C03" w:rsidRPr="00EE7669">
        <w:rPr>
          <w:rFonts w:ascii="Times New Roman" w:hAnsi="Times New Roman" w:cs="Times New Roman"/>
        </w:rPr>
        <w:t xml:space="preserve"> </w:t>
      </w:r>
      <w:r w:rsidR="000D626D" w:rsidRPr="00EE7669">
        <w:rPr>
          <w:rFonts w:ascii="Times New Roman" w:hAnsi="Times New Roman" w:cs="Times New Roman"/>
        </w:rPr>
        <w:t xml:space="preserve">), </w:t>
      </w:r>
      <w:r w:rsidR="0068621C" w:rsidRPr="00EE7669">
        <w:rPr>
          <w:rFonts w:ascii="Times New Roman" w:hAnsi="Times New Roman" w:cs="Times New Roman"/>
        </w:rPr>
        <w:t>tendo em vista, que há uma necessidade cada vez maior de compreender os novos cenários que permeiam a vida social e cultural das crianças</w:t>
      </w:r>
      <w:r w:rsidR="000D626D" w:rsidRPr="00EE7669">
        <w:rPr>
          <w:rFonts w:ascii="Times New Roman" w:hAnsi="Times New Roman" w:cs="Times New Roman"/>
        </w:rPr>
        <w:t xml:space="preserve"> </w:t>
      </w:r>
      <w:r w:rsidR="0068621C" w:rsidRPr="00EE7669">
        <w:rPr>
          <w:rFonts w:ascii="Times New Roman" w:hAnsi="Times New Roman" w:cs="Times New Roman"/>
        </w:rPr>
        <w:t xml:space="preserve">inseridas em um mundo virtual, </w:t>
      </w:r>
      <w:r w:rsidR="00D25BB2" w:rsidRPr="00EE7669">
        <w:rPr>
          <w:rFonts w:ascii="Times New Roman" w:hAnsi="Times New Roman" w:cs="Times New Roman"/>
        </w:rPr>
        <w:t>e tem o</w:t>
      </w:r>
      <w:r w:rsidR="000D626D" w:rsidRPr="00EE7669">
        <w:rPr>
          <w:rFonts w:ascii="Times New Roman" w:hAnsi="Times New Roman" w:cs="Times New Roman"/>
        </w:rPr>
        <w:t xml:space="preserve">s diversos dispositivos e artefatos tecnológicos </w:t>
      </w:r>
      <w:r w:rsidR="000D626D" w:rsidRPr="00EE7669">
        <w:rPr>
          <w:rFonts w:ascii="Times New Roman" w:hAnsi="Times New Roman" w:cs="Times New Roman"/>
        </w:rPr>
        <w:lastRenderedPageBreak/>
        <w:t>digitais,</w:t>
      </w:r>
      <w:r w:rsidR="00D25BB2" w:rsidRPr="00EE7669">
        <w:rPr>
          <w:rFonts w:ascii="Times New Roman" w:hAnsi="Times New Roman" w:cs="Times New Roman"/>
        </w:rPr>
        <w:t xml:space="preserve"> como uma media</w:t>
      </w:r>
      <w:r w:rsidR="000D626D" w:rsidRPr="00EE7669">
        <w:rPr>
          <w:rFonts w:ascii="Times New Roman" w:hAnsi="Times New Roman" w:cs="Times New Roman"/>
        </w:rPr>
        <w:t>dores das mais diversas atividades cotidianas, incluindo as educacionais.</w:t>
      </w:r>
      <w:r w:rsidR="00D25BB2" w:rsidRPr="00EE7669">
        <w:rPr>
          <w:rFonts w:ascii="Times New Roman" w:hAnsi="Times New Roman" w:cs="Times New Roman"/>
        </w:rPr>
        <w:t xml:space="preserve"> </w:t>
      </w:r>
    </w:p>
    <w:p w14:paraId="2287C80B" w14:textId="77777777" w:rsidR="006A1599" w:rsidRPr="00606AA0" w:rsidRDefault="006413D1" w:rsidP="006A1599">
      <w:pPr>
        <w:spacing w:line="360" w:lineRule="auto"/>
        <w:ind w:firstLine="708"/>
        <w:jc w:val="both"/>
        <w:rPr>
          <w:rFonts w:ascii="Times New Roman" w:eastAsia="Times New Roman" w:hAnsi="Times New Roman" w:cs="Times New Roman"/>
          <w:shd w:val="clear" w:color="auto" w:fill="FFFFFF"/>
          <w:lang w:eastAsia="pt-BR"/>
        </w:rPr>
      </w:pPr>
      <w:r w:rsidRPr="00606AA0">
        <w:rPr>
          <w:rFonts w:ascii="Times New Roman" w:hAnsi="Times New Roman" w:cs="Times New Roman"/>
        </w:rPr>
        <w:t>A maioria das pesquisas recentes mostra</w:t>
      </w:r>
      <w:r w:rsidR="00EB3650" w:rsidRPr="00606AA0">
        <w:rPr>
          <w:rFonts w:ascii="Times New Roman" w:hAnsi="Times New Roman" w:cs="Times New Roman"/>
        </w:rPr>
        <w:t>m</w:t>
      </w:r>
      <w:r w:rsidRPr="00606AA0">
        <w:rPr>
          <w:rFonts w:ascii="Times New Roman" w:hAnsi="Times New Roman" w:cs="Times New Roman"/>
        </w:rPr>
        <w:t xml:space="preserve"> que existe uma diferença nos termos </w:t>
      </w:r>
      <w:r w:rsidR="00943AD8" w:rsidRPr="00606AA0">
        <w:rPr>
          <w:rFonts w:ascii="Times New Roman" w:hAnsi="Times New Roman" w:cs="Times New Roman"/>
        </w:rPr>
        <w:t>e</w:t>
      </w:r>
      <w:r w:rsidRPr="00606AA0">
        <w:rPr>
          <w:rFonts w:ascii="Times New Roman" w:hAnsi="Times New Roman" w:cs="Times New Roman"/>
        </w:rPr>
        <w:t xml:space="preserve">ducação especial e educação </w:t>
      </w:r>
      <w:r w:rsidR="00943AD8" w:rsidRPr="00606AA0">
        <w:rPr>
          <w:rFonts w:ascii="Times New Roman" w:hAnsi="Times New Roman" w:cs="Times New Roman"/>
        </w:rPr>
        <w:t xml:space="preserve">inclusiva, mas que uma trabalha dentro da perspectiva da outra. A </w:t>
      </w:r>
      <w:r w:rsidR="00943AD8" w:rsidRPr="00606AA0">
        <w:rPr>
          <w:rFonts w:ascii="Times New Roman" w:eastAsia="Times New Roman" w:hAnsi="Times New Roman" w:cs="Times New Roman"/>
          <w:lang w:eastAsia="pt-BR"/>
        </w:rPr>
        <w:t xml:space="preserve">Lei nº 9.394 de 20/12/96 destina o Capítulo V inteiramente à educação especial, definindo-a no Artigo 58º como </w:t>
      </w:r>
      <w:r w:rsidR="00560282" w:rsidRPr="00606AA0">
        <w:rPr>
          <w:rFonts w:ascii="Times New Roman" w:eastAsia="Times New Roman" w:hAnsi="Times New Roman" w:cs="Times New Roman"/>
          <w:lang w:eastAsia="pt-BR"/>
        </w:rPr>
        <w:t>uma “</w:t>
      </w:r>
      <w:r w:rsidR="00560282" w:rsidRPr="00606AA0">
        <w:rPr>
          <w:rFonts w:ascii="Times New Roman" w:eastAsia="Times New Roman" w:hAnsi="Times New Roman" w:cs="Times New Roman"/>
          <w:shd w:val="clear" w:color="auto" w:fill="FFFFFF"/>
          <w:lang w:eastAsia="pt-BR"/>
        </w:rPr>
        <w:t xml:space="preserve">modalidade de educação escolar oferecida preferencialmente na rede regular de ensino, para educandos com deficiência, transtornos globais do desenvolvimento e altas habilidades ou </w:t>
      </w:r>
      <w:proofErr w:type="spellStart"/>
      <w:r w:rsidR="00560282" w:rsidRPr="00606AA0">
        <w:rPr>
          <w:rFonts w:ascii="Times New Roman" w:eastAsia="Times New Roman" w:hAnsi="Times New Roman" w:cs="Times New Roman"/>
          <w:shd w:val="clear" w:color="auto" w:fill="FFFFFF"/>
          <w:lang w:eastAsia="pt-BR"/>
        </w:rPr>
        <w:t>superdotação</w:t>
      </w:r>
      <w:proofErr w:type="spellEnd"/>
      <w:r w:rsidR="00560282" w:rsidRPr="00606AA0">
        <w:rPr>
          <w:rFonts w:ascii="Times New Roman" w:eastAsia="Times New Roman" w:hAnsi="Times New Roman" w:cs="Times New Roman"/>
          <w:shd w:val="clear" w:color="auto" w:fill="FFFFFF"/>
          <w:lang w:eastAsia="pt-BR"/>
        </w:rPr>
        <w:t xml:space="preserve">”. </w:t>
      </w:r>
      <w:r w:rsidR="00510BD1" w:rsidRPr="00606AA0">
        <w:rPr>
          <w:rFonts w:ascii="Times New Roman" w:eastAsia="Times New Roman" w:hAnsi="Times New Roman" w:cs="Times New Roman"/>
          <w:shd w:val="clear" w:color="auto" w:fill="FFFFFF"/>
          <w:lang w:eastAsia="pt-BR"/>
        </w:rPr>
        <w:t xml:space="preserve">Já a educação inclusiva é entendida como um direito de todos, pois a sala de aula é composta de múltiplos sujeitos, </w:t>
      </w:r>
      <w:r w:rsidR="00CA72C6" w:rsidRPr="00606AA0">
        <w:rPr>
          <w:rFonts w:ascii="Times New Roman" w:eastAsia="Times New Roman" w:hAnsi="Times New Roman" w:cs="Times New Roman"/>
          <w:shd w:val="clear" w:color="auto" w:fill="FFFFFF"/>
          <w:lang w:eastAsia="pt-BR"/>
        </w:rPr>
        <w:t>nas quais</w:t>
      </w:r>
      <w:r w:rsidR="006A1599" w:rsidRPr="00606AA0">
        <w:rPr>
          <w:rFonts w:ascii="Times New Roman" w:eastAsia="Times New Roman" w:hAnsi="Times New Roman" w:cs="Times New Roman"/>
          <w:shd w:val="clear" w:color="auto" w:fill="FFFFFF"/>
          <w:lang w:eastAsia="pt-BR"/>
        </w:rPr>
        <w:t xml:space="preserve"> as </w:t>
      </w:r>
      <w:r w:rsidR="006A1599" w:rsidRPr="00606AA0">
        <w:rPr>
          <w:rFonts w:ascii="Tahoma" w:eastAsia="Times New Roman" w:hAnsi="Tahoma" w:cs="Tahoma"/>
          <w:shd w:val="clear" w:color="auto" w:fill="FFFFFF"/>
          <w:lang w:eastAsia="pt-BR"/>
        </w:rPr>
        <w:t>﻿</w:t>
      </w:r>
      <w:r w:rsidR="006A1599" w:rsidRPr="00606AA0">
        <w:rPr>
          <w:rFonts w:ascii="Times New Roman" w:eastAsia="Times New Roman" w:hAnsi="Times New Roman" w:cs="Times New Roman"/>
          <w:shd w:val="clear" w:color="auto" w:fill="FFFFFF"/>
          <w:lang w:eastAsia="pt-BR"/>
        </w:rPr>
        <w:t xml:space="preserve">diferenças culturais, sociais, étnicas, religiosas e de </w:t>
      </w:r>
      <w:r w:rsidR="009E1F4B" w:rsidRPr="00606AA0">
        <w:rPr>
          <w:rFonts w:ascii="Times New Roman" w:eastAsia="Times New Roman" w:hAnsi="Times New Roman" w:cs="Times New Roman"/>
          <w:shd w:val="clear" w:color="auto" w:fill="FFFFFF"/>
          <w:lang w:eastAsia="pt-BR"/>
        </w:rPr>
        <w:t>gênero, entre</w:t>
      </w:r>
      <w:r w:rsidR="006A1599" w:rsidRPr="00606AA0">
        <w:rPr>
          <w:rFonts w:ascii="Times New Roman" w:eastAsia="Times New Roman" w:hAnsi="Times New Roman" w:cs="Times New Roman"/>
          <w:shd w:val="clear" w:color="auto" w:fill="FFFFFF"/>
          <w:lang w:eastAsia="pt-BR"/>
        </w:rPr>
        <w:t xml:space="preserve"> outras se </w:t>
      </w:r>
      <w:r w:rsidR="009E1F4B" w:rsidRPr="00606AA0">
        <w:rPr>
          <w:rFonts w:ascii="Times New Roman" w:eastAsia="Times New Roman" w:hAnsi="Times New Roman" w:cs="Times New Roman"/>
          <w:shd w:val="clear" w:color="auto" w:fill="FFFFFF"/>
          <w:lang w:eastAsia="pt-BR"/>
        </w:rPr>
        <w:t>revelam no cotidiano escolar</w:t>
      </w:r>
      <w:r w:rsidR="006A1599" w:rsidRPr="00606AA0">
        <w:rPr>
          <w:rFonts w:ascii="Times New Roman" w:eastAsia="Times New Roman" w:hAnsi="Times New Roman" w:cs="Times New Roman"/>
          <w:shd w:val="clear" w:color="auto" w:fill="FFFFFF"/>
          <w:lang w:eastAsia="pt-BR"/>
        </w:rPr>
        <w:t>, e cabe a escola romper com esse paradigma.</w:t>
      </w:r>
    </w:p>
    <w:p w14:paraId="4E120F1C" w14:textId="77777777" w:rsidR="00566937" w:rsidRPr="00606AA0" w:rsidRDefault="00D14E52" w:rsidP="00566937">
      <w:pPr>
        <w:spacing w:line="360" w:lineRule="auto"/>
        <w:ind w:firstLine="360"/>
        <w:jc w:val="both"/>
        <w:rPr>
          <w:rFonts w:ascii="Times New Roman" w:hAnsi="Times New Roman" w:cs="Times New Roman"/>
        </w:rPr>
      </w:pPr>
      <w:r w:rsidRPr="00606AA0">
        <w:rPr>
          <w:rFonts w:ascii="Times New Roman" w:hAnsi="Times New Roman" w:cs="Times New Roman"/>
        </w:rPr>
        <w:t>As escolas inclusivas têm a proposta de trazer um novo modo de organização do sistema educacional, exigindo novas mudanças, de modo a atender a todos sem nenhum tipo de segregação ou discriminação.</w:t>
      </w:r>
      <w:r w:rsidR="00566937" w:rsidRPr="00606AA0">
        <w:rPr>
          <w:rFonts w:ascii="Times New Roman" w:hAnsi="Times New Roman" w:cs="Times New Roman"/>
        </w:rPr>
        <w:t xml:space="preserve"> Para </w:t>
      </w:r>
      <w:proofErr w:type="spellStart"/>
      <w:r w:rsidR="00566937" w:rsidRPr="00606AA0">
        <w:rPr>
          <w:rFonts w:ascii="Times New Roman" w:hAnsi="Times New Roman" w:cs="Times New Roman"/>
        </w:rPr>
        <w:t>Mantoan</w:t>
      </w:r>
      <w:proofErr w:type="spellEnd"/>
      <w:r w:rsidR="00566937" w:rsidRPr="00606AA0">
        <w:rPr>
          <w:rFonts w:ascii="Times New Roman" w:hAnsi="Times New Roman" w:cs="Times New Roman"/>
        </w:rPr>
        <w:t xml:space="preserve"> (2015) </w:t>
      </w:r>
      <w:r w:rsidR="00566937" w:rsidRPr="00606AA0">
        <w:rPr>
          <w:rFonts w:ascii="Tahoma" w:hAnsi="Tahoma" w:cs="Tahoma"/>
        </w:rPr>
        <w:t>﻿</w:t>
      </w:r>
      <w:r w:rsidR="00566937" w:rsidRPr="00606AA0">
        <w:rPr>
          <w:rFonts w:ascii="Times New Roman" w:hAnsi="Times New Roman" w:cs="Times New Roman"/>
        </w:rPr>
        <w:t xml:space="preserve">a inclusão é produto de uma educação plural, democrática e transgressora. </w:t>
      </w:r>
    </w:p>
    <w:p w14:paraId="25DA7918" w14:textId="69BA3918" w:rsidR="00D14E52" w:rsidRPr="00606AA0" w:rsidRDefault="00D14E52" w:rsidP="00D14E52">
      <w:pPr>
        <w:ind w:left="2268"/>
        <w:jc w:val="both"/>
        <w:rPr>
          <w:rFonts w:ascii="Times New Roman" w:hAnsi="Times New Roman" w:cs="Times New Roman"/>
          <w:sz w:val="22"/>
          <w:szCs w:val="22"/>
        </w:rPr>
      </w:pPr>
      <w:r w:rsidRPr="00606AA0">
        <w:rPr>
          <w:rFonts w:ascii="Times New Roman" w:hAnsi="Times New Roman" w:cs="Times New Roman"/>
          <w:sz w:val="22"/>
          <w:szCs w:val="22"/>
        </w:rPr>
        <w:t xml:space="preserve">A inclusão implica uma mudança de perspectiva educacional, pois não atinge apenas alunos com deficiência e os que apresentam dificuldades de </w:t>
      </w:r>
      <w:r w:rsidRPr="00606AA0">
        <w:rPr>
          <w:rFonts w:ascii="Tahoma" w:hAnsi="Tahoma" w:cs="Tahoma"/>
          <w:sz w:val="22"/>
          <w:szCs w:val="22"/>
        </w:rPr>
        <w:t>﻿</w:t>
      </w:r>
      <w:r w:rsidRPr="00606AA0">
        <w:rPr>
          <w:rFonts w:ascii="Times New Roman" w:hAnsi="Times New Roman" w:cs="Times New Roman"/>
          <w:sz w:val="22"/>
          <w:szCs w:val="22"/>
        </w:rPr>
        <w:t xml:space="preserve">aprender, mas todos os demais, para que obtenham sucesso na corrente educativa geral. Os alunos com deficiência constituem uma grande preocupação para os educadores inclusivos. Todos sabemos, porém, que a maioria dos que fracassam na escola não vem do ensino especial, mas possivelmente acabará nele (MANTOAN, </w:t>
      </w:r>
      <w:r w:rsidR="00F646D3" w:rsidRPr="00EE7669">
        <w:rPr>
          <w:rFonts w:ascii="Times New Roman" w:hAnsi="Times New Roman" w:cs="Times New Roman"/>
          <w:sz w:val="22"/>
          <w:szCs w:val="22"/>
        </w:rPr>
        <w:t>2015</w:t>
      </w:r>
      <w:r w:rsidR="00606AA0" w:rsidRPr="00EE7669">
        <w:rPr>
          <w:rFonts w:ascii="Times New Roman" w:hAnsi="Times New Roman" w:cs="Times New Roman"/>
          <w:sz w:val="22"/>
          <w:szCs w:val="22"/>
        </w:rPr>
        <w:t xml:space="preserve">, </w:t>
      </w:r>
      <w:r w:rsidR="00B236FC" w:rsidRPr="00EE7669">
        <w:rPr>
          <w:rFonts w:ascii="Times New Roman" w:hAnsi="Times New Roman" w:cs="Times New Roman"/>
          <w:sz w:val="22"/>
          <w:szCs w:val="22"/>
        </w:rPr>
        <w:t>n.p.</w:t>
      </w:r>
      <w:r w:rsidRPr="00EE7669">
        <w:rPr>
          <w:rFonts w:ascii="Times New Roman" w:hAnsi="Times New Roman" w:cs="Times New Roman"/>
          <w:sz w:val="22"/>
          <w:szCs w:val="22"/>
        </w:rPr>
        <w:t>).</w:t>
      </w:r>
    </w:p>
    <w:p w14:paraId="77FC3CC4" w14:textId="77777777" w:rsidR="00606AA0" w:rsidRPr="00606AA0" w:rsidRDefault="00606AA0" w:rsidP="00606AA0">
      <w:pPr>
        <w:jc w:val="both"/>
        <w:rPr>
          <w:rFonts w:ascii="Times New Roman" w:hAnsi="Times New Roman" w:cs="Times New Roman"/>
        </w:rPr>
      </w:pPr>
    </w:p>
    <w:p w14:paraId="70DE9565" w14:textId="77777777" w:rsidR="00606AA0" w:rsidRDefault="00606AA0" w:rsidP="00606AA0">
      <w:pPr>
        <w:pStyle w:val="NormalWeb"/>
        <w:spacing w:line="360" w:lineRule="auto"/>
        <w:ind w:firstLine="708"/>
        <w:jc w:val="both"/>
      </w:pPr>
      <w:r w:rsidRPr="00D62961">
        <w:rPr>
          <w:color w:val="000000" w:themeColor="text1"/>
        </w:rPr>
        <w:t>O Transtorno do Espectro Autista é considerado um transtorno global do desenvolvimento e afeta três grandes áreas: a comunicação, interação social e comportamento. Os principais sintomas do TEA são comportamentos repetitivos, agressividade, impulsividade, hiperatividade, irritabilidade, insônia, entre outros sintomas.  O quadro do autismo é crônico, porém, a criança pode se desenvolver com as terapias adequadas através de um tratamento multidisciplinar que possibilitam que a mesma, possa lidar com suas dificuldades e adquirir uma melhor qualidade de vida. O autismo é uma condição neurobiológica, de origem genética, o que significa que alterações no código genético do feto em desenvolvimento no útero da mãe fazem com que ocorra uma cadeia de reações químicas que modificam a qualidade, a produção, a forma, a organização e o número de células e alteram a expressão química desses neurônios (GAIATO; TEIXEIRA, 2018</w:t>
      </w:r>
      <w:r w:rsidRPr="00D62961">
        <w:t>).</w:t>
      </w:r>
    </w:p>
    <w:p w14:paraId="36E091C6" w14:textId="0F8BD09C" w:rsidR="00CD02AE" w:rsidRPr="00E068DE" w:rsidRDefault="009328D8" w:rsidP="00606AA0">
      <w:pPr>
        <w:pStyle w:val="NormalWeb"/>
        <w:spacing w:line="360" w:lineRule="auto"/>
        <w:ind w:firstLine="708"/>
        <w:jc w:val="both"/>
      </w:pPr>
      <w:r w:rsidRPr="00E068DE">
        <w:lastRenderedPageBreak/>
        <w:t>Para tornar o acesso universal a todos os alunos, muitas mudanças já estão ocorrendo nas escolas, principalmente com o uso das tecnologias digitais em rede (TDR), uma vez que a internet possibilita o acesso a vídeos, games, entre outras infinidades de conteúdos.</w:t>
      </w:r>
    </w:p>
    <w:p w14:paraId="2209803F" w14:textId="19DB1755" w:rsidR="00E776C1" w:rsidRPr="0048683A" w:rsidRDefault="00AA2A58" w:rsidP="00E776C1">
      <w:pPr>
        <w:spacing w:before="100" w:beforeAutospacing="1" w:after="100" w:afterAutospacing="1" w:line="360" w:lineRule="auto"/>
        <w:ind w:firstLine="708"/>
        <w:jc w:val="both"/>
        <w:rPr>
          <w:rFonts w:ascii="Times New Roman" w:eastAsia="Times New Roman" w:hAnsi="Times New Roman" w:cs="Times New Roman"/>
          <w:color w:val="0D0D0D" w:themeColor="text1" w:themeTint="F2"/>
          <w:lang w:eastAsia="pt-BR"/>
        </w:rPr>
      </w:pPr>
      <w:r w:rsidRPr="0048683A">
        <w:rPr>
          <w:rFonts w:ascii="Times New Roman" w:eastAsia="Times New Roman" w:hAnsi="Times New Roman" w:cs="Times New Roman"/>
          <w:color w:val="0D0D0D" w:themeColor="text1" w:themeTint="F2"/>
          <w:lang w:eastAsia="pt-BR"/>
        </w:rPr>
        <w:t>Santos</w:t>
      </w:r>
      <w:r w:rsidR="00E068DE" w:rsidRPr="0048683A">
        <w:rPr>
          <w:rFonts w:ascii="Times New Roman" w:eastAsia="Times New Roman" w:hAnsi="Times New Roman" w:cs="Times New Roman"/>
          <w:color w:val="0D0D0D" w:themeColor="text1" w:themeTint="F2"/>
          <w:lang w:eastAsia="pt-BR"/>
        </w:rPr>
        <w:t xml:space="preserve"> (2019)</w:t>
      </w:r>
      <w:r w:rsidRPr="0048683A">
        <w:rPr>
          <w:rFonts w:ascii="Times New Roman" w:eastAsia="Times New Roman" w:hAnsi="Times New Roman" w:cs="Times New Roman"/>
          <w:color w:val="0D0D0D" w:themeColor="text1" w:themeTint="F2"/>
          <w:lang w:eastAsia="pt-BR"/>
        </w:rPr>
        <w:t xml:space="preserve"> conceitua que</w:t>
      </w:r>
      <w:r w:rsidR="00E068DE" w:rsidRPr="0048683A">
        <w:rPr>
          <w:rFonts w:ascii="Times New Roman" w:eastAsia="Times New Roman" w:hAnsi="Times New Roman" w:cs="Times New Roman"/>
          <w:color w:val="0D0D0D" w:themeColor="text1" w:themeTint="F2"/>
          <w:lang w:eastAsia="pt-BR"/>
        </w:rPr>
        <w:t xml:space="preserve"> as</w:t>
      </w:r>
      <w:r w:rsidR="00E776C1" w:rsidRPr="0048683A">
        <w:rPr>
          <w:rFonts w:ascii="Times New Roman" w:eastAsia="Times New Roman" w:hAnsi="Times New Roman" w:cs="Times New Roman"/>
          <w:color w:val="0D0D0D" w:themeColor="text1" w:themeTint="F2"/>
          <w:lang w:eastAsia="pt-BR"/>
        </w:rPr>
        <w:t xml:space="preserve"> </w:t>
      </w:r>
      <w:r w:rsidRPr="0048683A">
        <w:rPr>
          <w:rFonts w:ascii="Times New Roman" w:eastAsia="Times New Roman" w:hAnsi="Times New Roman" w:cs="Times New Roman"/>
          <w:color w:val="0D0D0D" w:themeColor="text1" w:themeTint="F2"/>
          <w:lang w:eastAsia="pt-BR"/>
        </w:rPr>
        <w:t>“</w:t>
      </w:r>
      <w:r w:rsidR="00E776C1" w:rsidRPr="0048683A">
        <w:rPr>
          <w:rFonts w:ascii="Times New Roman" w:eastAsia="Times New Roman" w:hAnsi="Times New Roman" w:cs="Times New Roman"/>
          <w:color w:val="0D0D0D" w:themeColor="text1" w:themeTint="F2"/>
          <w:lang w:eastAsia="pt-BR"/>
        </w:rPr>
        <w:t xml:space="preserve">tecnologias digitais em rede estruturam e condicionam as atividades da nossa sociedade e a </w:t>
      </w:r>
      <w:proofErr w:type="spellStart"/>
      <w:r w:rsidR="00E776C1" w:rsidRPr="0048683A">
        <w:rPr>
          <w:rFonts w:ascii="Times New Roman" w:eastAsia="Times New Roman" w:hAnsi="Times New Roman" w:cs="Times New Roman"/>
          <w:color w:val="0D0D0D" w:themeColor="text1" w:themeTint="F2"/>
          <w:lang w:eastAsia="pt-BR"/>
        </w:rPr>
        <w:t>distância</w:t>
      </w:r>
      <w:proofErr w:type="spellEnd"/>
      <w:r w:rsidR="00E776C1" w:rsidRPr="0048683A">
        <w:rPr>
          <w:rFonts w:ascii="Times New Roman" w:eastAsia="Times New Roman" w:hAnsi="Times New Roman" w:cs="Times New Roman"/>
          <w:color w:val="0D0D0D" w:themeColor="text1" w:themeTint="F2"/>
          <w:lang w:eastAsia="pt-BR"/>
        </w:rPr>
        <w:t xml:space="preserve"> entre </w:t>
      </w:r>
      <w:proofErr w:type="spellStart"/>
      <w:r w:rsidR="00E776C1" w:rsidRPr="0048683A">
        <w:rPr>
          <w:rFonts w:ascii="Times New Roman" w:eastAsia="Times New Roman" w:hAnsi="Times New Roman" w:cs="Times New Roman"/>
          <w:color w:val="0D0D0D" w:themeColor="text1" w:themeTint="F2"/>
          <w:lang w:eastAsia="pt-BR"/>
        </w:rPr>
        <w:t>presença</w:t>
      </w:r>
      <w:proofErr w:type="spellEnd"/>
      <w:r w:rsidR="00E776C1" w:rsidRPr="0048683A">
        <w:rPr>
          <w:rFonts w:ascii="Times New Roman" w:eastAsia="Times New Roman" w:hAnsi="Times New Roman" w:cs="Times New Roman"/>
          <w:color w:val="0D0D0D" w:themeColor="text1" w:themeTint="F2"/>
          <w:lang w:eastAsia="pt-BR"/>
        </w:rPr>
        <w:t xml:space="preserve"> </w:t>
      </w:r>
      <w:proofErr w:type="spellStart"/>
      <w:r w:rsidR="00E776C1" w:rsidRPr="0048683A">
        <w:rPr>
          <w:rFonts w:ascii="Times New Roman" w:eastAsia="Times New Roman" w:hAnsi="Times New Roman" w:cs="Times New Roman"/>
          <w:color w:val="0D0D0D" w:themeColor="text1" w:themeTint="F2"/>
          <w:lang w:eastAsia="pt-BR"/>
        </w:rPr>
        <w:t>física</w:t>
      </w:r>
      <w:proofErr w:type="spellEnd"/>
      <w:r w:rsidR="00E776C1" w:rsidRPr="0048683A">
        <w:rPr>
          <w:rFonts w:ascii="Times New Roman" w:eastAsia="Times New Roman" w:hAnsi="Times New Roman" w:cs="Times New Roman"/>
          <w:color w:val="0D0D0D" w:themeColor="text1" w:themeTint="F2"/>
          <w:lang w:eastAsia="pt-BR"/>
        </w:rPr>
        <w:t xml:space="preserve"> e online, é cada vez mais </w:t>
      </w:r>
      <w:proofErr w:type="spellStart"/>
      <w:r w:rsidR="00E776C1" w:rsidRPr="0048683A">
        <w:rPr>
          <w:rFonts w:ascii="Times New Roman" w:eastAsia="Times New Roman" w:hAnsi="Times New Roman" w:cs="Times New Roman"/>
          <w:color w:val="0D0D0D" w:themeColor="text1" w:themeTint="F2"/>
          <w:lang w:eastAsia="pt-BR"/>
        </w:rPr>
        <w:t>tênue</w:t>
      </w:r>
      <w:proofErr w:type="spellEnd"/>
      <w:r w:rsidR="00E776C1" w:rsidRPr="0048683A">
        <w:rPr>
          <w:rFonts w:ascii="Times New Roman" w:eastAsia="Times New Roman" w:hAnsi="Times New Roman" w:cs="Times New Roman"/>
          <w:color w:val="0D0D0D" w:themeColor="text1" w:themeTint="F2"/>
          <w:lang w:eastAsia="pt-BR"/>
        </w:rPr>
        <w:t xml:space="preserve"> e </w:t>
      </w:r>
      <w:proofErr w:type="spellStart"/>
      <w:r w:rsidR="00E776C1" w:rsidRPr="0048683A">
        <w:rPr>
          <w:rFonts w:ascii="Times New Roman" w:eastAsia="Times New Roman" w:hAnsi="Times New Roman" w:cs="Times New Roman"/>
          <w:color w:val="0D0D0D" w:themeColor="text1" w:themeTint="F2"/>
          <w:lang w:eastAsia="pt-BR"/>
        </w:rPr>
        <w:t>não</w:t>
      </w:r>
      <w:proofErr w:type="spellEnd"/>
      <w:r w:rsidR="00E776C1" w:rsidRPr="0048683A">
        <w:rPr>
          <w:rFonts w:ascii="Times New Roman" w:eastAsia="Times New Roman" w:hAnsi="Times New Roman" w:cs="Times New Roman"/>
          <w:color w:val="0D0D0D" w:themeColor="text1" w:themeTint="F2"/>
          <w:lang w:eastAsia="pt-BR"/>
        </w:rPr>
        <w:t xml:space="preserve"> acreditamos nessa </w:t>
      </w:r>
      <w:proofErr w:type="spellStart"/>
      <w:r w:rsidR="00E776C1" w:rsidRPr="0048683A">
        <w:rPr>
          <w:rFonts w:ascii="Times New Roman" w:eastAsia="Times New Roman" w:hAnsi="Times New Roman" w:cs="Times New Roman"/>
          <w:color w:val="0D0D0D" w:themeColor="text1" w:themeTint="F2"/>
          <w:lang w:eastAsia="pt-BR"/>
        </w:rPr>
        <w:t>separação</w:t>
      </w:r>
      <w:proofErr w:type="spellEnd"/>
      <w:r w:rsidR="00E776C1" w:rsidRPr="0048683A">
        <w:rPr>
          <w:rFonts w:ascii="Times New Roman" w:eastAsia="Times New Roman" w:hAnsi="Times New Roman" w:cs="Times New Roman"/>
          <w:color w:val="0D0D0D" w:themeColor="text1" w:themeTint="F2"/>
          <w:lang w:eastAsia="pt-BR"/>
        </w:rPr>
        <w:t xml:space="preserve"> entre cidade e </w:t>
      </w:r>
      <w:proofErr w:type="spellStart"/>
      <w:r w:rsidRPr="0048683A">
        <w:rPr>
          <w:rFonts w:ascii="Times New Roman" w:eastAsia="Times New Roman" w:hAnsi="Times New Roman" w:cs="Times New Roman"/>
          <w:color w:val="0D0D0D" w:themeColor="text1" w:themeTint="F2"/>
          <w:lang w:eastAsia="pt-BR"/>
        </w:rPr>
        <w:t>ciberespaço</w:t>
      </w:r>
      <w:proofErr w:type="spellEnd"/>
      <w:r w:rsidRPr="0048683A">
        <w:rPr>
          <w:rFonts w:ascii="Times New Roman" w:eastAsia="Times New Roman" w:hAnsi="Times New Roman" w:cs="Times New Roman"/>
          <w:color w:val="0D0D0D" w:themeColor="text1" w:themeTint="F2"/>
          <w:lang w:eastAsia="pt-BR"/>
        </w:rPr>
        <w:t xml:space="preserve">” (2019, p. 52). </w:t>
      </w:r>
      <w:r w:rsidR="00D9768E" w:rsidRPr="0048683A">
        <w:rPr>
          <w:rFonts w:ascii="Times New Roman" w:eastAsia="Times New Roman" w:hAnsi="Times New Roman" w:cs="Times New Roman"/>
          <w:color w:val="0D0D0D" w:themeColor="text1" w:themeTint="F2"/>
          <w:lang w:eastAsia="pt-BR"/>
        </w:rPr>
        <w:t>Isso possibilita</w:t>
      </w:r>
      <w:r w:rsidR="00E068DE" w:rsidRPr="0048683A">
        <w:rPr>
          <w:rFonts w:ascii="Times New Roman" w:eastAsia="Times New Roman" w:hAnsi="Times New Roman" w:cs="Times New Roman"/>
          <w:color w:val="0D0D0D" w:themeColor="text1" w:themeTint="F2"/>
          <w:lang w:eastAsia="pt-BR"/>
        </w:rPr>
        <w:t xml:space="preserve"> </w:t>
      </w:r>
      <w:r w:rsidR="00D9768E" w:rsidRPr="0048683A">
        <w:rPr>
          <w:rFonts w:ascii="Times New Roman" w:eastAsia="Times New Roman" w:hAnsi="Times New Roman" w:cs="Times New Roman"/>
          <w:color w:val="0D0D0D" w:themeColor="text1" w:themeTint="F2"/>
          <w:lang w:eastAsia="pt-BR"/>
        </w:rPr>
        <w:t>aos praticantes</w:t>
      </w:r>
      <w:r w:rsidR="00E068DE" w:rsidRPr="0048683A">
        <w:rPr>
          <w:rFonts w:ascii="Times New Roman" w:eastAsia="Times New Roman" w:hAnsi="Times New Roman" w:cs="Times New Roman"/>
          <w:color w:val="0D0D0D" w:themeColor="text1" w:themeTint="F2"/>
          <w:lang w:eastAsia="pt-BR"/>
        </w:rPr>
        <w:t xml:space="preserve">, segundo a autora, a </w:t>
      </w:r>
      <w:r w:rsidR="00D9768E" w:rsidRPr="0048683A">
        <w:rPr>
          <w:rFonts w:ascii="Times New Roman" w:eastAsia="Times New Roman" w:hAnsi="Times New Roman" w:cs="Times New Roman"/>
          <w:color w:val="0D0D0D" w:themeColor="text1" w:themeTint="F2"/>
          <w:lang w:eastAsia="pt-BR"/>
        </w:rPr>
        <w:t>ressignificação das suas relações</w:t>
      </w:r>
      <w:r w:rsidR="00E0524E" w:rsidRPr="0048683A">
        <w:rPr>
          <w:rFonts w:ascii="Times New Roman" w:eastAsia="Times New Roman" w:hAnsi="Times New Roman" w:cs="Times New Roman"/>
          <w:color w:val="0D0D0D" w:themeColor="text1" w:themeTint="F2"/>
          <w:lang w:eastAsia="pt-BR"/>
        </w:rPr>
        <w:t xml:space="preserve">, baseada na </w:t>
      </w:r>
      <w:r w:rsidR="00E068DE" w:rsidRPr="0048683A">
        <w:rPr>
          <w:rFonts w:ascii="Times New Roman" w:eastAsia="Times New Roman" w:hAnsi="Times New Roman" w:cs="Times New Roman"/>
          <w:color w:val="0D0D0D" w:themeColor="text1" w:themeTint="F2"/>
          <w:lang w:eastAsia="pt-BR"/>
        </w:rPr>
        <w:t>ideia</w:t>
      </w:r>
      <w:r w:rsidR="00E0524E" w:rsidRPr="0048683A">
        <w:rPr>
          <w:rFonts w:ascii="Times New Roman" w:eastAsia="Times New Roman" w:hAnsi="Times New Roman" w:cs="Times New Roman"/>
          <w:color w:val="0D0D0D" w:themeColor="text1" w:themeTint="F2"/>
          <w:lang w:eastAsia="pt-BR"/>
        </w:rPr>
        <w:t xml:space="preserve"> das redes como sendo um conjunto de nós conectados, </w:t>
      </w:r>
      <w:r w:rsidR="0045250F" w:rsidRPr="0048683A">
        <w:rPr>
          <w:rFonts w:ascii="Times New Roman" w:eastAsia="Times New Roman" w:hAnsi="Times New Roman" w:cs="Times New Roman"/>
          <w:color w:val="0D0D0D" w:themeColor="text1" w:themeTint="F2"/>
          <w:lang w:eastAsia="pt-BR"/>
        </w:rPr>
        <w:t xml:space="preserve">criando assim um ambiente muito mais interativo, na construção de novos conhecimentos. </w:t>
      </w:r>
    </w:p>
    <w:p w14:paraId="7029D034" w14:textId="097D9490" w:rsidR="006C59C6" w:rsidRPr="00E068DE" w:rsidRDefault="00867E3F" w:rsidP="00922A14">
      <w:pPr>
        <w:spacing w:before="100" w:beforeAutospacing="1" w:after="100" w:afterAutospacing="1"/>
        <w:ind w:left="2268"/>
        <w:jc w:val="both"/>
        <w:rPr>
          <w:rFonts w:ascii="Times New Roman" w:eastAsia="Times New Roman" w:hAnsi="Times New Roman" w:cs="Times New Roman"/>
          <w:sz w:val="22"/>
          <w:szCs w:val="22"/>
          <w:lang w:eastAsia="pt-BR"/>
        </w:rPr>
      </w:pPr>
      <w:r w:rsidRPr="00E068DE">
        <w:rPr>
          <w:rFonts w:ascii="Times New Roman" w:eastAsia="Times New Roman" w:hAnsi="Times New Roman" w:cs="Times New Roman"/>
          <w:sz w:val="22"/>
          <w:szCs w:val="22"/>
          <w:lang w:eastAsia="pt-BR"/>
        </w:rPr>
        <w:t xml:space="preserve">As tecnologias digitais em rede ampliam em </w:t>
      </w:r>
      <w:proofErr w:type="spellStart"/>
      <w:r w:rsidRPr="00E068DE">
        <w:rPr>
          <w:rFonts w:ascii="Times New Roman" w:eastAsia="Times New Roman" w:hAnsi="Times New Roman" w:cs="Times New Roman"/>
          <w:sz w:val="22"/>
          <w:szCs w:val="22"/>
          <w:lang w:eastAsia="pt-BR"/>
        </w:rPr>
        <w:t>potência</w:t>
      </w:r>
      <w:proofErr w:type="spellEnd"/>
      <w:r w:rsidRPr="00E068DE">
        <w:rPr>
          <w:rFonts w:ascii="Times New Roman" w:eastAsia="Times New Roman" w:hAnsi="Times New Roman" w:cs="Times New Roman"/>
          <w:sz w:val="22"/>
          <w:szCs w:val="22"/>
          <w:lang w:eastAsia="pt-BR"/>
        </w:rPr>
        <w:t xml:space="preserve"> a nossa autoria, uma vez que ler e escrever </w:t>
      </w:r>
      <w:proofErr w:type="spellStart"/>
      <w:r w:rsidRPr="00E068DE">
        <w:rPr>
          <w:rFonts w:ascii="Times New Roman" w:eastAsia="Times New Roman" w:hAnsi="Times New Roman" w:cs="Times New Roman"/>
          <w:sz w:val="22"/>
          <w:szCs w:val="22"/>
          <w:lang w:eastAsia="pt-BR"/>
        </w:rPr>
        <w:t>são</w:t>
      </w:r>
      <w:proofErr w:type="spellEnd"/>
      <w:r w:rsidRPr="00E068DE">
        <w:rPr>
          <w:rFonts w:ascii="Times New Roman" w:eastAsia="Times New Roman" w:hAnsi="Times New Roman" w:cs="Times New Roman"/>
          <w:sz w:val="22"/>
          <w:szCs w:val="22"/>
          <w:lang w:eastAsia="pt-BR"/>
        </w:rPr>
        <w:t xml:space="preserve"> </w:t>
      </w:r>
      <w:proofErr w:type="spellStart"/>
      <w:r w:rsidRPr="00E068DE">
        <w:rPr>
          <w:rFonts w:ascii="Times New Roman" w:eastAsia="Times New Roman" w:hAnsi="Times New Roman" w:cs="Times New Roman"/>
          <w:sz w:val="22"/>
          <w:szCs w:val="22"/>
          <w:lang w:eastAsia="pt-BR"/>
        </w:rPr>
        <w:t>ações</w:t>
      </w:r>
      <w:proofErr w:type="spellEnd"/>
      <w:r w:rsidRPr="00E068DE">
        <w:rPr>
          <w:rFonts w:ascii="Times New Roman" w:eastAsia="Times New Roman" w:hAnsi="Times New Roman" w:cs="Times New Roman"/>
          <w:sz w:val="22"/>
          <w:szCs w:val="22"/>
          <w:lang w:eastAsia="pt-BR"/>
        </w:rPr>
        <w:t xml:space="preserve"> corriqueiras que fazemos com esses dispositivos. Isso </w:t>
      </w:r>
      <w:proofErr w:type="spellStart"/>
      <w:r w:rsidRPr="00E068DE">
        <w:rPr>
          <w:rFonts w:ascii="Times New Roman" w:eastAsia="Times New Roman" w:hAnsi="Times New Roman" w:cs="Times New Roman"/>
          <w:sz w:val="22"/>
          <w:szCs w:val="22"/>
          <w:lang w:eastAsia="pt-BR"/>
        </w:rPr>
        <w:t>so</w:t>
      </w:r>
      <w:proofErr w:type="spellEnd"/>
      <w:r w:rsidRPr="00E068DE">
        <w:rPr>
          <w:rFonts w:ascii="Times New Roman" w:eastAsia="Times New Roman" w:hAnsi="Times New Roman" w:cs="Times New Roman"/>
          <w:sz w:val="22"/>
          <w:szCs w:val="22"/>
          <w:lang w:eastAsia="pt-BR"/>
        </w:rPr>
        <w:t xml:space="preserve">́ pode acontecer quando o professor pluralizar seu conceito de </w:t>
      </w:r>
      <w:proofErr w:type="spellStart"/>
      <w:r w:rsidRPr="00E068DE">
        <w:rPr>
          <w:rFonts w:ascii="Times New Roman" w:eastAsia="Times New Roman" w:hAnsi="Times New Roman" w:cs="Times New Roman"/>
          <w:sz w:val="22"/>
          <w:szCs w:val="22"/>
          <w:lang w:eastAsia="pt-BR"/>
        </w:rPr>
        <w:t>educação</w:t>
      </w:r>
      <w:proofErr w:type="spellEnd"/>
      <w:r w:rsidRPr="00E068DE">
        <w:rPr>
          <w:rFonts w:ascii="Times New Roman" w:eastAsia="Times New Roman" w:hAnsi="Times New Roman" w:cs="Times New Roman"/>
          <w:sz w:val="22"/>
          <w:szCs w:val="22"/>
          <w:lang w:eastAsia="pt-BR"/>
        </w:rPr>
        <w:t xml:space="preserve">. Educar </w:t>
      </w:r>
      <w:proofErr w:type="spellStart"/>
      <w:r w:rsidRPr="00E068DE">
        <w:rPr>
          <w:rFonts w:ascii="Times New Roman" w:eastAsia="Times New Roman" w:hAnsi="Times New Roman" w:cs="Times New Roman"/>
          <w:sz w:val="22"/>
          <w:szCs w:val="22"/>
          <w:lang w:eastAsia="pt-BR"/>
        </w:rPr>
        <w:t>não</w:t>
      </w:r>
      <w:proofErr w:type="spellEnd"/>
      <w:r w:rsidRPr="00E068DE">
        <w:rPr>
          <w:rFonts w:ascii="Times New Roman" w:eastAsia="Times New Roman" w:hAnsi="Times New Roman" w:cs="Times New Roman"/>
          <w:sz w:val="22"/>
          <w:szCs w:val="22"/>
          <w:lang w:eastAsia="pt-BR"/>
        </w:rPr>
        <w:t xml:space="preserve"> é apenas escolarizar. É preciso aproximar e, por que </w:t>
      </w:r>
      <w:proofErr w:type="spellStart"/>
      <w:proofErr w:type="gramStart"/>
      <w:r w:rsidRPr="00E068DE">
        <w:rPr>
          <w:rFonts w:ascii="Times New Roman" w:eastAsia="Times New Roman" w:hAnsi="Times New Roman" w:cs="Times New Roman"/>
          <w:sz w:val="22"/>
          <w:szCs w:val="22"/>
          <w:lang w:eastAsia="pt-BR"/>
        </w:rPr>
        <w:t>não</w:t>
      </w:r>
      <w:proofErr w:type="spellEnd"/>
      <w:r w:rsidRPr="00E068DE">
        <w:rPr>
          <w:rFonts w:ascii="Times New Roman" w:eastAsia="Times New Roman" w:hAnsi="Times New Roman" w:cs="Times New Roman"/>
          <w:sz w:val="22"/>
          <w:szCs w:val="22"/>
          <w:lang w:eastAsia="pt-BR"/>
        </w:rPr>
        <w:t>?,</w:t>
      </w:r>
      <w:proofErr w:type="gramEnd"/>
      <w:r w:rsidRPr="00E068DE">
        <w:rPr>
          <w:rFonts w:ascii="Times New Roman" w:eastAsia="Times New Roman" w:hAnsi="Times New Roman" w:cs="Times New Roman"/>
          <w:sz w:val="22"/>
          <w:szCs w:val="22"/>
          <w:lang w:eastAsia="pt-BR"/>
        </w:rPr>
        <w:t xml:space="preserve"> hibridizar as </w:t>
      </w:r>
      <w:proofErr w:type="spellStart"/>
      <w:r w:rsidRPr="00E068DE">
        <w:rPr>
          <w:rFonts w:ascii="Times New Roman" w:eastAsia="Times New Roman" w:hAnsi="Times New Roman" w:cs="Times New Roman"/>
          <w:sz w:val="22"/>
          <w:szCs w:val="22"/>
          <w:lang w:eastAsia="pt-BR"/>
        </w:rPr>
        <w:t>noções</w:t>
      </w:r>
      <w:proofErr w:type="spellEnd"/>
      <w:r w:rsidRPr="00E068DE">
        <w:rPr>
          <w:rFonts w:ascii="Times New Roman" w:eastAsia="Times New Roman" w:hAnsi="Times New Roman" w:cs="Times New Roman"/>
          <w:sz w:val="22"/>
          <w:szCs w:val="22"/>
          <w:lang w:eastAsia="pt-BR"/>
        </w:rPr>
        <w:t xml:space="preserve"> de </w:t>
      </w:r>
      <w:proofErr w:type="spellStart"/>
      <w:r w:rsidRPr="00E068DE">
        <w:rPr>
          <w:rFonts w:ascii="Times New Roman" w:eastAsia="Times New Roman" w:hAnsi="Times New Roman" w:cs="Times New Roman"/>
          <w:sz w:val="22"/>
          <w:szCs w:val="22"/>
          <w:lang w:eastAsia="pt-BR"/>
        </w:rPr>
        <w:t>educação</w:t>
      </w:r>
      <w:proofErr w:type="spellEnd"/>
      <w:r w:rsidRPr="00E068DE">
        <w:rPr>
          <w:rFonts w:ascii="Times New Roman" w:eastAsia="Times New Roman" w:hAnsi="Times New Roman" w:cs="Times New Roman"/>
          <w:sz w:val="22"/>
          <w:szCs w:val="22"/>
          <w:lang w:eastAsia="pt-BR"/>
        </w:rPr>
        <w:t xml:space="preserve"> e cultura? Em termos de “usos” do digital em rede nas escolas, é comum encontrarmos na literatura os que defendem meramente os “usos </w:t>
      </w:r>
      <w:proofErr w:type="spellStart"/>
      <w:r w:rsidRPr="00E068DE">
        <w:rPr>
          <w:rFonts w:ascii="Times New Roman" w:eastAsia="Times New Roman" w:hAnsi="Times New Roman" w:cs="Times New Roman"/>
          <w:sz w:val="22"/>
          <w:szCs w:val="22"/>
          <w:lang w:eastAsia="pt-BR"/>
        </w:rPr>
        <w:t>pedagógicos</w:t>
      </w:r>
      <w:proofErr w:type="spellEnd"/>
      <w:r w:rsidRPr="00E068DE">
        <w:rPr>
          <w:rFonts w:ascii="Times New Roman" w:eastAsia="Times New Roman" w:hAnsi="Times New Roman" w:cs="Times New Roman"/>
          <w:sz w:val="22"/>
          <w:szCs w:val="22"/>
          <w:lang w:eastAsia="pt-BR"/>
        </w:rPr>
        <w:t xml:space="preserve">” das tecnologias em sala de aula. Quando investigamos de perto o seu significado, notamos que, muitas vezes, esses “usos” </w:t>
      </w:r>
      <w:proofErr w:type="spellStart"/>
      <w:r w:rsidRPr="00E068DE">
        <w:rPr>
          <w:rFonts w:ascii="Times New Roman" w:eastAsia="Times New Roman" w:hAnsi="Times New Roman" w:cs="Times New Roman"/>
          <w:sz w:val="22"/>
          <w:szCs w:val="22"/>
          <w:lang w:eastAsia="pt-BR"/>
        </w:rPr>
        <w:t>não</w:t>
      </w:r>
      <w:proofErr w:type="spellEnd"/>
      <w:r w:rsidRPr="00E068DE">
        <w:rPr>
          <w:rFonts w:ascii="Times New Roman" w:eastAsia="Times New Roman" w:hAnsi="Times New Roman" w:cs="Times New Roman"/>
          <w:sz w:val="22"/>
          <w:szCs w:val="22"/>
          <w:lang w:eastAsia="pt-BR"/>
        </w:rPr>
        <w:t xml:space="preserve"> passam de meras </w:t>
      </w:r>
      <w:proofErr w:type="spellStart"/>
      <w:r w:rsidRPr="00E068DE">
        <w:rPr>
          <w:rFonts w:ascii="Times New Roman" w:eastAsia="Times New Roman" w:hAnsi="Times New Roman" w:cs="Times New Roman"/>
          <w:sz w:val="22"/>
          <w:szCs w:val="22"/>
          <w:lang w:eastAsia="pt-BR"/>
        </w:rPr>
        <w:t>transposições</w:t>
      </w:r>
      <w:proofErr w:type="spellEnd"/>
      <w:r w:rsidRPr="00E068DE">
        <w:rPr>
          <w:rFonts w:ascii="Times New Roman" w:eastAsia="Times New Roman" w:hAnsi="Times New Roman" w:cs="Times New Roman"/>
          <w:sz w:val="22"/>
          <w:szCs w:val="22"/>
          <w:lang w:eastAsia="pt-BR"/>
        </w:rPr>
        <w:t xml:space="preserve"> </w:t>
      </w:r>
      <w:proofErr w:type="spellStart"/>
      <w:r w:rsidRPr="00E068DE">
        <w:rPr>
          <w:rFonts w:ascii="Times New Roman" w:eastAsia="Times New Roman" w:hAnsi="Times New Roman" w:cs="Times New Roman"/>
          <w:sz w:val="22"/>
          <w:szCs w:val="22"/>
          <w:lang w:eastAsia="pt-BR"/>
        </w:rPr>
        <w:t>didáticas</w:t>
      </w:r>
      <w:proofErr w:type="spellEnd"/>
      <w:r w:rsidRPr="00E068DE">
        <w:rPr>
          <w:rFonts w:ascii="Times New Roman" w:eastAsia="Times New Roman" w:hAnsi="Times New Roman" w:cs="Times New Roman"/>
          <w:sz w:val="22"/>
          <w:szCs w:val="22"/>
          <w:lang w:eastAsia="pt-BR"/>
        </w:rPr>
        <w:t xml:space="preserve"> dos impressos para o digital, com foco (SANTOS, 2019, p. 53)</w:t>
      </w:r>
      <w:r w:rsidR="000F3BC5" w:rsidRPr="00E068DE">
        <w:rPr>
          <w:rFonts w:ascii="Times New Roman" w:eastAsia="Times New Roman" w:hAnsi="Times New Roman" w:cs="Times New Roman"/>
          <w:sz w:val="22"/>
          <w:szCs w:val="22"/>
          <w:lang w:eastAsia="pt-BR"/>
        </w:rPr>
        <w:t>.</w:t>
      </w:r>
    </w:p>
    <w:p w14:paraId="2C9A939B" w14:textId="1CBC0444" w:rsidR="00606AA0" w:rsidRPr="006C59C6" w:rsidRDefault="00606AA0" w:rsidP="009A0B69">
      <w:pPr>
        <w:spacing w:line="360" w:lineRule="auto"/>
        <w:ind w:firstLine="360"/>
        <w:jc w:val="both"/>
        <w:rPr>
          <w:rFonts w:ascii="Times New Roman" w:hAnsi="Times New Roman" w:cs="Times New Roman"/>
        </w:rPr>
      </w:pPr>
      <w:r w:rsidRPr="006C59C6">
        <w:rPr>
          <w:rFonts w:ascii="Times New Roman" w:hAnsi="Times New Roman" w:cs="Times New Roman"/>
        </w:rPr>
        <w:t>O mundo contemporâneo reflete o impacto das</w:t>
      </w:r>
      <w:r w:rsidRPr="00E068DE">
        <w:rPr>
          <w:rFonts w:ascii="Times New Roman" w:hAnsi="Times New Roman" w:cs="Times New Roman"/>
        </w:rPr>
        <w:t xml:space="preserve"> </w:t>
      </w:r>
      <w:r w:rsidR="00922A14" w:rsidRPr="00E068DE">
        <w:rPr>
          <w:rFonts w:ascii="Times New Roman" w:hAnsi="Times New Roman" w:cs="Times New Roman"/>
        </w:rPr>
        <w:t>tecnologias</w:t>
      </w:r>
      <w:r w:rsidRPr="00E068DE">
        <w:rPr>
          <w:rFonts w:ascii="Times New Roman" w:hAnsi="Times New Roman" w:cs="Times New Roman"/>
        </w:rPr>
        <w:t xml:space="preserve"> </w:t>
      </w:r>
      <w:r w:rsidRPr="006C59C6">
        <w:rPr>
          <w:rFonts w:ascii="Times New Roman" w:hAnsi="Times New Roman" w:cs="Times New Roman"/>
        </w:rPr>
        <w:t xml:space="preserve">e para Rojo (2013), é preciso que a instituição escolar </w:t>
      </w:r>
      <w:r w:rsidR="009254F6" w:rsidRPr="009254F6">
        <w:rPr>
          <w:rFonts w:ascii="Times New Roman" w:hAnsi="Times New Roman" w:cs="Times New Roman"/>
          <w:color w:val="0D0D0D" w:themeColor="text1" w:themeTint="F2"/>
        </w:rPr>
        <w:t xml:space="preserve">prepare seus alunos </w:t>
      </w:r>
      <w:r w:rsidRPr="006C59C6">
        <w:rPr>
          <w:rFonts w:ascii="Times New Roman" w:hAnsi="Times New Roman" w:cs="Times New Roman"/>
        </w:rPr>
        <w:t>para o funcionamento dessa sociedade que é cada vez mais digital, na qual se faz necessária a leitura dos múltiplos gêneros, envolvendo diversas linguagens, mídias e tecnologias.</w:t>
      </w:r>
    </w:p>
    <w:p w14:paraId="411D5F33" w14:textId="77777777" w:rsidR="00606AA0" w:rsidRPr="0086728A" w:rsidRDefault="00606AA0" w:rsidP="00606AA0">
      <w:pPr>
        <w:ind w:left="2268"/>
        <w:jc w:val="both"/>
        <w:rPr>
          <w:rFonts w:ascii="Times New Roman" w:hAnsi="Times New Roman" w:cs="Times New Roman"/>
          <w:sz w:val="22"/>
          <w:szCs w:val="22"/>
        </w:rPr>
      </w:pPr>
      <w:r w:rsidRPr="0086728A">
        <w:rPr>
          <w:rFonts w:ascii="Times New Roman" w:hAnsi="Times New Roman" w:cs="Times New Roman"/>
          <w:sz w:val="22"/>
          <w:szCs w:val="22"/>
        </w:rPr>
        <w:t xml:space="preserve">No campo específico dos </w:t>
      </w:r>
      <w:proofErr w:type="spellStart"/>
      <w:r w:rsidRPr="0086728A">
        <w:rPr>
          <w:rFonts w:ascii="Times New Roman" w:hAnsi="Times New Roman" w:cs="Times New Roman"/>
          <w:sz w:val="22"/>
          <w:szCs w:val="22"/>
        </w:rPr>
        <w:t>multiletramentos</w:t>
      </w:r>
      <w:proofErr w:type="spellEnd"/>
      <w:r w:rsidRPr="0086728A">
        <w:rPr>
          <w:rFonts w:ascii="Times New Roman" w:hAnsi="Times New Roman" w:cs="Times New Roman"/>
          <w:sz w:val="22"/>
          <w:szCs w:val="22"/>
        </w:rPr>
        <w:t xml:space="preserve">, isso implica negociar uma crescente variedade de linguagens e discursos: interagir com outras línguas e linguagens, interpretando ou traduzindo, usando interlínguas específicas de certos contextos, usando inglês como língua franca; criando sentido da multidão de dialetos, acentos, discursos, estilos e registros presentes na vida cotidiana, no pleno </w:t>
      </w:r>
      <w:proofErr w:type="spellStart"/>
      <w:r w:rsidRPr="0086728A">
        <w:rPr>
          <w:rFonts w:ascii="Times New Roman" w:hAnsi="Times New Roman" w:cs="Times New Roman"/>
          <w:sz w:val="22"/>
          <w:szCs w:val="22"/>
        </w:rPr>
        <w:t>plurilinguismo</w:t>
      </w:r>
      <w:proofErr w:type="spellEnd"/>
      <w:r w:rsidRPr="0086728A">
        <w:rPr>
          <w:rFonts w:ascii="Times New Roman" w:hAnsi="Times New Roman" w:cs="Times New Roman"/>
          <w:sz w:val="22"/>
          <w:szCs w:val="22"/>
        </w:rPr>
        <w:t xml:space="preserve"> </w:t>
      </w:r>
      <w:proofErr w:type="spellStart"/>
      <w:r w:rsidRPr="0086728A">
        <w:rPr>
          <w:rFonts w:ascii="Times New Roman" w:hAnsi="Times New Roman" w:cs="Times New Roman"/>
          <w:sz w:val="22"/>
          <w:szCs w:val="22"/>
        </w:rPr>
        <w:t>bakhtiniano</w:t>
      </w:r>
      <w:proofErr w:type="spellEnd"/>
      <w:r w:rsidRPr="0086728A">
        <w:rPr>
          <w:rFonts w:ascii="Times New Roman" w:hAnsi="Times New Roman" w:cs="Times New Roman"/>
          <w:sz w:val="22"/>
          <w:szCs w:val="22"/>
        </w:rPr>
        <w:t xml:space="preserve"> (ROJO, 2013, p.17).</w:t>
      </w:r>
    </w:p>
    <w:p w14:paraId="7D1AF88E" w14:textId="77777777" w:rsidR="009A0B69" w:rsidRDefault="009A0B69" w:rsidP="009A0B69">
      <w:pPr>
        <w:spacing w:line="360" w:lineRule="auto"/>
        <w:jc w:val="both"/>
        <w:rPr>
          <w:rFonts w:ascii="Times New Roman" w:hAnsi="Times New Roman" w:cs="Times New Roman"/>
        </w:rPr>
      </w:pPr>
    </w:p>
    <w:p w14:paraId="69EBFE59" w14:textId="68E85692" w:rsidR="006C59C6" w:rsidRPr="00E068DE" w:rsidRDefault="001061AE" w:rsidP="009A0B69">
      <w:pPr>
        <w:spacing w:line="360" w:lineRule="auto"/>
        <w:ind w:firstLine="708"/>
        <w:jc w:val="both"/>
        <w:rPr>
          <w:rFonts w:ascii="Times New Roman" w:hAnsi="Times New Roman" w:cs="Times New Roman"/>
        </w:rPr>
      </w:pPr>
      <w:r w:rsidRPr="001061AE">
        <w:rPr>
          <w:rFonts w:ascii="Times New Roman" w:hAnsi="Times New Roman" w:cs="Times New Roman"/>
          <w:color w:val="0D0D0D" w:themeColor="text1" w:themeTint="F2"/>
        </w:rPr>
        <w:t>Os letramentos digitais</w:t>
      </w:r>
      <w:r w:rsidR="001E461F" w:rsidRPr="001061AE">
        <w:rPr>
          <w:rFonts w:ascii="Times New Roman" w:hAnsi="Times New Roman" w:cs="Times New Roman"/>
          <w:color w:val="0D0D0D" w:themeColor="text1" w:themeTint="F2"/>
        </w:rPr>
        <w:t xml:space="preserve"> </w:t>
      </w:r>
      <w:r w:rsidR="00537AC3">
        <w:rPr>
          <w:rFonts w:ascii="Times New Roman" w:hAnsi="Times New Roman" w:cs="Times New Roman"/>
          <w:color w:val="0D0D0D" w:themeColor="text1" w:themeTint="F2"/>
        </w:rPr>
        <w:t xml:space="preserve">(LD) </w:t>
      </w:r>
      <w:r w:rsidR="001E461F" w:rsidRPr="001061AE">
        <w:rPr>
          <w:rFonts w:ascii="Times New Roman" w:hAnsi="Times New Roman" w:cs="Times New Roman"/>
          <w:color w:val="0D0D0D" w:themeColor="text1" w:themeTint="F2"/>
        </w:rPr>
        <w:t>possibilit</w:t>
      </w:r>
      <w:r w:rsidRPr="001061AE">
        <w:rPr>
          <w:rFonts w:ascii="Times New Roman" w:hAnsi="Times New Roman" w:cs="Times New Roman"/>
          <w:color w:val="0D0D0D" w:themeColor="text1" w:themeTint="F2"/>
        </w:rPr>
        <w:t>am</w:t>
      </w:r>
      <w:r w:rsidR="001E461F" w:rsidRPr="001061AE">
        <w:rPr>
          <w:rFonts w:ascii="Times New Roman" w:hAnsi="Times New Roman" w:cs="Times New Roman"/>
          <w:color w:val="0D0D0D" w:themeColor="text1" w:themeTint="F2"/>
        </w:rPr>
        <w:t xml:space="preserve"> desenvolvimento </w:t>
      </w:r>
      <w:r w:rsidR="001E461F" w:rsidRPr="00E068DE">
        <w:rPr>
          <w:rFonts w:ascii="Times New Roman" w:hAnsi="Times New Roman" w:cs="Times New Roman"/>
        </w:rPr>
        <w:t>das crianças no sentido de ampliar suas funções cognitivas como memória, imaginação, percepção e raciocínios, como aborda (BO</w:t>
      </w:r>
      <w:r w:rsidR="00070FBD" w:rsidRPr="00E068DE">
        <w:rPr>
          <w:rFonts w:ascii="Times New Roman" w:hAnsi="Times New Roman" w:cs="Times New Roman"/>
        </w:rPr>
        <w:t>TELHO</w:t>
      </w:r>
      <w:r w:rsidR="001E461F" w:rsidRPr="00E068DE">
        <w:rPr>
          <w:rFonts w:ascii="Times New Roman" w:hAnsi="Times New Roman" w:cs="Times New Roman"/>
        </w:rPr>
        <w:t xml:space="preserve">, </w:t>
      </w:r>
      <w:r w:rsidR="00070FBD" w:rsidRPr="00E068DE">
        <w:rPr>
          <w:rFonts w:ascii="Times New Roman" w:hAnsi="Times New Roman" w:cs="Times New Roman"/>
        </w:rPr>
        <w:t>p</w:t>
      </w:r>
      <w:r w:rsidR="001E461F" w:rsidRPr="00E068DE">
        <w:rPr>
          <w:rFonts w:ascii="Times New Roman" w:hAnsi="Times New Roman" w:cs="Times New Roman"/>
        </w:rPr>
        <w:t xml:space="preserve">. 05), em sua tese de doutorado, na </w:t>
      </w:r>
      <w:r w:rsidR="00E85E6E" w:rsidRPr="00E068DE">
        <w:rPr>
          <w:rFonts w:ascii="Times New Roman" w:hAnsi="Times New Roman" w:cs="Times New Roman"/>
        </w:rPr>
        <w:t xml:space="preserve">qual </w:t>
      </w:r>
      <w:r w:rsidR="001E461F" w:rsidRPr="00E068DE">
        <w:rPr>
          <w:rFonts w:ascii="Times New Roman" w:hAnsi="Times New Roman" w:cs="Times New Roman"/>
        </w:rPr>
        <w:t>buscou estudar os letramentos digitais no contexto da cultura digital</w:t>
      </w:r>
      <w:r w:rsidR="00E85E6E" w:rsidRPr="00E068DE">
        <w:rPr>
          <w:rFonts w:ascii="Times New Roman" w:hAnsi="Times New Roman" w:cs="Times New Roman"/>
        </w:rPr>
        <w:t xml:space="preserve"> com crianças na fase da alfabetização.</w:t>
      </w:r>
    </w:p>
    <w:p w14:paraId="478DB189" w14:textId="65FF38AA" w:rsidR="006C59C6" w:rsidRPr="00E068DE" w:rsidRDefault="0086728A" w:rsidP="00105FE8">
      <w:pPr>
        <w:spacing w:before="100" w:beforeAutospacing="1" w:after="100" w:afterAutospacing="1"/>
        <w:ind w:left="2268"/>
        <w:jc w:val="both"/>
        <w:rPr>
          <w:rFonts w:ascii="Times New Roman" w:eastAsia="Times New Roman" w:hAnsi="Times New Roman" w:cs="Times New Roman"/>
          <w:sz w:val="22"/>
          <w:szCs w:val="22"/>
          <w:lang w:eastAsia="pt-BR"/>
        </w:rPr>
      </w:pPr>
      <w:r w:rsidRPr="00E068DE">
        <w:rPr>
          <w:rFonts w:ascii="Times New Roman" w:eastAsia="Times New Roman" w:hAnsi="Times New Roman" w:cs="Times New Roman"/>
          <w:sz w:val="22"/>
          <w:szCs w:val="22"/>
          <w:lang w:eastAsia="pt-BR"/>
        </w:rPr>
        <w:t xml:space="preserve">Portanto, para </w:t>
      </w:r>
      <w:proofErr w:type="spellStart"/>
      <w:r w:rsidRPr="00E068DE">
        <w:rPr>
          <w:rFonts w:ascii="Times New Roman" w:eastAsia="Times New Roman" w:hAnsi="Times New Roman" w:cs="Times New Roman"/>
          <w:sz w:val="22"/>
          <w:szCs w:val="22"/>
          <w:lang w:eastAsia="pt-BR"/>
        </w:rPr>
        <w:t>nós</w:t>
      </w:r>
      <w:proofErr w:type="spellEnd"/>
      <w:r w:rsidRPr="00E068DE">
        <w:rPr>
          <w:rFonts w:ascii="Times New Roman" w:eastAsia="Times New Roman" w:hAnsi="Times New Roman" w:cs="Times New Roman"/>
          <w:sz w:val="22"/>
          <w:szCs w:val="22"/>
          <w:lang w:eastAsia="pt-BR"/>
        </w:rPr>
        <w:t xml:space="preserve"> o letramento digital refere‐se ao conjunto de conhecimentos envolvidos em </w:t>
      </w:r>
      <w:proofErr w:type="spellStart"/>
      <w:r w:rsidRPr="00E068DE">
        <w:rPr>
          <w:rFonts w:ascii="Times New Roman" w:eastAsia="Times New Roman" w:hAnsi="Times New Roman" w:cs="Times New Roman"/>
          <w:sz w:val="22"/>
          <w:szCs w:val="22"/>
          <w:lang w:eastAsia="pt-BR"/>
        </w:rPr>
        <w:t>práticas</w:t>
      </w:r>
      <w:proofErr w:type="spellEnd"/>
      <w:r w:rsidRPr="00E068DE">
        <w:rPr>
          <w:rFonts w:ascii="Times New Roman" w:eastAsia="Times New Roman" w:hAnsi="Times New Roman" w:cs="Times New Roman"/>
          <w:sz w:val="22"/>
          <w:szCs w:val="22"/>
          <w:lang w:eastAsia="pt-BR"/>
        </w:rPr>
        <w:t xml:space="preserve"> </w:t>
      </w:r>
      <w:proofErr w:type="spellStart"/>
      <w:r w:rsidRPr="00E068DE">
        <w:rPr>
          <w:rFonts w:ascii="Times New Roman" w:eastAsia="Times New Roman" w:hAnsi="Times New Roman" w:cs="Times New Roman"/>
          <w:sz w:val="22"/>
          <w:szCs w:val="22"/>
          <w:lang w:eastAsia="pt-BR"/>
        </w:rPr>
        <w:t>linguístico‐sociais</w:t>
      </w:r>
      <w:proofErr w:type="spellEnd"/>
      <w:r w:rsidRPr="00E068DE">
        <w:rPr>
          <w:rFonts w:ascii="Times New Roman" w:eastAsia="Times New Roman" w:hAnsi="Times New Roman" w:cs="Times New Roman"/>
          <w:sz w:val="22"/>
          <w:szCs w:val="22"/>
          <w:lang w:eastAsia="pt-BR"/>
        </w:rPr>
        <w:t xml:space="preserve"> realizadas por </w:t>
      </w:r>
      <w:proofErr w:type="spellStart"/>
      <w:r w:rsidRPr="00E068DE">
        <w:rPr>
          <w:rFonts w:ascii="Times New Roman" w:eastAsia="Times New Roman" w:hAnsi="Times New Roman" w:cs="Times New Roman"/>
          <w:sz w:val="22"/>
          <w:szCs w:val="22"/>
          <w:lang w:eastAsia="pt-BR"/>
        </w:rPr>
        <w:t>mídias</w:t>
      </w:r>
      <w:proofErr w:type="spellEnd"/>
      <w:r w:rsidRPr="00E068DE">
        <w:rPr>
          <w:rFonts w:ascii="Times New Roman" w:eastAsia="Times New Roman" w:hAnsi="Times New Roman" w:cs="Times New Roman"/>
          <w:sz w:val="22"/>
          <w:szCs w:val="22"/>
          <w:lang w:eastAsia="pt-BR"/>
        </w:rPr>
        <w:t xml:space="preserve"> digitais. Estas </w:t>
      </w:r>
      <w:proofErr w:type="spellStart"/>
      <w:r w:rsidRPr="00E068DE">
        <w:rPr>
          <w:rFonts w:ascii="Times New Roman" w:eastAsia="Times New Roman" w:hAnsi="Times New Roman" w:cs="Times New Roman"/>
          <w:sz w:val="22"/>
          <w:szCs w:val="22"/>
          <w:lang w:eastAsia="pt-BR"/>
        </w:rPr>
        <w:t>práticas</w:t>
      </w:r>
      <w:proofErr w:type="spellEnd"/>
      <w:r w:rsidRPr="00E068DE">
        <w:rPr>
          <w:rFonts w:ascii="Times New Roman" w:eastAsia="Times New Roman" w:hAnsi="Times New Roman" w:cs="Times New Roman"/>
          <w:sz w:val="22"/>
          <w:szCs w:val="22"/>
          <w:lang w:eastAsia="pt-BR"/>
        </w:rPr>
        <w:t xml:space="preserve">, por sua vez, envolvem, </w:t>
      </w:r>
      <w:proofErr w:type="spellStart"/>
      <w:r w:rsidRPr="00E068DE">
        <w:rPr>
          <w:rFonts w:ascii="Times New Roman" w:eastAsia="Times New Roman" w:hAnsi="Times New Roman" w:cs="Times New Roman"/>
          <w:sz w:val="22"/>
          <w:szCs w:val="22"/>
          <w:lang w:eastAsia="pt-BR"/>
        </w:rPr>
        <w:t>além</w:t>
      </w:r>
      <w:proofErr w:type="spellEnd"/>
      <w:r w:rsidRPr="00E068DE">
        <w:rPr>
          <w:rFonts w:ascii="Times New Roman" w:eastAsia="Times New Roman" w:hAnsi="Times New Roman" w:cs="Times New Roman"/>
          <w:sz w:val="22"/>
          <w:szCs w:val="22"/>
          <w:lang w:eastAsia="pt-BR"/>
        </w:rPr>
        <w:t xml:space="preserve"> de habilidades </w:t>
      </w:r>
      <w:proofErr w:type="spellStart"/>
      <w:r w:rsidRPr="00E068DE">
        <w:rPr>
          <w:rFonts w:ascii="Times New Roman" w:eastAsia="Times New Roman" w:hAnsi="Times New Roman" w:cs="Times New Roman"/>
          <w:sz w:val="22"/>
          <w:szCs w:val="22"/>
          <w:lang w:eastAsia="pt-BR"/>
        </w:rPr>
        <w:t>técnicas</w:t>
      </w:r>
      <w:proofErr w:type="spellEnd"/>
      <w:r w:rsidRPr="00E068DE">
        <w:rPr>
          <w:rFonts w:ascii="Times New Roman" w:eastAsia="Times New Roman" w:hAnsi="Times New Roman" w:cs="Times New Roman"/>
          <w:sz w:val="22"/>
          <w:szCs w:val="22"/>
          <w:lang w:eastAsia="pt-BR"/>
        </w:rPr>
        <w:t xml:space="preserve">, habilidades de leitura, modos de interagir, comunicar, compartilhar e compreender o sistema de </w:t>
      </w:r>
      <w:proofErr w:type="spellStart"/>
      <w:r w:rsidRPr="00E068DE">
        <w:rPr>
          <w:rFonts w:ascii="Times New Roman" w:eastAsia="Times New Roman" w:hAnsi="Times New Roman" w:cs="Times New Roman"/>
          <w:sz w:val="22"/>
          <w:szCs w:val="22"/>
          <w:lang w:eastAsia="pt-BR"/>
        </w:rPr>
        <w:t>mídias</w:t>
      </w:r>
      <w:proofErr w:type="spellEnd"/>
      <w:r w:rsidRPr="00E068DE">
        <w:rPr>
          <w:rFonts w:ascii="Times New Roman" w:eastAsia="Times New Roman" w:hAnsi="Times New Roman" w:cs="Times New Roman"/>
          <w:sz w:val="22"/>
          <w:szCs w:val="22"/>
          <w:lang w:eastAsia="pt-BR"/>
        </w:rPr>
        <w:t xml:space="preserve"> como constituintes de mundo </w:t>
      </w:r>
      <w:proofErr w:type="spellStart"/>
      <w:r w:rsidRPr="00E068DE">
        <w:rPr>
          <w:rFonts w:ascii="Times New Roman" w:eastAsia="Times New Roman" w:hAnsi="Times New Roman" w:cs="Times New Roman"/>
          <w:sz w:val="22"/>
          <w:szCs w:val="22"/>
          <w:lang w:eastAsia="pt-BR"/>
        </w:rPr>
        <w:t>contemporâneo</w:t>
      </w:r>
      <w:proofErr w:type="spellEnd"/>
      <w:r w:rsidRPr="00E068DE">
        <w:rPr>
          <w:rFonts w:ascii="Times New Roman" w:eastAsia="Times New Roman" w:hAnsi="Times New Roman" w:cs="Times New Roman"/>
          <w:sz w:val="22"/>
          <w:szCs w:val="22"/>
          <w:lang w:eastAsia="pt-BR"/>
        </w:rPr>
        <w:t xml:space="preserve"> e de suas </w:t>
      </w:r>
      <w:proofErr w:type="spellStart"/>
      <w:r w:rsidRPr="00E068DE">
        <w:rPr>
          <w:rFonts w:ascii="Times New Roman" w:eastAsia="Times New Roman" w:hAnsi="Times New Roman" w:cs="Times New Roman"/>
          <w:sz w:val="22"/>
          <w:szCs w:val="22"/>
          <w:lang w:eastAsia="pt-BR"/>
        </w:rPr>
        <w:t>práticas</w:t>
      </w:r>
      <w:proofErr w:type="spellEnd"/>
      <w:r w:rsidRPr="00E068DE">
        <w:rPr>
          <w:rFonts w:ascii="Times New Roman" w:eastAsia="Times New Roman" w:hAnsi="Times New Roman" w:cs="Times New Roman"/>
          <w:sz w:val="22"/>
          <w:szCs w:val="22"/>
          <w:lang w:eastAsia="pt-BR"/>
        </w:rPr>
        <w:t xml:space="preserve"> </w:t>
      </w:r>
      <w:r w:rsidRPr="00E068DE">
        <w:rPr>
          <w:rFonts w:ascii="Times New Roman" w:eastAsia="Times New Roman" w:hAnsi="Times New Roman" w:cs="Times New Roman"/>
          <w:sz w:val="22"/>
          <w:szCs w:val="22"/>
          <w:lang w:eastAsia="pt-BR"/>
        </w:rPr>
        <w:lastRenderedPageBreak/>
        <w:t xml:space="preserve">sociais. Sendo formado por um conjunto de elementos, este conceito </w:t>
      </w:r>
      <w:proofErr w:type="spellStart"/>
      <w:r w:rsidRPr="00E068DE">
        <w:rPr>
          <w:rFonts w:ascii="Times New Roman" w:eastAsia="Times New Roman" w:hAnsi="Times New Roman" w:cs="Times New Roman"/>
          <w:sz w:val="22"/>
          <w:szCs w:val="22"/>
          <w:lang w:eastAsia="pt-BR"/>
        </w:rPr>
        <w:t>pressupõe</w:t>
      </w:r>
      <w:proofErr w:type="spellEnd"/>
      <w:r w:rsidRPr="00E068DE">
        <w:rPr>
          <w:rFonts w:ascii="Times New Roman" w:eastAsia="Times New Roman" w:hAnsi="Times New Roman" w:cs="Times New Roman"/>
          <w:sz w:val="22"/>
          <w:szCs w:val="22"/>
          <w:lang w:eastAsia="pt-BR"/>
        </w:rPr>
        <w:t xml:space="preserve"> seu desenvolvimento em um </w:t>
      </w:r>
      <w:proofErr w:type="spellStart"/>
      <w:r w:rsidRPr="00E068DE">
        <w:rPr>
          <w:rFonts w:ascii="Times New Roman" w:eastAsia="Times New Roman" w:hAnsi="Times New Roman" w:cs="Times New Roman"/>
          <w:i/>
          <w:iCs/>
          <w:sz w:val="22"/>
          <w:szCs w:val="22"/>
          <w:lang w:eastAsia="pt-BR"/>
        </w:rPr>
        <w:t>continuum</w:t>
      </w:r>
      <w:proofErr w:type="spellEnd"/>
      <w:r w:rsidRPr="00E068DE">
        <w:rPr>
          <w:rFonts w:ascii="Times New Roman" w:eastAsia="Times New Roman" w:hAnsi="Times New Roman" w:cs="Times New Roman"/>
          <w:sz w:val="22"/>
          <w:szCs w:val="22"/>
          <w:lang w:eastAsia="pt-BR"/>
        </w:rPr>
        <w:t xml:space="preserve">, que envolve diversos fatores, como maturidade </w:t>
      </w:r>
      <w:proofErr w:type="spellStart"/>
      <w:r w:rsidRPr="00E068DE">
        <w:rPr>
          <w:rFonts w:ascii="Times New Roman" w:eastAsia="Times New Roman" w:hAnsi="Times New Roman" w:cs="Times New Roman"/>
          <w:sz w:val="22"/>
          <w:szCs w:val="22"/>
          <w:lang w:eastAsia="pt-BR"/>
        </w:rPr>
        <w:t>biológica</w:t>
      </w:r>
      <w:proofErr w:type="spellEnd"/>
      <w:r w:rsidRPr="00E068DE">
        <w:rPr>
          <w:rFonts w:ascii="Times New Roman" w:eastAsia="Times New Roman" w:hAnsi="Times New Roman" w:cs="Times New Roman"/>
          <w:sz w:val="22"/>
          <w:szCs w:val="22"/>
          <w:lang w:eastAsia="pt-BR"/>
        </w:rPr>
        <w:t xml:space="preserve"> e cognitiva, ambiente </w:t>
      </w:r>
      <w:proofErr w:type="spellStart"/>
      <w:r w:rsidRPr="00E068DE">
        <w:rPr>
          <w:rFonts w:ascii="Times New Roman" w:eastAsia="Times New Roman" w:hAnsi="Times New Roman" w:cs="Times New Roman"/>
          <w:sz w:val="22"/>
          <w:szCs w:val="22"/>
          <w:lang w:eastAsia="pt-BR"/>
        </w:rPr>
        <w:t>socioeconômico</w:t>
      </w:r>
      <w:proofErr w:type="spellEnd"/>
      <w:r w:rsidRPr="00E068DE">
        <w:rPr>
          <w:rFonts w:ascii="Times New Roman" w:eastAsia="Times New Roman" w:hAnsi="Times New Roman" w:cs="Times New Roman"/>
          <w:sz w:val="22"/>
          <w:szCs w:val="22"/>
          <w:lang w:eastAsia="pt-BR"/>
        </w:rPr>
        <w:t xml:space="preserve"> </w:t>
      </w:r>
      <w:proofErr w:type="spellStart"/>
      <w:r w:rsidRPr="00E068DE">
        <w:rPr>
          <w:rFonts w:ascii="Times New Roman" w:eastAsia="Times New Roman" w:hAnsi="Times New Roman" w:cs="Times New Roman"/>
          <w:sz w:val="22"/>
          <w:szCs w:val="22"/>
          <w:lang w:eastAsia="pt-BR"/>
        </w:rPr>
        <w:t>propício</w:t>
      </w:r>
      <w:proofErr w:type="spellEnd"/>
      <w:r w:rsidRPr="00E068DE">
        <w:rPr>
          <w:rFonts w:ascii="Times New Roman" w:eastAsia="Times New Roman" w:hAnsi="Times New Roman" w:cs="Times New Roman"/>
          <w:sz w:val="22"/>
          <w:szCs w:val="22"/>
          <w:lang w:eastAsia="pt-BR"/>
        </w:rPr>
        <w:t xml:space="preserve">, momento </w:t>
      </w:r>
      <w:proofErr w:type="spellStart"/>
      <w:r w:rsidRPr="00E068DE">
        <w:rPr>
          <w:rFonts w:ascii="Times New Roman" w:eastAsia="Times New Roman" w:hAnsi="Times New Roman" w:cs="Times New Roman"/>
          <w:sz w:val="22"/>
          <w:szCs w:val="22"/>
          <w:lang w:eastAsia="pt-BR"/>
        </w:rPr>
        <w:t>histórico‐cultural</w:t>
      </w:r>
      <w:proofErr w:type="spellEnd"/>
      <w:r w:rsidRPr="00E068DE">
        <w:rPr>
          <w:rFonts w:ascii="Times New Roman" w:eastAsia="Times New Roman" w:hAnsi="Times New Roman" w:cs="Times New Roman"/>
          <w:sz w:val="22"/>
          <w:szCs w:val="22"/>
          <w:lang w:eastAsia="pt-BR"/>
        </w:rPr>
        <w:t xml:space="preserve"> atualizado e </w:t>
      </w:r>
      <w:proofErr w:type="spellStart"/>
      <w:r w:rsidRPr="00E068DE">
        <w:rPr>
          <w:rFonts w:ascii="Times New Roman" w:eastAsia="Times New Roman" w:hAnsi="Times New Roman" w:cs="Times New Roman"/>
          <w:sz w:val="22"/>
          <w:szCs w:val="22"/>
          <w:lang w:eastAsia="pt-BR"/>
        </w:rPr>
        <w:t>interações</w:t>
      </w:r>
      <w:proofErr w:type="spellEnd"/>
      <w:r w:rsidRPr="00E068DE">
        <w:rPr>
          <w:rFonts w:ascii="Times New Roman" w:eastAsia="Times New Roman" w:hAnsi="Times New Roman" w:cs="Times New Roman"/>
          <w:sz w:val="22"/>
          <w:szCs w:val="22"/>
          <w:lang w:eastAsia="pt-BR"/>
        </w:rPr>
        <w:t xml:space="preserve"> com modos de ser digitalizados (BOTELHO, 2013, p. 98).</w:t>
      </w:r>
    </w:p>
    <w:p w14:paraId="0A583544" w14:textId="2F0B226F" w:rsidR="001A2F4D" w:rsidRDefault="007534E8" w:rsidP="00105FE8">
      <w:pPr>
        <w:pStyle w:val="NormalWeb"/>
        <w:spacing w:line="360" w:lineRule="auto"/>
        <w:ind w:firstLine="708"/>
        <w:jc w:val="both"/>
      </w:pPr>
      <w:r w:rsidRPr="00E068DE">
        <w:t>A palavra rede</w:t>
      </w:r>
      <w:r w:rsidR="003C69D5" w:rsidRPr="00E068DE">
        <w:t xml:space="preserve"> tem tomado conta do ciberespaço, “rede aqui é entendida como todo fluxo e feixe de </w:t>
      </w:r>
      <w:proofErr w:type="spellStart"/>
      <w:r w:rsidR="003C69D5" w:rsidRPr="00E068DE">
        <w:t>relações</w:t>
      </w:r>
      <w:proofErr w:type="spellEnd"/>
      <w:r w:rsidR="003C69D5" w:rsidRPr="00E068DE">
        <w:t xml:space="preserve"> entre seres humanos e as interfaces digitais</w:t>
      </w:r>
      <w:r w:rsidR="009219C9">
        <w:t>”</w:t>
      </w:r>
      <w:r w:rsidR="003C69D5" w:rsidRPr="00E068DE">
        <w:t xml:space="preserve"> (SANTOS, 2009, </w:t>
      </w:r>
      <w:r w:rsidR="005E1A8B">
        <w:t>online</w:t>
      </w:r>
      <w:r w:rsidR="003C69D5" w:rsidRPr="00E068DE">
        <w:t>).</w:t>
      </w:r>
      <w:r w:rsidRPr="00E068DE">
        <w:t xml:space="preserve"> </w:t>
      </w:r>
      <w:r w:rsidR="00254F1B" w:rsidRPr="00E068DE">
        <w:t>A pandemi</w:t>
      </w:r>
      <w:r w:rsidR="00E068DE">
        <w:t xml:space="preserve">a e o isolamento </w:t>
      </w:r>
      <w:r w:rsidR="00E068DE" w:rsidRPr="00342E63">
        <w:rPr>
          <w:color w:val="0D0D0D" w:themeColor="text1" w:themeTint="F2"/>
        </w:rPr>
        <w:t>social colocaram-se</w:t>
      </w:r>
      <w:r w:rsidR="00254F1B" w:rsidRPr="00342E63">
        <w:rPr>
          <w:color w:val="0D0D0D" w:themeColor="text1" w:themeTint="F2"/>
        </w:rPr>
        <w:t xml:space="preserve"> </w:t>
      </w:r>
      <w:r w:rsidR="00E068DE" w:rsidRPr="00342E63">
        <w:rPr>
          <w:color w:val="0D0D0D" w:themeColor="text1" w:themeTint="F2"/>
        </w:rPr>
        <w:t>como desafio à</w:t>
      </w:r>
      <w:r w:rsidR="00254F1B" w:rsidRPr="00342E63">
        <w:rPr>
          <w:color w:val="0D0D0D" w:themeColor="text1" w:themeTint="F2"/>
        </w:rPr>
        <w:t xml:space="preserve"> reconfiguração dos novos espaços do cotidiano, que antes se fazia </w:t>
      </w:r>
      <w:r w:rsidR="001A2F4D" w:rsidRPr="00342E63">
        <w:rPr>
          <w:color w:val="0D0D0D" w:themeColor="text1" w:themeTint="F2"/>
        </w:rPr>
        <w:t>com a presença</w:t>
      </w:r>
      <w:r w:rsidR="00254F1B" w:rsidRPr="00342E63">
        <w:rPr>
          <w:color w:val="0D0D0D" w:themeColor="text1" w:themeTint="F2"/>
        </w:rPr>
        <w:t xml:space="preserve"> </w:t>
      </w:r>
      <w:r w:rsidR="001A2F4D" w:rsidRPr="00342E63">
        <w:rPr>
          <w:color w:val="0D0D0D" w:themeColor="text1" w:themeTint="F2"/>
        </w:rPr>
        <w:t>no espaço</w:t>
      </w:r>
      <w:r w:rsidR="00254F1B" w:rsidRPr="00342E63">
        <w:rPr>
          <w:color w:val="0D0D0D" w:themeColor="text1" w:themeTint="F2"/>
        </w:rPr>
        <w:t xml:space="preserve"> físico e agora passa a ser </w:t>
      </w:r>
      <w:r w:rsidR="001A2F4D" w:rsidRPr="00342E63">
        <w:rPr>
          <w:color w:val="0D0D0D" w:themeColor="text1" w:themeTint="F2"/>
        </w:rPr>
        <w:t>feito no espaço</w:t>
      </w:r>
      <w:r w:rsidR="00254F1B" w:rsidRPr="00342E63">
        <w:rPr>
          <w:color w:val="0D0D0D" w:themeColor="text1" w:themeTint="F2"/>
        </w:rPr>
        <w:t xml:space="preserve"> virtual</w:t>
      </w:r>
      <w:r w:rsidR="001A2F4D" w:rsidRPr="00342E63">
        <w:rPr>
          <w:color w:val="0D0D0D" w:themeColor="text1" w:themeTint="F2"/>
        </w:rPr>
        <w:t xml:space="preserve"> ou ciberespaço</w:t>
      </w:r>
      <w:r w:rsidR="00EC5306" w:rsidRPr="00342E63">
        <w:rPr>
          <w:color w:val="0D0D0D" w:themeColor="text1" w:themeTint="F2"/>
        </w:rPr>
        <w:t xml:space="preserve">, </w:t>
      </w:r>
      <w:r w:rsidR="001A2F4D" w:rsidRPr="00342E63">
        <w:rPr>
          <w:color w:val="0D0D0D" w:themeColor="text1" w:themeTint="F2"/>
        </w:rPr>
        <w:t>no qual segundo Botelho</w:t>
      </w:r>
      <w:r w:rsidR="00EC5306" w:rsidRPr="00342E63">
        <w:rPr>
          <w:color w:val="0D0D0D" w:themeColor="text1" w:themeTint="F2"/>
        </w:rPr>
        <w:t xml:space="preserve"> (2013, p. 86</w:t>
      </w:r>
      <w:r w:rsidR="00EC5306" w:rsidRPr="00342E63">
        <w:rPr>
          <w:rFonts w:ascii="Calibri" w:hAnsi="Calibri" w:cs="Calibri"/>
          <w:color w:val="0D0D0D" w:themeColor="text1" w:themeTint="F2"/>
        </w:rPr>
        <w:t xml:space="preserve">) </w:t>
      </w:r>
      <w:r w:rsidR="00EC5306" w:rsidRPr="00342E63">
        <w:rPr>
          <w:color w:val="0D0D0D" w:themeColor="text1" w:themeTint="F2"/>
        </w:rPr>
        <w:t xml:space="preserve">os eventos de letramento digital </w:t>
      </w:r>
      <w:proofErr w:type="spellStart"/>
      <w:r w:rsidR="00EC5306" w:rsidRPr="00342E63">
        <w:rPr>
          <w:color w:val="0D0D0D" w:themeColor="text1" w:themeTint="F2"/>
        </w:rPr>
        <w:t>são</w:t>
      </w:r>
      <w:proofErr w:type="spellEnd"/>
      <w:r w:rsidR="00EC5306" w:rsidRPr="00342E63">
        <w:rPr>
          <w:color w:val="0D0D0D" w:themeColor="text1" w:themeTint="F2"/>
        </w:rPr>
        <w:t xml:space="preserve"> perpassados por esses </w:t>
      </w:r>
      <w:r w:rsidR="00EC5306" w:rsidRPr="00E068DE">
        <w:t>modos de interação e possibilitam novas aprendizagens</w:t>
      </w:r>
      <w:r w:rsidR="009A0FDE" w:rsidRPr="00E068DE">
        <w:t xml:space="preserve">. </w:t>
      </w:r>
    </w:p>
    <w:p w14:paraId="34048622" w14:textId="313FEDF8" w:rsidR="00606AA0" w:rsidRPr="00E068DE" w:rsidRDefault="009A0FDE" w:rsidP="00105FE8">
      <w:pPr>
        <w:pStyle w:val="NormalWeb"/>
        <w:spacing w:line="360" w:lineRule="auto"/>
        <w:ind w:firstLine="708"/>
        <w:jc w:val="both"/>
      </w:pPr>
      <w:r w:rsidRPr="00E068DE">
        <w:t xml:space="preserve">É possível perceber através da perspectiva de </w:t>
      </w:r>
      <w:proofErr w:type="spellStart"/>
      <w:r w:rsidRPr="00E068DE">
        <w:t>Certeau</w:t>
      </w:r>
      <w:proofErr w:type="spellEnd"/>
      <w:r w:rsidRPr="00E068DE">
        <w:t xml:space="preserve">, </w:t>
      </w:r>
      <w:r w:rsidR="002C55E6" w:rsidRPr="00E068DE">
        <w:t xml:space="preserve">“que toda cultura requer uma atividade, um modo de </w:t>
      </w:r>
      <w:r w:rsidR="002C55E6" w:rsidRPr="00D40797">
        <w:rPr>
          <w:color w:val="0D0D0D" w:themeColor="text1" w:themeTint="F2"/>
        </w:rPr>
        <w:t>apropriação, uma adoção e uma transformação pessoais, um intercâmbio instaurado em um grupo social</w:t>
      </w:r>
      <w:r w:rsidR="001A2F4D" w:rsidRPr="00D40797">
        <w:rPr>
          <w:color w:val="0D0D0D" w:themeColor="text1" w:themeTint="F2"/>
        </w:rPr>
        <w:t>”</w:t>
      </w:r>
      <w:r w:rsidR="002C55E6" w:rsidRPr="00D40797">
        <w:rPr>
          <w:color w:val="0D0D0D" w:themeColor="text1" w:themeTint="F2"/>
        </w:rPr>
        <w:t xml:space="preserve"> (CERTEAU, </w:t>
      </w:r>
      <w:r w:rsidR="00177831" w:rsidRPr="00D40797">
        <w:rPr>
          <w:color w:val="0D0D0D" w:themeColor="text1" w:themeTint="F2"/>
        </w:rPr>
        <w:t xml:space="preserve">1995, </w:t>
      </w:r>
      <w:r w:rsidR="001A2F4D" w:rsidRPr="00D40797">
        <w:rPr>
          <w:color w:val="0D0D0D" w:themeColor="text1" w:themeTint="F2"/>
        </w:rPr>
        <w:t>p. 10)</w:t>
      </w:r>
      <w:r w:rsidR="002C55E6" w:rsidRPr="00D40797">
        <w:rPr>
          <w:color w:val="0D0D0D" w:themeColor="text1" w:themeTint="F2"/>
        </w:rPr>
        <w:t xml:space="preserve">, ou seja, </w:t>
      </w:r>
      <w:r w:rsidR="00177831" w:rsidRPr="00D40797">
        <w:rPr>
          <w:color w:val="0D0D0D" w:themeColor="text1" w:themeTint="F2"/>
        </w:rPr>
        <w:t xml:space="preserve">toda sociedade traz seus modelos de acordo com sua situação histórica, e </w:t>
      </w:r>
      <w:r w:rsidR="001A2F4D" w:rsidRPr="00D40797">
        <w:rPr>
          <w:color w:val="0D0D0D" w:themeColor="text1" w:themeTint="F2"/>
        </w:rPr>
        <w:t xml:space="preserve">o </w:t>
      </w:r>
      <w:r w:rsidR="00177831" w:rsidRPr="00D40797">
        <w:rPr>
          <w:color w:val="0D0D0D" w:themeColor="text1" w:themeTint="F2"/>
        </w:rPr>
        <w:t>contexto d</w:t>
      </w:r>
      <w:r w:rsidR="001A2F4D" w:rsidRPr="00D40797">
        <w:rPr>
          <w:color w:val="0D0D0D" w:themeColor="text1" w:themeTint="F2"/>
        </w:rPr>
        <w:t>as tecnologias digitais em rede</w:t>
      </w:r>
      <w:r w:rsidR="00177831" w:rsidRPr="00D40797">
        <w:rPr>
          <w:color w:val="0D0D0D" w:themeColor="text1" w:themeTint="F2"/>
        </w:rPr>
        <w:t xml:space="preserve"> na qual vivemos</w:t>
      </w:r>
      <w:r w:rsidR="001A2F4D" w:rsidRPr="00D40797">
        <w:rPr>
          <w:color w:val="0D0D0D" w:themeColor="text1" w:themeTint="F2"/>
        </w:rPr>
        <w:t>,</w:t>
      </w:r>
      <w:r w:rsidR="00177831" w:rsidRPr="00D40797">
        <w:rPr>
          <w:color w:val="0D0D0D" w:themeColor="text1" w:themeTint="F2"/>
        </w:rPr>
        <w:t xml:space="preserve"> sob u</w:t>
      </w:r>
      <w:r w:rsidR="001A2F4D" w:rsidRPr="00D40797">
        <w:rPr>
          <w:color w:val="0D0D0D" w:themeColor="text1" w:themeTint="F2"/>
        </w:rPr>
        <w:t>m grande fluxo de informações</w:t>
      </w:r>
      <w:r w:rsidR="001A2F4D">
        <w:t xml:space="preserve">, </w:t>
      </w:r>
      <w:r w:rsidR="001C02AE" w:rsidRPr="00E068DE">
        <w:t>se faz necessário que o sujeito realize novas leituras e reinvente o seu cotidiano</w:t>
      </w:r>
      <w:r w:rsidR="00105FE8" w:rsidRPr="00E068DE">
        <w:t>.</w:t>
      </w:r>
    </w:p>
    <w:p w14:paraId="0E942FEC" w14:textId="77777777" w:rsidR="00105FE8" w:rsidRPr="00105FE8" w:rsidRDefault="00105FE8" w:rsidP="0003154A">
      <w:pPr>
        <w:pStyle w:val="NormalWeb"/>
        <w:spacing w:line="360" w:lineRule="auto"/>
        <w:jc w:val="both"/>
        <w:rPr>
          <w:color w:val="FF0000"/>
        </w:rPr>
      </w:pPr>
    </w:p>
    <w:p w14:paraId="28CD98FF" w14:textId="318F20BB" w:rsidR="00F2463E" w:rsidRPr="006C59C6" w:rsidRDefault="006C59C6" w:rsidP="006C59C6">
      <w:pPr>
        <w:pStyle w:val="NormalWeb"/>
        <w:spacing w:line="360" w:lineRule="auto"/>
        <w:jc w:val="both"/>
        <w:rPr>
          <w:b/>
        </w:rPr>
      </w:pPr>
      <w:r w:rsidRPr="006C59C6">
        <w:rPr>
          <w:b/>
        </w:rPr>
        <w:t>4 Análises e discussões</w:t>
      </w:r>
    </w:p>
    <w:p w14:paraId="761092C5" w14:textId="7D3D2F24" w:rsidR="002E0E5A" w:rsidRPr="006C59C6" w:rsidRDefault="0032761C" w:rsidP="002E0E5A">
      <w:pPr>
        <w:spacing w:line="360" w:lineRule="auto"/>
        <w:ind w:firstLine="708"/>
        <w:jc w:val="both"/>
        <w:rPr>
          <w:rFonts w:ascii="Times New Roman" w:hAnsi="Times New Roman" w:cs="Times New Roman"/>
        </w:rPr>
      </w:pPr>
      <w:r w:rsidRPr="006C59C6">
        <w:rPr>
          <w:rFonts w:ascii="Times New Roman" w:hAnsi="Times New Roman" w:cs="Times New Roman"/>
        </w:rPr>
        <w:t xml:space="preserve">A primeira </w:t>
      </w:r>
      <w:proofErr w:type="spellStart"/>
      <w:r w:rsidRPr="008B7882">
        <w:rPr>
          <w:rFonts w:ascii="Times New Roman" w:hAnsi="Times New Roman" w:cs="Times New Roman"/>
          <w:i/>
          <w:iCs/>
          <w:color w:val="0D0D0D" w:themeColor="text1" w:themeTint="F2"/>
        </w:rPr>
        <w:t>live</w:t>
      </w:r>
      <w:proofErr w:type="spellEnd"/>
      <w:r w:rsidRPr="008B7882">
        <w:rPr>
          <w:rFonts w:ascii="Times New Roman" w:hAnsi="Times New Roman" w:cs="Times New Roman"/>
          <w:i/>
          <w:color w:val="0D0D0D" w:themeColor="text1" w:themeTint="F2"/>
        </w:rPr>
        <w:t xml:space="preserve"> </w:t>
      </w:r>
      <w:r w:rsidR="008B7882" w:rsidRPr="008B7882">
        <w:rPr>
          <w:rFonts w:ascii="Times New Roman" w:hAnsi="Times New Roman" w:cs="Times New Roman"/>
          <w:i/>
          <w:color w:val="0D0D0D" w:themeColor="text1" w:themeTint="F2"/>
        </w:rPr>
        <w:t xml:space="preserve">streaming </w:t>
      </w:r>
      <w:r w:rsidR="008B7882" w:rsidRPr="008B7882">
        <w:rPr>
          <w:rFonts w:ascii="Times New Roman" w:hAnsi="Times New Roman" w:cs="Times New Roman"/>
          <w:color w:val="0D0D0D" w:themeColor="text1" w:themeTint="F2"/>
        </w:rPr>
        <w:t>analisada</w:t>
      </w:r>
      <w:r w:rsidRPr="008B7882">
        <w:rPr>
          <w:rFonts w:ascii="Times New Roman" w:hAnsi="Times New Roman" w:cs="Times New Roman"/>
          <w:color w:val="0D0D0D" w:themeColor="text1" w:themeTint="F2"/>
        </w:rPr>
        <w:t xml:space="preserve"> </w:t>
      </w:r>
      <w:r w:rsidRPr="006C59C6">
        <w:rPr>
          <w:rFonts w:ascii="Times New Roman" w:hAnsi="Times New Roman" w:cs="Times New Roman"/>
        </w:rPr>
        <w:t>foi reali</w:t>
      </w:r>
      <w:r w:rsidR="001A2F4D">
        <w:rPr>
          <w:rFonts w:ascii="Times New Roman" w:hAnsi="Times New Roman" w:cs="Times New Roman"/>
        </w:rPr>
        <w:t xml:space="preserve">zada no dia 03 de </w:t>
      </w:r>
      <w:proofErr w:type="gramStart"/>
      <w:r w:rsidR="001A2F4D">
        <w:rPr>
          <w:rFonts w:ascii="Times New Roman" w:hAnsi="Times New Roman" w:cs="Times New Roman"/>
        </w:rPr>
        <w:t>Julho</w:t>
      </w:r>
      <w:proofErr w:type="gramEnd"/>
      <w:r w:rsidR="001A2F4D">
        <w:rPr>
          <w:rFonts w:ascii="Times New Roman" w:hAnsi="Times New Roman" w:cs="Times New Roman"/>
        </w:rPr>
        <w:t xml:space="preserve"> de 2020</w:t>
      </w:r>
      <w:r w:rsidRPr="006C59C6">
        <w:rPr>
          <w:rFonts w:ascii="Times New Roman" w:hAnsi="Times New Roman" w:cs="Times New Roman"/>
        </w:rPr>
        <w:t xml:space="preserve"> e ficou gravada na rede social </w:t>
      </w:r>
      <w:proofErr w:type="spellStart"/>
      <w:r w:rsidRPr="006C59C6">
        <w:rPr>
          <w:rFonts w:ascii="Times New Roman" w:hAnsi="Times New Roman" w:cs="Times New Roman"/>
          <w:i/>
          <w:iCs/>
        </w:rPr>
        <w:t>Facebook</w:t>
      </w:r>
      <w:proofErr w:type="spellEnd"/>
      <w:r w:rsidRPr="006C59C6">
        <w:rPr>
          <w:rFonts w:ascii="Times New Roman" w:hAnsi="Times New Roman" w:cs="Times New Roman"/>
          <w:i/>
          <w:iCs/>
        </w:rPr>
        <w:t xml:space="preserve">, </w:t>
      </w:r>
      <w:r w:rsidRPr="006C59C6">
        <w:rPr>
          <w:rFonts w:ascii="Times New Roman" w:hAnsi="Times New Roman" w:cs="Times New Roman"/>
        </w:rPr>
        <w:t>o que possibilitou ser assistida em momento assíncrono</w:t>
      </w:r>
      <w:r w:rsidR="002E0E5A" w:rsidRPr="006C59C6">
        <w:rPr>
          <w:rFonts w:ascii="Times New Roman" w:hAnsi="Times New Roman" w:cs="Times New Roman"/>
        </w:rPr>
        <w:t xml:space="preserve">. O tema abordado foi </w:t>
      </w:r>
      <w:r w:rsidR="009B1623">
        <w:rPr>
          <w:rFonts w:ascii="Times New Roman" w:hAnsi="Times New Roman" w:cs="Times New Roman"/>
        </w:rPr>
        <w:t>“</w:t>
      </w:r>
      <w:r w:rsidR="002E0E5A" w:rsidRPr="006C59C6">
        <w:rPr>
          <w:rFonts w:ascii="Times New Roman" w:hAnsi="Times New Roman" w:cs="Times New Roman"/>
        </w:rPr>
        <w:t xml:space="preserve">Uma visão da tecnologia aplicada ao autismo”, conduzida </w:t>
      </w:r>
      <w:r w:rsidR="002E0E5A" w:rsidRPr="008B7882">
        <w:rPr>
          <w:rFonts w:ascii="Times New Roman" w:hAnsi="Times New Roman" w:cs="Times New Roman"/>
          <w:color w:val="0D0D0D" w:themeColor="text1" w:themeTint="F2"/>
        </w:rPr>
        <w:t>Prof</w:t>
      </w:r>
      <w:r w:rsidR="008B7882" w:rsidRPr="008B7882">
        <w:rPr>
          <w:rFonts w:ascii="Times New Roman" w:hAnsi="Times New Roman" w:cs="Times New Roman"/>
          <w:color w:val="0D0D0D" w:themeColor="text1" w:themeTint="F2"/>
        </w:rPr>
        <w:t>essor</w:t>
      </w:r>
      <w:r w:rsidR="002E0E5A" w:rsidRPr="008B7882">
        <w:rPr>
          <w:rFonts w:ascii="Times New Roman" w:hAnsi="Times New Roman" w:cs="Times New Roman"/>
          <w:color w:val="0D0D0D" w:themeColor="text1" w:themeTint="F2"/>
        </w:rPr>
        <w:t xml:space="preserve"> </w:t>
      </w:r>
      <w:r w:rsidR="002E0E5A" w:rsidRPr="006C59C6">
        <w:rPr>
          <w:rFonts w:ascii="Times New Roman" w:hAnsi="Times New Roman" w:cs="Times New Roman"/>
        </w:rPr>
        <w:t xml:space="preserve">Dr. George França coordenador do projeto de pesquisa e extensão TEA – TDIC da Universidade Federal do Tocantins, e com a participação de professores pesquisadores. É um projeto que faz frente a discussão do autismo e formação de professores da rede pública, que nasceu dos vínculos entre a pesquisa e viés de extensão universitária na busca por esclarecer dúvidas e pessoas que buscam obter algum tipo de informação acerca do assunto. </w:t>
      </w:r>
    </w:p>
    <w:p w14:paraId="74DB8E44" w14:textId="3C420B7C" w:rsidR="00141CD0" w:rsidRDefault="002E0E5A" w:rsidP="00141CD0">
      <w:pPr>
        <w:spacing w:line="360" w:lineRule="auto"/>
        <w:ind w:firstLine="708"/>
        <w:jc w:val="both"/>
        <w:rPr>
          <w:rFonts w:ascii="Times New Roman" w:hAnsi="Times New Roman" w:cs="Times New Roman"/>
        </w:rPr>
      </w:pPr>
      <w:r w:rsidRPr="006C59C6">
        <w:rPr>
          <w:rFonts w:ascii="Times New Roman" w:hAnsi="Times New Roman" w:cs="Times New Roman"/>
        </w:rPr>
        <w:t xml:space="preserve">A fala foi iniciada por Humberto Xavier </w:t>
      </w:r>
      <w:r w:rsidRPr="008B7882">
        <w:rPr>
          <w:rFonts w:ascii="Times New Roman" w:hAnsi="Times New Roman" w:cs="Times New Roman"/>
          <w:color w:val="0D0D0D" w:themeColor="text1" w:themeTint="F2"/>
        </w:rPr>
        <w:t>que é Prof</w:t>
      </w:r>
      <w:r w:rsidR="008B7882" w:rsidRPr="008B7882">
        <w:rPr>
          <w:rFonts w:ascii="Times New Roman" w:hAnsi="Times New Roman" w:cs="Times New Roman"/>
          <w:color w:val="0D0D0D" w:themeColor="text1" w:themeTint="F2"/>
        </w:rPr>
        <w:t>essor</w:t>
      </w:r>
      <w:r w:rsidRPr="008B7882">
        <w:rPr>
          <w:rFonts w:ascii="Times New Roman" w:hAnsi="Times New Roman" w:cs="Times New Roman"/>
          <w:color w:val="0D0D0D" w:themeColor="text1" w:themeTint="F2"/>
        </w:rPr>
        <w:t xml:space="preserve"> </w:t>
      </w:r>
      <w:r w:rsidRPr="006C59C6">
        <w:rPr>
          <w:rFonts w:ascii="Times New Roman" w:hAnsi="Times New Roman" w:cs="Times New Roman"/>
        </w:rPr>
        <w:t xml:space="preserve">Dr. </w:t>
      </w:r>
      <w:r w:rsidR="00763DFA">
        <w:rPr>
          <w:rFonts w:ascii="Times New Roman" w:hAnsi="Times New Roman" w:cs="Times New Roman"/>
        </w:rPr>
        <w:t>e</w:t>
      </w:r>
      <w:r w:rsidRPr="006C59C6">
        <w:rPr>
          <w:rFonts w:ascii="Times New Roman" w:hAnsi="Times New Roman" w:cs="Times New Roman"/>
        </w:rPr>
        <w:t>m Engenharia Elétrica e Engenheiro de Telecomunicações, em seguida por Gu</w:t>
      </w:r>
      <w:r w:rsidR="006C59C6" w:rsidRPr="006C59C6">
        <w:rPr>
          <w:rFonts w:ascii="Times New Roman" w:hAnsi="Times New Roman" w:cs="Times New Roman"/>
        </w:rPr>
        <w:t>ilherme Bastos que é Prof</w:t>
      </w:r>
      <w:r w:rsidR="008B7882">
        <w:rPr>
          <w:rFonts w:ascii="Times New Roman" w:hAnsi="Times New Roman" w:cs="Times New Roman"/>
        </w:rPr>
        <w:t>essor</w:t>
      </w:r>
      <w:r w:rsidR="006C59C6" w:rsidRPr="006C59C6">
        <w:rPr>
          <w:rFonts w:ascii="Times New Roman" w:hAnsi="Times New Roman" w:cs="Times New Roman"/>
        </w:rPr>
        <w:t xml:space="preserve"> Dr. e</w:t>
      </w:r>
      <w:r w:rsidRPr="006C59C6">
        <w:rPr>
          <w:rFonts w:ascii="Times New Roman" w:hAnsi="Times New Roman" w:cs="Times New Roman"/>
        </w:rPr>
        <w:t>m Engenharia Elétrica e de Computadores, inicia</w:t>
      </w:r>
      <w:r w:rsidR="001E3E85">
        <w:rPr>
          <w:rFonts w:ascii="Times New Roman" w:hAnsi="Times New Roman" w:cs="Times New Roman"/>
        </w:rPr>
        <w:t>ndo a fala</w:t>
      </w:r>
      <w:r w:rsidRPr="006C59C6">
        <w:rPr>
          <w:rFonts w:ascii="Times New Roman" w:hAnsi="Times New Roman" w:cs="Times New Roman"/>
        </w:rPr>
        <w:t xml:space="preserve"> co</w:t>
      </w:r>
      <w:r w:rsidR="001E3E85">
        <w:rPr>
          <w:rFonts w:ascii="Times New Roman" w:hAnsi="Times New Roman" w:cs="Times New Roman"/>
        </w:rPr>
        <w:t>m</w:t>
      </w:r>
      <w:r w:rsidRPr="006C59C6">
        <w:rPr>
          <w:rFonts w:ascii="Times New Roman" w:hAnsi="Times New Roman" w:cs="Times New Roman"/>
        </w:rPr>
        <w:t xml:space="preserve"> sua </w:t>
      </w:r>
      <w:r w:rsidR="001E3E85">
        <w:rPr>
          <w:rFonts w:ascii="Times New Roman" w:hAnsi="Times New Roman" w:cs="Times New Roman"/>
        </w:rPr>
        <w:t>experiência</w:t>
      </w:r>
      <w:r w:rsidRPr="006C59C6">
        <w:rPr>
          <w:rFonts w:ascii="Times New Roman" w:hAnsi="Times New Roman" w:cs="Times New Roman"/>
        </w:rPr>
        <w:t xml:space="preserve"> pessoal, na qual possui uma filha de 4 anos que está no transtorno do espectro autista, e após o diagnóstico da </w:t>
      </w:r>
      <w:r w:rsidRPr="006C59C6">
        <w:rPr>
          <w:rFonts w:ascii="Times New Roman" w:hAnsi="Times New Roman" w:cs="Times New Roman"/>
        </w:rPr>
        <w:lastRenderedPageBreak/>
        <w:t>filha, descobriu que também é um autista, em terceiro Prof</w:t>
      </w:r>
      <w:r w:rsidR="008B7882">
        <w:rPr>
          <w:rFonts w:ascii="Times New Roman" w:hAnsi="Times New Roman" w:cs="Times New Roman"/>
        </w:rPr>
        <w:t>essor</w:t>
      </w:r>
      <w:r w:rsidRPr="006C59C6">
        <w:rPr>
          <w:rFonts w:ascii="Times New Roman" w:hAnsi="Times New Roman" w:cs="Times New Roman"/>
        </w:rPr>
        <w:t xml:space="preserve"> Fábio Jr. Alves, Mestre em Educação e Doutorando em Engenharia Elétrica, pesquisador na área das tecnologias</w:t>
      </w:r>
      <w:r w:rsidR="00B40D26" w:rsidRPr="006C59C6">
        <w:rPr>
          <w:rFonts w:ascii="Times New Roman" w:hAnsi="Times New Roman" w:cs="Times New Roman"/>
        </w:rPr>
        <w:t xml:space="preserve"> e está desenvolvendo uma </w:t>
      </w:r>
      <w:proofErr w:type="spellStart"/>
      <w:r w:rsidR="00B40D26" w:rsidRPr="006C59C6">
        <w:rPr>
          <w:rFonts w:ascii="Times New Roman" w:hAnsi="Times New Roman" w:cs="Times New Roman"/>
          <w:i/>
          <w:iCs/>
        </w:rPr>
        <w:t>string</w:t>
      </w:r>
      <w:proofErr w:type="spellEnd"/>
      <w:r w:rsidR="00B40D26" w:rsidRPr="006C59C6">
        <w:rPr>
          <w:rFonts w:ascii="Times New Roman" w:hAnsi="Times New Roman" w:cs="Times New Roman"/>
        </w:rPr>
        <w:t xml:space="preserve"> de busca, que aborda o uso das tecnologias amparados a Análise do Comportamento Aplicada</w:t>
      </w:r>
      <w:r w:rsidR="001A2F4D" w:rsidRPr="001A2F4D">
        <w:rPr>
          <w:rFonts w:ascii="Times New Roman" w:hAnsi="Times New Roman" w:cs="Times New Roman"/>
          <w:color w:val="0070C0"/>
        </w:rPr>
        <w:t xml:space="preserve"> </w:t>
      </w:r>
      <w:r w:rsidR="001A2F4D" w:rsidRPr="008B7882">
        <w:rPr>
          <w:rFonts w:ascii="Times New Roman" w:hAnsi="Times New Roman" w:cs="Times New Roman"/>
          <w:color w:val="0D0D0D" w:themeColor="text1" w:themeTint="F2"/>
        </w:rPr>
        <w:t>(</w:t>
      </w:r>
      <w:r w:rsidR="00B40D26" w:rsidRPr="008B7882">
        <w:rPr>
          <w:rFonts w:ascii="Times New Roman" w:hAnsi="Times New Roman" w:cs="Times New Roman"/>
          <w:color w:val="0D0D0D" w:themeColor="text1" w:themeTint="F2"/>
        </w:rPr>
        <w:t>ABA</w:t>
      </w:r>
      <w:r w:rsidR="001A2F4D" w:rsidRPr="008B7882">
        <w:rPr>
          <w:rFonts w:ascii="Times New Roman" w:hAnsi="Times New Roman" w:cs="Times New Roman"/>
          <w:color w:val="0D0D0D" w:themeColor="text1" w:themeTint="F2"/>
        </w:rPr>
        <w:t>)</w:t>
      </w:r>
      <w:r w:rsidR="00B40D26" w:rsidRPr="008B7882">
        <w:rPr>
          <w:rFonts w:ascii="Times New Roman" w:hAnsi="Times New Roman" w:cs="Times New Roman"/>
          <w:color w:val="0D0D0D" w:themeColor="text1" w:themeTint="F2"/>
        </w:rPr>
        <w:t xml:space="preserve"> </w:t>
      </w:r>
      <w:r w:rsidR="00B40D26" w:rsidRPr="002C26D6">
        <w:rPr>
          <w:rFonts w:ascii="Times New Roman" w:hAnsi="Times New Roman" w:cs="Times New Roman"/>
          <w:i/>
        </w:rPr>
        <w:t>(</w:t>
      </w:r>
      <w:proofErr w:type="spellStart"/>
      <w:r w:rsidR="00B40D26" w:rsidRPr="002C26D6">
        <w:rPr>
          <w:rFonts w:ascii="Times New Roman" w:eastAsia="Times New Roman" w:hAnsi="Times New Roman" w:cs="Times New Roman"/>
          <w:i/>
          <w:shd w:val="clear" w:color="auto" w:fill="FFFFFF"/>
          <w:lang w:eastAsia="pt-BR"/>
        </w:rPr>
        <w:t>Applied</w:t>
      </w:r>
      <w:proofErr w:type="spellEnd"/>
      <w:r w:rsidR="00B40D26" w:rsidRPr="002C26D6">
        <w:rPr>
          <w:rFonts w:ascii="Times New Roman" w:eastAsia="Times New Roman" w:hAnsi="Times New Roman" w:cs="Times New Roman"/>
          <w:i/>
          <w:shd w:val="clear" w:color="auto" w:fill="FFFFFF"/>
          <w:lang w:eastAsia="pt-BR"/>
        </w:rPr>
        <w:t> </w:t>
      </w:r>
      <w:proofErr w:type="spellStart"/>
      <w:r w:rsidR="00B40D26" w:rsidRPr="002C26D6">
        <w:rPr>
          <w:rFonts w:ascii="Times New Roman" w:eastAsia="Times New Roman" w:hAnsi="Times New Roman" w:cs="Times New Roman"/>
          <w:i/>
          <w:lang w:eastAsia="pt-BR"/>
        </w:rPr>
        <w:t>Behavior</w:t>
      </w:r>
      <w:proofErr w:type="spellEnd"/>
      <w:r w:rsidR="00B40D26" w:rsidRPr="002C26D6">
        <w:rPr>
          <w:rFonts w:ascii="Times New Roman" w:eastAsia="Times New Roman" w:hAnsi="Times New Roman" w:cs="Times New Roman"/>
          <w:i/>
          <w:shd w:val="clear" w:color="auto" w:fill="FFFFFF"/>
          <w:lang w:eastAsia="pt-BR"/>
        </w:rPr>
        <w:t> </w:t>
      </w:r>
      <w:proofErr w:type="spellStart"/>
      <w:r w:rsidR="00B40D26" w:rsidRPr="002C26D6">
        <w:rPr>
          <w:rFonts w:ascii="Times New Roman" w:eastAsia="Times New Roman" w:hAnsi="Times New Roman" w:cs="Times New Roman"/>
          <w:i/>
          <w:shd w:val="clear" w:color="auto" w:fill="FFFFFF"/>
          <w:lang w:eastAsia="pt-BR"/>
        </w:rPr>
        <w:t>Analysis</w:t>
      </w:r>
      <w:proofErr w:type="spellEnd"/>
      <w:r w:rsidR="00B40D26" w:rsidRPr="002C26D6">
        <w:rPr>
          <w:rFonts w:ascii="Times New Roman" w:eastAsia="Times New Roman" w:hAnsi="Times New Roman" w:cs="Times New Roman"/>
          <w:i/>
          <w:shd w:val="clear" w:color="auto" w:fill="FFFFFF"/>
          <w:lang w:eastAsia="pt-BR"/>
        </w:rPr>
        <w:t>)</w:t>
      </w:r>
      <w:r w:rsidR="00B40D26" w:rsidRPr="002C26D6">
        <w:rPr>
          <w:rFonts w:ascii="Times New Roman" w:eastAsia="Times New Roman" w:hAnsi="Times New Roman" w:cs="Times New Roman"/>
          <w:i/>
          <w:lang w:eastAsia="pt-BR"/>
        </w:rPr>
        <w:t xml:space="preserve">, </w:t>
      </w:r>
      <w:r w:rsidR="00B40D26" w:rsidRPr="006C59C6">
        <w:rPr>
          <w:rFonts w:ascii="Times New Roman" w:hAnsi="Times New Roman" w:cs="Times New Roman"/>
        </w:rPr>
        <w:t>que é uma ciência no campo do Psicologia, na qual propõem um protocolo de como desenvolver o uso das tecnologias com base na An</w:t>
      </w:r>
      <w:r w:rsidR="001A2F4D">
        <w:rPr>
          <w:rFonts w:ascii="Times New Roman" w:hAnsi="Times New Roman" w:cs="Times New Roman"/>
        </w:rPr>
        <w:t>álise do Comportamento Aplicada</w:t>
      </w:r>
      <w:r w:rsidR="00B40D26" w:rsidRPr="006C59C6">
        <w:rPr>
          <w:rFonts w:ascii="Times New Roman" w:hAnsi="Times New Roman" w:cs="Times New Roman"/>
        </w:rPr>
        <w:t xml:space="preserve"> e </w:t>
      </w:r>
      <w:r w:rsidR="00556482" w:rsidRPr="006C59C6">
        <w:rPr>
          <w:rFonts w:ascii="Times New Roman" w:hAnsi="Times New Roman" w:cs="Times New Roman"/>
        </w:rPr>
        <w:t xml:space="preserve">irá analisar </w:t>
      </w:r>
      <w:r w:rsidR="00B40D26" w:rsidRPr="006C59C6">
        <w:rPr>
          <w:rFonts w:ascii="Times New Roman" w:hAnsi="Times New Roman" w:cs="Times New Roman"/>
        </w:rPr>
        <w:t xml:space="preserve">como os cursos de Engenharia </w:t>
      </w:r>
      <w:r w:rsidR="001A2F4D" w:rsidRPr="008B7882">
        <w:rPr>
          <w:rFonts w:ascii="Times New Roman" w:hAnsi="Times New Roman" w:cs="Times New Roman"/>
          <w:color w:val="0D0D0D" w:themeColor="text1" w:themeTint="F2"/>
        </w:rPr>
        <w:t xml:space="preserve">que </w:t>
      </w:r>
      <w:r w:rsidR="00B40D26" w:rsidRPr="008B7882">
        <w:rPr>
          <w:rFonts w:ascii="Times New Roman" w:hAnsi="Times New Roman" w:cs="Times New Roman"/>
          <w:color w:val="0D0D0D" w:themeColor="text1" w:themeTint="F2"/>
        </w:rPr>
        <w:t>aplicam esse dispositivo em suas salas de aula. Posteriormente</w:t>
      </w:r>
      <w:r w:rsidR="001A2F4D" w:rsidRPr="008B7882">
        <w:rPr>
          <w:rFonts w:ascii="Times New Roman" w:hAnsi="Times New Roman" w:cs="Times New Roman"/>
          <w:color w:val="0D0D0D" w:themeColor="text1" w:themeTint="F2"/>
        </w:rPr>
        <w:t>,</w:t>
      </w:r>
      <w:r w:rsidR="00B40D26" w:rsidRPr="008B7882">
        <w:rPr>
          <w:rFonts w:ascii="Times New Roman" w:hAnsi="Times New Roman" w:cs="Times New Roman"/>
          <w:color w:val="0D0D0D" w:themeColor="text1" w:themeTint="F2"/>
        </w:rPr>
        <w:t xml:space="preserve"> o Prof</w:t>
      </w:r>
      <w:r w:rsidR="008B7882" w:rsidRPr="008B7882">
        <w:rPr>
          <w:rFonts w:ascii="Times New Roman" w:hAnsi="Times New Roman" w:cs="Times New Roman"/>
          <w:color w:val="0D0D0D" w:themeColor="text1" w:themeTint="F2"/>
        </w:rPr>
        <w:t>essor</w:t>
      </w:r>
      <w:r w:rsidR="00B40D26" w:rsidRPr="008B7882">
        <w:rPr>
          <w:rFonts w:ascii="Times New Roman" w:hAnsi="Times New Roman" w:cs="Times New Roman"/>
          <w:color w:val="0D0D0D" w:themeColor="text1" w:themeTint="F2"/>
        </w:rPr>
        <w:t xml:space="preserve"> Emerson Carvalho, Mestre em Ciência e Tecnologia da Computação e Doutorando em Engenharia Elétrica, </w:t>
      </w:r>
      <w:r w:rsidR="001A2F4D" w:rsidRPr="008B7882">
        <w:rPr>
          <w:rFonts w:ascii="Times New Roman" w:hAnsi="Times New Roman" w:cs="Times New Roman"/>
          <w:color w:val="0D0D0D" w:themeColor="text1" w:themeTint="F2"/>
        </w:rPr>
        <w:t xml:space="preserve">que </w:t>
      </w:r>
      <w:r w:rsidR="00B40D26" w:rsidRPr="008B7882">
        <w:rPr>
          <w:rFonts w:ascii="Times New Roman" w:hAnsi="Times New Roman" w:cs="Times New Roman"/>
          <w:color w:val="0D0D0D" w:themeColor="text1" w:themeTint="F2"/>
        </w:rPr>
        <w:t>está desenvolvendo sua pesquisa sobre autismo e herança genética</w:t>
      </w:r>
      <w:r w:rsidR="001A2F4D" w:rsidRPr="008B7882">
        <w:rPr>
          <w:rFonts w:ascii="Times New Roman" w:hAnsi="Times New Roman" w:cs="Times New Roman"/>
          <w:color w:val="0D0D0D" w:themeColor="text1" w:themeTint="F2"/>
        </w:rPr>
        <w:t>, em que</w:t>
      </w:r>
      <w:r w:rsidR="00B40D26" w:rsidRPr="008B7882">
        <w:rPr>
          <w:rFonts w:ascii="Times New Roman" w:hAnsi="Times New Roman" w:cs="Times New Roman"/>
          <w:color w:val="0D0D0D" w:themeColor="text1" w:themeTint="F2"/>
        </w:rPr>
        <w:t xml:space="preserve"> aborda uma </w:t>
      </w:r>
      <w:r w:rsidR="00B40D26" w:rsidRPr="006C59C6">
        <w:rPr>
          <w:rFonts w:ascii="Times New Roman" w:hAnsi="Times New Roman" w:cs="Times New Roman"/>
        </w:rPr>
        <w:t xml:space="preserve">estimativa a partir da premissa da probabilidade de um autista ter </w:t>
      </w:r>
      <w:r w:rsidR="001A2F4D">
        <w:rPr>
          <w:rFonts w:ascii="Times New Roman" w:hAnsi="Times New Roman" w:cs="Times New Roman"/>
        </w:rPr>
        <w:t>um filho com o mesmo transtorno</w:t>
      </w:r>
      <w:r w:rsidR="00B40D26" w:rsidRPr="006C59C6">
        <w:rPr>
          <w:rFonts w:ascii="Times New Roman" w:hAnsi="Times New Roman" w:cs="Times New Roman"/>
        </w:rPr>
        <w:t xml:space="preserve"> e a recorrência de casos entre irmãos, através de uma revisão sistemática.</w:t>
      </w:r>
      <w:r w:rsidR="000B5676" w:rsidRPr="006C59C6">
        <w:rPr>
          <w:rFonts w:ascii="Times New Roman" w:hAnsi="Times New Roman" w:cs="Times New Roman"/>
        </w:rPr>
        <w:t xml:space="preserve"> E</w:t>
      </w:r>
      <w:r w:rsidR="001A2F4D">
        <w:rPr>
          <w:rFonts w:ascii="Times New Roman" w:hAnsi="Times New Roman" w:cs="Times New Roman"/>
        </w:rPr>
        <w:t>,</w:t>
      </w:r>
      <w:r w:rsidR="000B5676" w:rsidRPr="006C59C6">
        <w:rPr>
          <w:rFonts w:ascii="Times New Roman" w:hAnsi="Times New Roman" w:cs="Times New Roman"/>
        </w:rPr>
        <w:t xml:space="preserve"> por último</w:t>
      </w:r>
      <w:r w:rsidR="001A2F4D">
        <w:rPr>
          <w:rFonts w:ascii="Times New Roman" w:hAnsi="Times New Roman" w:cs="Times New Roman"/>
        </w:rPr>
        <w:t>,</w:t>
      </w:r>
      <w:r w:rsidR="000B5676" w:rsidRPr="006C59C6">
        <w:rPr>
          <w:rFonts w:ascii="Times New Roman" w:hAnsi="Times New Roman" w:cs="Times New Roman"/>
        </w:rPr>
        <w:t xml:space="preserve"> Breno Coelho Villa, Engenheiro de Controle e Mestrando em Ciência e Tecnologia da Comunicação</w:t>
      </w:r>
      <w:r w:rsidR="000B5676" w:rsidRPr="008B7882">
        <w:rPr>
          <w:rFonts w:ascii="Times New Roman" w:hAnsi="Times New Roman" w:cs="Times New Roman"/>
          <w:color w:val="0D0D0D" w:themeColor="text1" w:themeTint="F2"/>
        </w:rPr>
        <w:t xml:space="preserve">, </w:t>
      </w:r>
      <w:r w:rsidR="001A2F4D" w:rsidRPr="008B7882">
        <w:rPr>
          <w:rFonts w:ascii="Times New Roman" w:hAnsi="Times New Roman" w:cs="Times New Roman"/>
          <w:color w:val="0D0D0D" w:themeColor="text1" w:themeTint="F2"/>
        </w:rPr>
        <w:t xml:space="preserve">que </w:t>
      </w:r>
      <w:r w:rsidR="000B5676" w:rsidRPr="006C59C6">
        <w:rPr>
          <w:rFonts w:ascii="Times New Roman" w:hAnsi="Times New Roman" w:cs="Times New Roman"/>
        </w:rPr>
        <w:t xml:space="preserve">está desenvolvendo sua pesquisa na área da Alfabetização para crianças no Transtorno do Espectro Autista, que possuem dificuldades de leitura e compreensão, baseado no trabalho das </w:t>
      </w:r>
      <w:r w:rsidR="00FF7E75" w:rsidRPr="006C59C6">
        <w:rPr>
          <w:rFonts w:ascii="Times New Roman" w:hAnsi="Times New Roman" w:cs="Times New Roman"/>
        </w:rPr>
        <w:t xml:space="preserve">autoras do livro “Ensino de Habilidades Básicas para Pessoas com Autismo”, baseado no método do autor </w:t>
      </w:r>
      <w:proofErr w:type="spellStart"/>
      <w:r w:rsidR="00FF7E75" w:rsidRPr="006C59C6">
        <w:rPr>
          <w:rFonts w:ascii="Times New Roman" w:hAnsi="Times New Roman" w:cs="Times New Roman"/>
        </w:rPr>
        <w:t>Sidman</w:t>
      </w:r>
      <w:proofErr w:type="spellEnd"/>
      <w:r w:rsidR="00FF7E75" w:rsidRPr="006C59C6">
        <w:rPr>
          <w:rFonts w:ascii="Times New Roman" w:hAnsi="Times New Roman" w:cs="Times New Roman"/>
        </w:rPr>
        <w:t>, desenvolvido na década de 1970, adaptado para a realidade brasileira pelas mesmas, na qual elaboram um roteiro de ensinos de sílabas, recombinação de palavras, através de um estímulo modelo</w:t>
      </w:r>
      <w:r w:rsidR="002C07F3" w:rsidRPr="006C59C6">
        <w:rPr>
          <w:rFonts w:ascii="Times New Roman" w:hAnsi="Times New Roman" w:cs="Times New Roman"/>
        </w:rPr>
        <w:t>, usado na maior pa</w:t>
      </w:r>
      <w:r w:rsidR="007052D1" w:rsidRPr="006C59C6">
        <w:rPr>
          <w:rFonts w:ascii="Times New Roman" w:hAnsi="Times New Roman" w:cs="Times New Roman"/>
        </w:rPr>
        <w:t>r</w:t>
      </w:r>
      <w:r w:rsidR="002C07F3" w:rsidRPr="006C59C6">
        <w:rPr>
          <w:rFonts w:ascii="Times New Roman" w:hAnsi="Times New Roman" w:cs="Times New Roman"/>
        </w:rPr>
        <w:t>t</w:t>
      </w:r>
      <w:r w:rsidR="007052D1" w:rsidRPr="006C59C6">
        <w:rPr>
          <w:rFonts w:ascii="Times New Roman" w:hAnsi="Times New Roman" w:cs="Times New Roman"/>
        </w:rPr>
        <w:t>e</w:t>
      </w:r>
      <w:r w:rsidR="002C07F3" w:rsidRPr="006C59C6">
        <w:rPr>
          <w:rFonts w:ascii="Times New Roman" w:hAnsi="Times New Roman" w:cs="Times New Roman"/>
        </w:rPr>
        <w:t xml:space="preserve"> d</w:t>
      </w:r>
      <w:r w:rsidR="001A2F4D">
        <w:rPr>
          <w:rFonts w:ascii="Times New Roman" w:hAnsi="Times New Roman" w:cs="Times New Roman"/>
        </w:rPr>
        <w:t xml:space="preserve">as vezes pelo comando da voz, </w:t>
      </w:r>
      <w:r w:rsidR="002C07F3" w:rsidRPr="006C59C6">
        <w:rPr>
          <w:rFonts w:ascii="Times New Roman" w:hAnsi="Times New Roman" w:cs="Times New Roman"/>
        </w:rPr>
        <w:t>sua pesquisa busca tornar esse processo acessível nos dispositivos móveis, em fase de teste e irá utilizar do método chamado “delineamento do sujeito único”, no qual analisa o progresso do sujeito antes e depois de realizar os comandos guiados pelo aplicativo.</w:t>
      </w:r>
    </w:p>
    <w:p w14:paraId="04266191" w14:textId="120B1C83" w:rsidR="006C59C6" w:rsidRPr="002C26D6" w:rsidRDefault="00081780" w:rsidP="00141CD0">
      <w:pPr>
        <w:spacing w:line="360" w:lineRule="auto"/>
        <w:ind w:firstLine="708"/>
        <w:jc w:val="both"/>
        <w:rPr>
          <w:rFonts w:ascii="Times New Roman" w:hAnsi="Times New Roman" w:cs="Times New Roman"/>
        </w:rPr>
      </w:pPr>
      <w:r w:rsidRPr="002C26D6">
        <w:rPr>
          <w:rFonts w:ascii="Times New Roman" w:hAnsi="Times New Roman" w:cs="Times New Roman"/>
        </w:rPr>
        <w:t xml:space="preserve">De acordo com o ponto de vista levantado na primeira </w:t>
      </w:r>
      <w:proofErr w:type="spellStart"/>
      <w:r w:rsidRPr="002C26D6">
        <w:rPr>
          <w:rFonts w:ascii="Times New Roman" w:hAnsi="Times New Roman" w:cs="Times New Roman"/>
          <w:i/>
          <w:iCs/>
        </w:rPr>
        <w:t>live</w:t>
      </w:r>
      <w:proofErr w:type="spellEnd"/>
      <w:r w:rsidR="002C26D6">
        <w:rPr>
          <w:rFonts w:ascii="Times New Roman" w:hAnsi="Times New Roman" w:cs="Times New Roman"/>
          <w:i/>
          <w:iCs/>
        </w:rPr>
        <w:t xml:space="preserve"> streaming</w:t>
      </w:r>
      <w:r w:rsidRPr="002C26D6">
        <w:rPr>
          <w:rFonts w:ascii="Times New Roman" w:hAnsi="Times New Roman" w:cs="Times New Roman"/>
          <w:i/>
          <w:iCs/>
        </w:rPr>
        <w:t xml:space="preserve">, </w:t>
      </w:r>
      <w:r w:rsidRPr="002C26D6">
        <w:rPr>
          <w:rFonts w:ascii="Times New Roman" w:hAnsi="Times New Roman" w:cs="Times New Roman"/>
        </w:rPr>
        <w:t>um olhar mais amplo tem se direcionado</w:t>
      </w:r>
      <w:r w:rsidRPr="002C26D6">
        <w:rPr>
          <w:rFonts w:ascii="Times New Roman" w:hAnsi="Times New Roman" w:cs="Times New Roman"/>
          <w:color w:val="0070C0"/>
        </w:rPr>
        <w:t xml:space="preserve"> </w:t>
      </w:r>
      <w:r w:rsidR="002C26D6" w:rsidRPr="008B7882">
        <w:rPr>
          <w:rFonts w:ascii="Times New Roman" w:hAnsi="Times New Roman" w:cs="Times New Roman"/>
          <w:color w:val="0D0D0D" w:themeColor="text1" w:themeTint="F2"/>
        </w:rPr>
        <w:t>à</w:t>
      </w:r>
      <w:r w:rsidR="003424E4" w:rsidRPr="002C26D6">
        <w:rPr>
          <w:rFonts w:ascii="Times New Roman" w:hAnsi="Times New Roman" w:cs="Times New Roman"/>
          <w:color w:val="0070C0"/>
        </w:rPr>
        <w:t xml:space="preserve"> </w:t>
      </w:r>
      <w:r w:rsidR="003424E4" w:rsidRPr="002C26D6">
        <w:rPr>
          <w:rFonts w:ascii="Times New Roman" w:hAnsi="Times New Roman" w:cs="Times New Roman"/>
        </w:rPr>
        <w:t xml:space="preserve">mediação entre </w:t>
      </w:r>
      <w:r w:rsidRPr="002C26D6">
        <w:rPr>
          <w:rFonts w:ascii="Times New Roman" w:hAnsi="Times New Roman" w:cs="Times New Roman"/>
        </w:rPr>
        <w:t xml:space="preserve">as tecnologias digitais em rede </w:t>
      </w:r>
      <w:r w:rsidR="003424E4" w:rsidRPr="002C26D6">
        <w:rPr>
          <w:rFonts w:ascii="Times New Roman" w:hAnsi="Times New Roman" w:cs="Times New Roman"/>
        </w:rPr>
        <w:t xml:space="preserve">e as crianças TEA, principalmente por professores da área da tecnologia da informação e comunicação, </w:t>
      </w:r>
      <w:r w:rsidR="00373567" w:rsidRPr="002C26D6">
        <w:rPr>
          <w:rFonts w:ascii="Times New Roman" w:hAnsi="Times New Roman" w:cs="Times New Roman"/>
        </w:rPr>
        <w:t>ampliando a discussão sobre o autismo</w:t>
      </w:r>
      <w:r w:rsidR="00D95482" w:rsidRPr="002C26D6">
        <w:rPr>
          <w:rFonts w:ascii="Times New Roman" w:hAnsi="Times New Roman" w:cs="Times New Roman"/>
        </w:rPr>
        <w:t>,</w:t>
      </w:r>
      <w:r w:rsidR="00373567" w:rsidRPr="002C26D6">
        <w:rPr>
          <w:rFonts w:ascii="Times New Roman" w:hAnsi="Times New Roman" w:cs="Times New Roman"/>
        </w:rPr>
        <w:t xml:space="preserve"> aliada a formação de professores</w:t>
      </w:r>
      <w:r w:rsidR="00CE6111" w:rsidRPr="002C26D6">
        <w:rPr>
          <w:rFonts w:ascii="Times New Roman" w:hAnsi="Times New Roman" w:cs="Times New Roman"/>
        </w:rPr>
        <w:t>.</w:t>
      </w:r>
    </w:p>
    <w:p w14:paraId="25EDCCE7" w14:textId="37290990" w:rsidR="00141CD0" w:rsidRDefault="007237CE" w:rsidP="00141CD0">
      <w:pPr>
        <w:spacing w:line="360" w:lineRule="auto"/>
        <w:ind w:firstLine="708"/>
        <w:jc w:val="both"/>
        <w:rPr>
          <w:rFonts w:ascii="Times New Roman" w:hAnsi="Times New Roman" w:cs="Times New Roman"/>
        </w:rPr>
      </w:pPr>
      <w:r w:rsidRPr="009B1623">
        <w:rPr>
          <w:rFonts w:ascii="Times New Roman" w:hAnsi="Times New Roman" w:cs="Times New Roman"/>
        </w:rPr>
        <w:t xml:space="preserve">A </w:t>
      </w:r>
      <w:r w:rsidRPr="008B7882">
        <w:rPr>
          <w:rFonts w:ascii="Times New Roman" w:hAnsi="Times New Roman" w:cs="Times New Roman"/>
          <w:color w:val="0D0D0D" w:themeColor="text1" w:themeTint="F2"/>
        </w:rPr>
        <w:t xml:space="preserve">segunda </w:t>
      </w:r>
      <w:proofErr w:type="spellStart"/>
      <w:r w:rsidRPr="008B7882">
        <w:rPr>
          <w:rFonts w:ascii="Times New Roman" w:hAnsi="Times New Roman" w:cs="Times New Roman"/>
          <w:i/>
          <w:iCs/>
          <w:color w:val="0D0D0D" w:themeColor="text1" w:themeTint="F2"/>
        </w:rPr>
        <w:t>live</w:t>
      </w:r>
      <w:proofErr w:type="spellEnd"/>
      <w:r w:rsidRPr="008B7882">
        <w:rPr>
          <w:rFonts w:ascii="Times New Roman" w:hAnsi="Times New Roman" w:cs="Times New Roman"/>
          <w:color w:val="0D0D0D" w:themeColor="text1" w:themeTint="F2"/>
        </w:rPr>
        <w:t xml:space="preserve"> </w:t>
      </w:r>
      <w:r w:rsidR="002C26D6" w:rsidRPr="008B7882">
        <w:rPr>
          <w:rFonts w:ascii="Times New Roman" w:hAnsi="Times New Roman" w:cs="Times New Roman"/>
          <w:i/>
          <w:iCs/>
          <w:color w:val="0D0D0D" w:themeColor="text1" w:themeTint="F2"/>
        </w:rPr>
        <w:t xml:space="preserve">streaming </w:t>
      </w:r>
      <w:r w:rsidRPr="008B7882">
        <w:rPr>
          <w:rFonts w:ascii="Times New Roman" w:hAnsi="Times New Roman" w:cs="Times New Roman"/>
          <w:color w:val="0D0D0D" w:themeColor="text1" w:themeTint="F2"/>
        </w:rPr>
        <w:t xml:space="preserve">analisada também foi </w:t>
      </w:r>
      <w:r w:rsidR="009B1623" w:rsidRPr="008B7882">
        <w:rPr>
          <w:rFonts w:ascii="Times New Roman" w:hAnsi="Times New Roman" w:cs="Times New Roman"/>
          <w:color w:val="0D0D0D" w:themeColor="text1" w:themeTint="F2"/>
        </w:rPr>
        <w:t>acompanhada em momento síncrono,</w:t>
      </w:r>
      <w:r w:rsidRPr="008B7882">
        <w:rPr>
          <w:rFonts w:ascii="Times New Roman" w:hAnsi="Times New Roman" w:cs="Times New Roman"/>
          <w:color w:val="0D0D0D" w:themeColor="text1" w:themeTint="F2"/>
        </w:rPr>
        <w:t xml:space="preserve"> transmitida no dia 14 de Maio de 2020</w:t>
      </w:r>
      <w:r w:rsidR="002C26D6" w:rsidRPr="008B7882">
        <w:rPr>
          <w:rFonts w:ascii="Times New Roman" w:hAnsi="Times New Roman" w:cs="Times New Roman"/>
          <w:color w:val="0D0D0D" w:themeColor="text1" w:themeTint="F2"/>
        </w:rPr>
        <w:t xml:space="preserve"> no </w:t>
      </w:r>
      <w:r w:rsidR="002C26D6" w:rsidRPr="008B7882">
        <w:rPr>
          <w:rFonts w:ascii="Times New Roman" w:hAnsi="Times New Roman" w:cs="Times New Roman"/>
          <w:i/>
          <w:color w:val="0D0D0D" w:themeColor="text1" w:themeTint="F2"/>
        </w:rPr>
        <w:t>Instagram</w:t>
      </w:r>
      <w:r w:rsidRPr="008B7882">
        <w:rPr>
          <w:rFonts w:ascii="Times New Roman" w:hAnsi="Times New Roman" w:cs="Times New Roman"/>
          <w:i/>
          <w:color w:val="0D0D0D" w:themeColor="text1" w:themeTint="F2"/>
        </w:rPr>
        <w:t>,</w:t>
      </w:r>
      <w:r w:rsidRPr="008B7882">
        <w:rPr>
          <w:rFonts w:ascii="Times New Roman" w:hAnsi="Times New Roman" w:cs="Times New Roman"/>
          <w:color w:val="0D0D0D" w:themeColor="text1" w:themeTint="F2"/>
        </w:rPr>
        <w:t xml:space="preserve"> </w:t>
      </w:r>
      <w:r w:rsidRPr="009B1623">
        <w:rPr>
          <w:rFonts w:ascii="Times New Roman" w:hAnsi="Times New Roman" w:cs="Times New Roman"/>
        </w:rPr>
        <w:t>com o tema:</w:t>
      </w:r>
      <w:r w:rsidR="009B1623" w:rsidRPr="009B1623">
        <w:rPr>
          <w:rFonts w:ascii="Times New Roman" w:hAnsi="Times New Roman" w:cs="Times New Roman"/>
        </w:rPr>
        <w:t xml:space="preserve"> </w:t>
      </w:r>
      <w:r w:rsidRPr="009B1623">
        <w:rPr>
          <w:rFonts w:ascii="Times New Roman" w:hAnsi="Times New Roman" w:cs="Times New Roman"/>
        </w:rPr>
        <w:t xml:space="preserve">“Inclusão em tempos de pandemia...e agora?”. O entrevistado foi Willian </w:t>
      </w:r>
      <w:proofErr w:type="spellStart"/>
      <w:r w:rsidRPr="009B1623">
        <w:rPr>
          <w:rFonts w:ascii="Times New Roman" w:hAnsi="Times New Roman" w:cs="Times New Roman"/>
        </w:rPr>
        <w:t>Chimurra</w:t>
      </w:r>
      <w:proofErr w:type="spellEnd"/>
      <w:r w:rsidRPr="009B1623">
        <w:rPr>
          <w:rFonts w:ascii="Times New Roman" w:hAnsi="Times New Roman" w:cs="Times New Roman"/>
        </w:rPr>
        <w:t xml:space="preserve">, um jovem de 27 anos, diagnosticado com o Transtorno do Espectro Autista, programador, </w:t>
      </w:r>
      <w:proofErr w:type="spellStart"/>
      <w:r w:rsidRPr="009B1623">
        <w:rPr>
          <w:rFonts w:ascii="Times New Roman" w:hAnsi="Times New Roman" w:cs="Times New Roman"/>
        </w:rPr>
        <w:t>youtuber</w:t>
      </w:r>
      <w:proofErr w:type="spellEnd"/>
      <w:r w:rsidRPr="009B1623">
        <w:rPr>
          <w:rFonts w:ascii="Times New Roman" w:hAnsi="Times New Roman" w:cs="Times New Roman"/>
        </w:rPr>
        <w:t xml:space="preserve"> e mestrando em informática para educação pelo </w:t>
      </w:r>
      <w:r w:rsidR="00D3597F">
        <w:rPr>
          <w:rFonts w:ascii="Times New Roman" w:hAnsi="Times New Roman" w:cs="Times New Roman"/>
        </w:rPr>
        <w:t xml:space="preserve">Instituto Federal do Rio Grande do Sul </w:t>
      </w:r>
      <w:r w:rsidR="002C26D6" w:rsidRPr="00D3597F">
        <w:rPr>
          <w:rFonts w:ascii="Times New Roman" w:hAnsi="Times New Roman" w:cs="Times New Roman"/>
          <w:color w:val="0D0D0D" w:themeColor="text1" w:themeTint="F2"/>
        </w:rPr>
        <w:t>(</w:t>
      </w:r>
      <w:r w:rsidRPr="00D3597F">
        <w:rPr>
          <w:rFonts w:ascii="Times New Roman" w:hAnsi="Times New Roman" w:cs="Times New Roman"/>
          <w:color w:val="0D0D0D" w:themeColor="text1" w:themeTint="F2"/>
        </w:rPr>
        <w:t>IFRS</w:t>
      </w:r>
      <w:r w:rsidR="002C26D6" w:rsidRPr="00D3597F">
        <w:rPr>
          <w:rFonts w:ascii="Times New Roman" w:hAnsi="Times New Roman" w:cs="Times New Roman"/>
          <w:color w:val="0D0D0D" w:themeColor="text1" w:themeTint="F2"/>
        </w:rPr>
        <w:t>)</w:t>
      </w:r>
      <w:r w:rsidRPr="00D3597F">
        <w:rPr>
          <w:rFonts w:ascii="Times New Roman" w:hAnsi="Times New Roman" w:cs="Times New Roman"/>
          <w:color w:val="0D0D0D" w:themeColor="text1" w:themeTint="F2"/>
        </w:rPr>
        <w:t xml:space="preserve">, </w:t>
      </w:r>
      <w:r w:rsidRPr="009B1623">
        <w:rPr>
          <w:rFonts w:ascii="Times New Roman" w:hAnsi="Times New Roman" w:cs="Times New Roman"/>
        </w:rPr>
        <w:t xml:space="preserve">e pesquisa como </w:t>
      </w:r>
      <w:r w:rsidR="00491E6B" w:rsidRPr="009B1623">
        <w:rPr>
          <w:rFonts w:ascii="Times New Roman" w:hAnsi="Times New Roman" w:cs="Times New Roman"/>
        </w:rPr>
        <w:t xml:space="preserve">os </w:t>
      </w:r>
      <w:r w:rsidRPr="009B1623">
        <w:rPr>
          <w:rFonts w:ascii="Times New Roman" w:hAnsi="Times New Roman" w:cs="Times New Roman"/>
        </w:rPr>
        <w:t>aplicativos e jogos podem contribuir para a avaliação e aprendizagem, de crianças com TEA. A conversa foi conduzida pelo</w:t>
      </w:r>
      <w:r w:rsidRPr="008B7882">
        <w:rPr>
          <w:rFonts w:ascii="Times New Roman" w:hAnsi="Times New Roman" w:cs="Times New Roman"/>
          <w:color w:val="0D0D0D" w:themeColor="text1" w:themeTint="F2"/>
        </w:rPr>
        <w:t xml:space="preserve"> Prof</w:t>
      </w:r>
      <w:r w:rsidR="008B7882" w:rsidRPr="008B7882">
        <w:rPr>
          <w:rFonts w:ascii="Times New Roman" w:hAnsi="Times New Roman" w:cs="Times New Roman"/>
          <w:color w:val="0D0D0D" w:themeColor="text1" w:themeTint="F2"/>
        </w:rPr>
        <w:t>essor</w:t>
      </w:r>
      <w:r w:rsidRPr="008B7882">
        <w:rPr>
          <w:rFonts w:ascii="Times New Roman" w:hAnsi="Times New Roman" w:cs="Times New Roman"/>
          <w:color w:val="0D0D0D" w:themeColor="text1" w:themeTint="F2"/>
        </w:rPr>
        <w:t xml:space="preserve"> </w:t>
      </w:r>
      <w:r w:rsidRPr="009B1623">
        <w:rPr>
          <w:rFonts w:ascii="Times New Roman" w:hAnsi="Times New Roman" w:cs="Times New Roman"/>
        </w:rPr>
        <w:t>Dr. George França</w:t>
      </w:r>
      <w:r w:rsidR="00491E6B" w:rsidRPr="009B1623">
        <w:rPr>
          <w:rFonts w:ascii="Times New Roman" w:hAnsi="Times New Roman" w:cs="Times New Roman"/>
        </w:rPr>
        <w:t xml:space="preserve">, </w:t>
      </w:r>
      <w:r w:rsidRPr="009B1623">
        <w:rPr>
          <w:rFonts w:ascii="Times New Roman" w:hAnsi="Times New Roman" w:cs="Times New Roman"/>
        </w:rPr>
        <w:t xml:space="preserve">coordenador do </w:t>
      </w:r>
      <w:r w:rsidR="00491E6B" w:rsidRPr="009B1623">
        <w:rPr>
          <w:rFonts w:ascii="Times New Roman" w:hAnsi="Times New Roman" w:cs="Times New Roman"/>
        </w:rPr>
        <w:t>P</w:t>
      </w:r>
      <w:r w:rsidRPr="009B1623">
        <w:rPr>
          <w:rFonts w:ascii="Times New Roman" w:hAnsi="Times New Roman" w:cs="Times New Roman"/>
        </w:rPr>
        <w:t xml:space="preserve">rojeto de </w:t>
      </w:r>
      <w:r w:rsidR="00491E6B" w:rsidRPr="009B1623">
        <w:rPr>
          <w:rFonts w:ascii="Times New Roman" w:hAnsi="Times New Roman" w:cs="Times New Roman"/>
        </w:rPr>
        <w:t>P</w:t>
      </w:r>
      <w:r w:rsidRPr="009B1623">
        <w:rPr>
          <w:rFonts w:ascii="Times New Roman" w:hAnsi="Times New Roman" w:cs="Times New Roman"/>
        </w:rPr>
        <w:t xml:space="preserve">esquisa e </w:t>
      </w:r>
      <w:r w:rsidR="00491E6B" w:rsidRPr="009B1623">
        <w:rPr>
          <w:rFonts w:ascii="Times New Roman" w:hAnsi="Times New Roman" w:cs="Times New Roman"/>
        </w:rPr>
        <w:t>E</w:t>
      </w:r>
      <w:r w:rsidRPr="009B1623">
        <w:rPr>
          <w:rFonts w:ascii="Times New Roman" w:hAnsi="Times New Roman" w:cs="Times New Roman"/>
        </w:rPr>
        <w:t xml:space="preserve">xtensão </w:t>
      </w:r>
      <w:r w:rsidR="00D54FBB">
        <w:rPr>
          <w:rFonts w:ascii="Times New Roman" w:hAnsi="Times New Roman" w:cs="Times New Roman"/>
        </w:rPr>
        <w:t>Tran</w:t>
      </w:r>
      <w:r w:rsidR="00D3597F">
        <w:rPr>
          <w:rFonts w:ascii="Times New Roman" w:hAnsi="Times New Roman" w:cs="Times New Roman"/>
        </w:rPr>
        <w:t>s</w:t>
      </w:r>
      <w:r w:rsidR="00D54FBB">
        <w:rPr>
          <w:rFonts w:ascii="Times New Roman" w:hAnsi="Times New Roman" w:cs="Times New Roman"/>
        </w:rPr>
        <w:t>torno do Espectro Autista no Âmbito das Tecnologias Digitais da Informação e Comunicação (</w:t>
      </w:r>
      <w:r w:rsidRPr="009B1623">
        <w:rPr>
          <w:rFonts w:ascii="Times New Roman" w:hAnsi="Times New Roman" w:cs="Times New Roman"/>
        </w:rPr>
        <w:t xml:space="preserve">TEA </w:t>
      </w:r>
      <w:r w:rsidRPr="00D54FBB">
        <w:rPr>
          <w:rFonts w:ascii="Times New Roman" w:hAnsi="Times New Roman" w:cs="Times New Roman"/>
          <w:color w:val="0D0D0D" w:themeColor="text1" w:themeTint="F2"/>
        </w:rPr>
        <w:t>– TDIC</w:t>
      </w:r>
      <w:r w:rsidR="00D54FBB" w:rsidRPr="00D54FBB">
        <w:rPr>
          <w:rFonts w:ascii="Times New Roman" w:hAnsi="Times New Roman" w:cs="Times New Roman"/>
          <w:color w:val="0D0D0D" w:themeColor="text1" w:themeTint="F2"/>
        </w:rPr>
        <w:t>)</w:t>
      </w:r>
      <w:r w:rsidRPr="00D54FBB">
        <w:rPr>
          <w:rFonts w:ascii="Times New Roman" w:hAnsi="Times New Roman" w:cs="Times New Roman"/>
          <w:color w:val="0D0D0D" w:themeColor="text1" w:themeTint="F2"/>
        </w:rPr>
        <w:t xml:space="preserve"> </w:t>
      </w:r>
      <w:r w:rsidRPr="009B1623">
        <w:rPr>
          <w:rFonts w:ascii="Times New Roman" w:hAnsi="Times New Roman" w:cs="Times New Roman"/>
        </w:rPr>
        <w:t>da Universidade Federal do Tocantins</w:t>
      </w:r>
      <w:r w:rsidR="00D54FBB">
        <w:rPr>
          <w:rFonts w:ascii="Times New Roman" w:hAnsi="Times New Roman" w:cs="Times New Roman"/>
        </w:rPr>
        <w:t xml:space="preserve"> (UFT)</w:t>
      </w:r>
      <w:r w:rsidRPr="009B1623">
        <w:rPr>
          <w:rFonts w:ascii="Times New Roman" w:hAnsi="Times New Roman" w:cs="Times New Roman"/>
        </w:rPr>
        <w:t>.</w:t>
      </w:r>
    </w:p>
    <w:p w14:paraId="60002817" w14:textId="03D29ACE" w:rsidR="009B1623" w:rsidRPr="004E60AF" w:rsidRDefault="002C26D6" w:rsidP="00C94CB0">
      <w:pPr>
        <w:spacing w:line="360" w:lineRule="auto"/>
        <w:ind w:firstLine="708"/>
        <w:jc w:val="both"/>
        <w:rPr>
          <w:rFonts w:ascii="Times New Roman" w:hAnsi="Times New Roman" w:cs="Times New Roman"/>
        </w:rPr>
      </w:pPr>
      <w:r w:rsidRPr="00620A92">
        <w:rPr>
          <w:rFonts w:ascii="Times New Roman" w:hAnsi="Times New Roman" w:cs="Times New Roman"/>
          <w:color w:val="0D0D0D" w:themeColor="text1" w:themeTint="F2"/>
        </w:rPr>
        <w:lastRenderedPageBreak/>
        <w:t xml:space="preserve">Os professores </w:t>
      </w:r>
      <w:r>
        <w:rPr>
          <w:rFonts w:ascii="Times New Roman" w:hAnsi="Times New Roman" w:cs="Times New Roman"/>
        </w:rPr>
        <w:t>a</w:t>
      </w:r>
      <w:r w:rsidR="00491E6B" w:rsidRPr="009B1623">
        <w:rPr>
          <w:rFonts w:ascii="Times New Roman" w:hAnsi="Times New Roman" w:cs="Times New Roman"/>
        </w:rPr>
        <w:t xml:space="preserve">bordam sobre a pouca quantidade de estudos sobre as tecnologias </w:t>
      </w:r>
      <w:proofErr w:type="spellStart"/>
      <w:r w:rsidR="00491E6B" w:rsidRPr="009B1623">
        <w:rPr>
          <w:rFonts w:ascii="Times New Roman" w:hAnsi="Times New Roman" w:cs="Times New Roman"/>
        </w:rPr>
        <w:t>assistivas</w:t>
      </w:r>
      <w:proofErr w:type="spellEnd"/>
      <w:r w:rsidR="00491E6B" w:rsidRPr="009B1623">
        <w:rPr>
          <w:rFonts w:ascii="Times New Roman" w:hAnsi="Times New Roman" w:cs="Times New Roman"/>
        </w:rPr>
        <w:t xml:space="preserve"> e autismo, e como as pesquisas e aplicativos se voltam apenas para a comunicação alternativa, deixando de lado, outras áreas e habilidades que precisam serem desenvolvidas no sujeito com TEA, como coordenação motora, alfabetização, socialização, atenção compartilhada entre outras áreas com grandes possibilidades de serem exploradas. O entrevistado é mestrando e traz essa temática em sua pesquisa, </w:t>
      </w:r>
      <w:r w:rsidRPr="00620A92">
        <w:rPr>
          <w:rFonts w:ascii="Times New Roman" w:hAnsi="Times New Roman" w:cs="Times New Roman"/>
          <w:color w:val="0D0D0D" w:themeColor="text1" w:themeTint="F2"/>
        </w:rPr>
        <w:t xml:space="preserve">discutindo </w:t>
      </w:r>
      <w:r w:rsidR="00491E6B" w:rsidRPr="00620A92">
        <w:rPr>
          <w:rFonts w:ascii="Times New Roman" w:hAnsi="Times New Roman" w:cs="Times New Roman"/>
          <w:color w:val="0D0D0D" w:themeColor="text1" w:themeTint="F2"/>
        </w:rPr>
        <w:t>como elaborar esses artefatos da melhor forma possível</w:t>
      </w:r>
      <w:r w:rsidR="004B03F9" w:rsidRPr="00620A92">
        <w:rPr>
          <w:rFonts w:ascii="Times New Roman" w:hAnsi="Times New Roman" w:cs="Times New Roman"/>
          <w:color w:val="0D0D0D" w:themeColor="text1" w:themeTint="F2"/>
        </w:rPr>
        <w:t>, no</w:t>
      </w:r>
      <w:r w:rsidRPr="00620A92">
        <w:rPr>
          <w:rFonts w:ascii="Times New Roman" w:hAnsi="Times New Roman" w:cs="Times New Roman"/>
          <w:color w:val="0D0D0D" w:themeColor="text1" w:themeTint="F2"/>
        </w:rPr>
        <w:t xml:space="preserve"> sentido de trazer o debate</w:t>
      </w:r>
      <w:r w:rsidR="004B03F9" w:rsidRPr="00620A92">
        <w:rPr>
          <w:rFonts w:ascii="Times New Roman" w:hAnsi="Times New Roman" w:cs="Times New Roman"/>
          <w:color w:val="0D0D0D" w:themeColor="text1" w:themeTint="F2"/>
        </w:rPr>
        <w:t xml:space="preserve"> </w:t>
      </w:r>
      <w:r w:rsidR="004B03F9" w:rsidRPr="009B1623">
        <w:rPr>
          <w:rFonts w:ascii="Times New Roman" w:hAnsi="Times New Roman" w:cs="Times New Roman"/>
        </w:rPr>
        <w:t xml:space="preserve">acerca da validação da intervenção auxiliada pelas tecnologias digitais, </w:t>
      </w:r>
      <w:r w:rsidR="007B5BFE" w:rsidRPr="007B5BFE">
        <w:rPr>
          <w:rFonts w:ascii="Times New Roman" w:hAnsi="Times New Roman" w:cs="Times New Roman"/>
          <w:color w:val="0D0D0D" w:themeColor="text1" w:themeTint="F2"/>
        </w:rPr>
        <w:t>gerando</w:t>
      </w:r>
      <w:r w:rsidR="004B03F9" w:rsidRPr="007B5BFE">
        <w:rPr>
          <w:rFonts w:ascii="Times New Roman" w:hAnsi="Times New Roman" w:cs="Times New Roman"/>
          <w:color w:val="0D0D0D" w:themeColor="text1" w:themeTint="F2"/>
        </w:rPr>
        <w:t xml:space="preserve"> </w:t>
      </w:r>
      <w:r w:rsidR="004B03F9" w:rsidRPr="009B1623">
        <w:rPr>
          <w:rFonts w:ascii="Times New Roman" w:hAnsi="Times New Roman" w:cs="Times New Roman"/>
        </w:rPr>
        <w:t xml:space="preserve">dados baseados em evidências, através das revisões sistemáticas e abordam também as dificuldades de realizar delineamentos experimentais, por não ser possível selecionar grupos com as mesmas necessidades específicas. O palestrante busca desenvolver uma interface que traga benefícios, </w:t>
      </w:r>
      <w:r w:rsidR="007B5BFE" w:rsidRPr="007B5BFE">
        <w:rPr>
          <w:rFonts w:ascii="Times New Roman" w:hAnsi="Times New Roman" w:cs="Times New Roman"/>
          <w:color w:val="0D0D0D" w:themeColor="text1" w:themeTint="F2"/>
        </w:rPr>
        <w:t>constituindo</w:t>
      </w:r>
      <w:r w:rsidR="004B03F9" w:rsidRPr="009B1623">
        <w:rPr>
          <w:rFonts w:ascii="Times New Roman" w:hAnsi="Times New Roman" w:cs="Times New Roman"/>
        </w:rPr>
        <w:t xml:space="preserve"> relatórios e dados, desenvolvendo esses aplicativos com os princípios pedagógicos.</w:t>
      </w:r>
      <w:r w:rsidR="0060405B" w:rsidRPr="009B1623">
        <w:rPr>
          <w:rFonts w:ascii="Times New Roman" w:hAnsi="Times New Roman" w:cs="Times New Roman"/>
        </w:rPr>
        <w:t xml:space="preserve"> Outro ponto levantado, foi sobre a complexidade dos jogos e aplicativos não levarem em conta a especificidade do sujeito TEA, já que os mesmos são validados apenas para aqueles que estão no grau leve, excluindo a outra camada </w:t>
      </w:r>
      <w:r w:rsidR="006E2B6A" w:rsidRPr="009B1623">
        <w:rPr>
          <w:rFonts w:ascii="Times New Roman" w:hAnsi="Times New Roman" w:cs="Times New Roman"/>
        </w:rPr>
        <w:t>que possui possuem habilidades diferentes, e os jogos infelizmente não contemplam esses quesitos, precisando serem calibrados de acordo com as dificuldades que são próprias do autismo</w:t>
      </w:r>
      <w:r w:rsidR="00C94CB0">
        <w:rPr>
          <w:rFonts w:ascii="Times New Roman" w:hAnsi="Times New Roman" w:cs="Times New Roman"/>
        </w:rPr>
        <w:t xml:space="preserve">, </w:t>
      </w:r>
      <w:r w:rsidR="00C36484" w:rsidRPr="004E60AF">
        <w:rPr>
          <w:rFonts w:ascii="Times New Roman" w:hAnsi="Times New Roman" w:cs="Times New Roman"/>
        </w:rPr>
        <w:t>pensando nas possibilidades de construção de conhecimentos significativos, levando em conta as especificidades de cada criança de acordo com seu grau de dificuldad</w:t>
      </w:r>
      <w:r w:rsidR="00C7164E" w:rsidRPr="004E60AF">
        <w:rPr>
          <w:rFonts w:ascii="Times New Roman" w:hAnsi="Times New Roman" w:cs="Times New Roman"/>
        </w:rPr>
        <w:t>e.</w:t>
      </w:r>
    </w:p>
    <w:p w14:paraId="1E8ED83F" w14:textId="5EFA6CED" w:rsidR="006A4C76" w:rsidRPr="009B1623" w:rsidRDefault="001C66E4" w:rsidP="009B1623">
      <w:pPr>
        <w:spacing w:line="360" w:lineRule="auto"/>
        <w:ind w:firstLine="708"/>
        <w:jc w:val="both"/>
        <w:rPr>
          <w:rFonts w:ascii="Times New Roman" w:hAnsi="Times New Roman" w:cs="Times New Roman"/>
        </w:rPr>
      </w:pPr>
      <w:r w:rsidRPr="009B1623">
        <w:rPr>
          <w:rFonts w:ascii="Times New Roman" w:hAnsi="Times New Roman" w:cs="Times New Roman"/>
        </w:rPr>
        <w:t xml:space="preserve">A terceira </w:t>
      </w:r>
      <w:r w:rsidR="003424B6" w:rsidRPr="009B1623">
        <w:rPr>
          <w:rFonts w:ascii="Times New Roman" w:hAnsi="Times New Roman" w:cs="Times New Roman"/>
        </w:rPr>
        <w:t xml:space="preserve">e </w:t>
      </w:r>
      <w:r w:rsidR="003424B6" w:rsidRPr="001D3544">
        <w:rPr>
          <w:rFonts w:ascii="Times New Roman" w:hAnsi="Times New Roman" w:cs="Times New Roman"/>
          <w:color w:val="0D0D0D" w:themeColor="text1" w:themeTint="F2"/>
        </w:rPr>
        <w:t xml:space="preserve">última </w:t>
      </w:r>
      <w:proofErr w:type="spellStart"/>
      <w:r w:rsidR="004E60AF" w:rsidRPr="001D3544">
        <w:rPr>
          <w:rFonts w:ascii="Times New Roman" w:hAnsi="Times New Roman" w:cs="Times New Roman"/>
          <w:i/>
          <w:iCs/>
          <w:color w:val="0D0D0D" w:themeColor="text1" w:themeTint="F2"/>
        </w:rPr>
        <w:t>live</w:t>
      </w:r>
      <w:proofErr w:type="spellEnd"/>
      <w:r w:rsidR="004E60AF" w:rsidRPr="001D3544">
        <w:rPr>
          <w:rFonts w:ascii="Times New Roman" w:hAnsi="Times New Roman" w:cs="Times New Roman"/>
          <w:i/>
          <w:iCs/>
          <w:color w:val="0D0D0D" w:themeColor="text1" w:themeTint="F2"/>
        </w:rPr>
        <w:t xml:space="preserve"> streaming </w:t>
      </w:r>
      <w:r w:rsidR="003424B6" w:rsidRPr="009B1623">
        <w:rPr>
          <w:rFonts w:ascii="Times New Roman" w:hAnsi="Times New Roman" w:cs="Times New Roman"/>
        </w:rPr>
        <w:t>foi realizada no dia 27 de Maio de 2020, assistida em momento síncrono</w:t>
      </w:r>
      <w:r w:rsidR="003424B6" w:rsidRPr="009B1623">
        <w:rPr>
          <w:rFonts w:ascii="Times New Roman" w:hAnsi="Times New Roman" w:cs="Times New Roman"/>
          <w:i/>
        </w:rPr>
        <w:t>.</w:t>
      </w:r>
      <w:r w:rsidR="003424B6" w:rsidRPr="009B1623">
        <w:rPr>
          <w:rFonts w:ascii="Times New Roman" w:hAnsi="Times New Roman" w:cs="Times New Roman"/>
        </w:rPr>
        <w:t xml:space="preserve"> Foi conduzida por Andressa </w:t>
      </w:r>
      <w:proofErr w:type="spellStart"/>
      <w:r w:rsidR="003424B6" w:rsidRPr="009B1623">
        <w:rPr>
          <w:rFonts w:ascii="Times New Roman" w:hAnsi="Times New Roman" w:cs="Times New Roman"/>
        </w:rPr>
        <w:t>Pellanda</w:t>
      </w:r>
      <w:proofErr w:type="spellEnd"/>
      <w:r w:rsidR="003424B6" w:rsidRPr="009B1623">
        <w:rPr>
          <w:rFonts w:ascii="Times New Roman" w:hAnsi="Times New Roman" w:cs="Times New Roman"/>
        </w:rPr>
        <w:t>, mestranda d</w:t>
      </w:r>
      <w:r w:rsidR="003F1EF6">
        <w:rPr>
          <w:rFonts w:ascii="Times New Roman" w:hAnsi="Times New Roman" w:cs="Times New Roman"/>
        </w:rPr>
        <w:t>o Instituto de Relações Internacionais da Universidade de São Paulo</w:t>
      </w:r>
      <w:r w:rsidR="00BF30FF">
        <w:rPr>
          <w:rFonts w:ascii="Times New Roman" w:hAnsi="Times New Roman" w:cs="Times New Roman"/>
        </w:rPr>
        <w:t xml:space="preserve"> </w:t>
      </w:r>
      <w:r w:rsidR="003F1EF6">
        <w:rPr>
          <w:rFonts w:ascii="Times New Roman" w:hAnsi="Times New Roman" w:cs="Times New Roman"/>
          <w:color w:val="0D0D0D" w:themeColor="text1" w:themeTint="F2"/>
        </w:rPr>
        <w:t>(</w:t>
      </w:r>
      <w:r w:rsidR="003424B6" w:rsidRPr="003F1EF6">
        <w:rPr>
          <w:rFonts w:ascii="Times New Roman" w:hAnsi="Times New Roman" w:cs="Times New Roman"/>
          <w:color w:val="0D0D0D" w:themeColor="text1" w:themeTint="F2"/>
        </w:rPr>
        <w:t>IRI/US</w:t>
      </w:r>
      <w:r w:rsidR="003F1EF6">
        <w:rPr>
          <w:rFonts w:ascii="Times New Roman" w:hAnsi="Times New Roman" w:cs="Times New Roman"/>
          <w:color w:val="0D0D0D" w:themeColor="text1" w:themeTint="F2"/>
        </w:rPr>
        <w:t>P)</w:t>
      </w:r>
      <w:r w:rsidR="003424B6" w:rsidRPr="003F1EF6">
        <w:rPr>
          <w:rFonts w:ascii="Times New Roman" w:hAnsi="Times New Roman" w:cs="Times New Roman"/>
          <w:color w:val="0D0D0D" w:themeColor="text1" w:themeTint="F2"/>
        </w:rPr>
        <w:t xml:space="preserve">, </w:t>
      </w:r>
      <w:r w:rsidR="003424B6" w:rsidRPr="009B1623">
        <w:rPr>
          <w:rFonts w:ascii="Times New Roman" w:hAnsi="Times New Roman" w:cs="Times New Roman"/>
        </w:rPr>
        <w:t>e Coordenadora da Campanha Nacional pelo Direito à Educação e contou com a particip</w:t>
      </w:r>
      <w:r w:rsidR="004E60AF">
        <w:rPr>
          <w:rFonts w:ascii="Times New Roman" w:hAnsi="Times New Roman" w:cs="Times New Roman"/>
        </w:rPr>
        <w:t>ação da autora Claudia Werneck,</w:t>
      </w:r>
      <w:r w:rsidR="003424B6" w:rsidRPr="009B1623">
        <w:rPr>
          <w:rFonts w:ascii="Times New Roman" w:hAnsi="Times New Roman" w:cs="Times New Roman"/>
        </w:rPr>
        <w:t xml:space="preserve"> jornalista e fundadora da E</w:t>
      </w:r>
      <w:r w:rsidR="004E60AF">
        <w:rPr>
          <w:rFonts w:ascii="Times New Roman" w:hAnsi="Times New Roman" w:cs="Times New Roman"/>
        </w:rPr>
        <w:t xml:space="preserve">scola de Gente, Liliane Garcez, </w:t>
      </w:r>
      <w:r w:rsidR="004E60AF" w:rsidRPr="003F1EF6">
        <w:rPr>
          <w:rFonts w:ascii="Times New Roman" w:hAnsi="Times New Roman" w:cs="Times New Roman"/>
          <w:color w:val="0D0D0D" w:themeColor="text1" w:themeTint="F2"/>
        </w:rPr>
        <w:t>e</w:t>
      </w:r>
      <w:r w:rsidR="003424B6" w:rsidRPr="003F1EF6">
        <w:rPr>
          <w:rFonts w:ascii="Times New Roman" w:hAnsi="Times New Roman" w:cs="Times New Roman"/>
          <w:color w:val="0D0D0D" w:themeColor="text1" w:themeTint="F2"/>
        </w:rPr>
        <w:t>ducadora,</w:t>
      </w:r>
      <w:r w:rsidR="003424B6" w:rsidRPr="004E60AF">
        <w:rPr>
          <w:rFonts w:ascii="Times New Roman" w:hAnsi="Times New Roman" w:cs="Times New Roman"/>
          <w:color w:val="0070C0"/>
        </w:rPr>
        <w:t xml:space="preserve"> </w:t>
      </w:r>
      <w:r w:rsidR="003424B6" w:rsidRPr="009B1623">
        <w:rPr>
          <w:rFonts w:ascii="Times New Roman" w:hAnsi="Times New Roman" w:cs="Times New Roman"/>
        </w:rPr>
        <w:t>consultora em educação inclusiva e articulador</w:t>
      </w:r>
      <w:r w:rsidR="004E60AF">
        <w:rPr>
          <w:rFonts w:ascii="Times New Roman" w:hAnsi="Times New Roman" w:cs="Times New Roman"/>
        </w:rPr>
        <w:t xml:space="preserve">a do COLETIVXS,  Carla Mauch, </w:t>
      </w:r>
      <w:r w:rsidR="004E60AF" w:rsidRPr="003F1EF6">
        <w:rPr>
          <w:rFonts w:ascii="Times New Roman" w:hAnsi="Times New Roman" w:cs="Times New Roman"/>
          <w:color w:val="0D0D0D" w:themeColor="text1" w:themeTint="F2"/>
        </w:rPr>
        <w:t>p</w:t>
      </w:r>
      <w:r w:rsidR="003424B6" w:rsidRPr="003F1EF6">
        <w:rPr>
          <w:rFonts w:ascii="Times New Roman" w:hAnsi="Times New Roman" w:cs="Times New Roman"/>
          <w:color w:val="0D0D0D" w:themeColor="text1" w:themeTint="F2"/>
        </w:rPr>
        <w:t>edagoga</w:t>
      </w:r>
      <w:r w:rsidR="003424B6" w:rsidRPr="009B1623">
        <w:rPr>
          <w:rFonts w:ascii="Times New Roman" w:hAnsi="Times New Roman" w:cs="Times New Roman"/>
        </w:rPr>
        <w:t xml:space="preserve"> e coordenadora da Mais Diferenças, Sara York - Profissional de Letras </w:t>
      </w:r>
      <w:r w:rsidR="00FB7381">
        <w:rPr>
          <w:rFonts w:ascii="Times New Roman" w:hAnsi="Times New Roman" w:cs="Times New Roman"/>
        </w:rPr>
        <w:t xml:space="preserve">pela Universidade Estácio de </w:t>
      </w:r>
      <w:r w:rsidR="00FB7381" w:rsidRPr="00FB7381">
        <w:rPr>
          <w:rFonts w:ascii="Times New Roman" w:hAnsi="Times New Roman" w:cs="Times New Roman"/>
          <w:color w:val="0D0D0D" w:themeColor="text1" w:themeTint="F2"/>
        </w:rPr>
        <w:t xml:space="preserve">Sá </w:t>
      </w:r>
      <w:r w:rsidR="003424B6" w:rsidRPr="00FB7381">
        <w:rPr>
          <w:rFonts w:ascii="Times New Roman" w:hAnsi="Times New Roman" w:cs="Times New Roman"/>
          <w:color w:val="0D0D0D" w:themeColor="text1" w:themeTint="F2"/>
        </w:rPr>
        <w:t xml:space="preserve">(UNESA) </w:t>
      </w:r>
      <w:r w:rsidR="003424B6" w:rsidRPr="009B1623">
        <w:rPr>
          <w:rFonts w:ascii="Times New Roman" w:hAnsi="Times New Roman" w:cs="Times New Roman"/>
        </w:rPr>
        <w:t xml:space="preserve">e Pedagogia </w:t>
      </w:r>
      <w:r w:rsidR="003F1EF6">
        <w:rPr>
          <w:rFonts w:ascii="Times New Roman" w:hAnsi="Times New Roman" w:cs="Times New Roman"/>
        </w:rPr>
        <w:t xml:space="preserve">pela Universidade Estadual do Rio de </w:t>
      </w:r>
      <w:r w:rsidR="003F1EF6" w:rsidRPr="009A54EE">
        <w:rPr>
          <w:rFonts w:ascii="Times New Roman" w:hAnsi="Times New Roman" w:cs="Times New Roman"/>
          <w:color w:val="0D0D0D" w:themeColor="text1" w:themeTint="F2"/>
        </w:rPr>
        <w:t xml:space="preserve">Janeiro </w:t>
      </w:r>
      <w:r w:rsidR="003424B6" w:rsidRPr="009A54EE">
        <w:rPr>
          <w:rFonts w:ascii="Times New Roman" w:hAnsi="Times New Roman" w:cs="Times New Roman"/>
          <w:color w:val="0D0D0D" w:themeColor="text1" w:themeTint="F2"/>
        </w:rPr>
        <w:t>(UERJ</w:t>
      </w:r>
      <w:r w:rsidR="00360EFC" w:rsidRPr="009A54EE">
        <w:rPr>
          <w:rFonts w:ascii="Times New Roman" w:hAnsi="Times New Roman" w:cs="Times New Roman"/>
          <w:color w:val="0D0D0D" w:themeColor="text1" w:themeTint="F2"/>
        </w:rPr>
        <w:t xml:space="preserve">). </w:t>
      </w:r>
      <w:r w:rsidR="00A12611" w:rsidRPr="009B1623">
        <w:rPr>
          <w:rFonts w:ascii="Times New Roman" w:hAnsi="Times New Roman" w:cs="Times New Roman"/>
        </w:rPr>
        <w:t>O principal tema foi sobre a educação especia</w:t>
      </w:r>
      <w:r w:rsidR="00241637">
        <w:rPr>
          <w:rFonts w:ascii="Times New Roman" w:hAnsi="Times New Roman" w:cs="Times New Roman"/>
        </w:rPr>
        <w:t>l, nas quais as participantes</w:t>
      </w:r>
      <w:r w:rsidR="00A12611" w:rsidRPr="009B1623">
        <w:rPr>
          <w:rFonts w:ascii="Times New Roman" w:hAnsi="Times New Roman" w:cs="Times New Roman"/>
        </w:rPr>
        <w:t xml:space="preserve"> </w:t>
      </w:r>
      <w:r w:rsidR="00DD0FC0" w:rsidRPr="009B1623">
        <w:rPr>
          <w:rFonts w:ascii="Times New Roman" w:hAnsi="Times New Roman" w:cs="Times New Roman"/>
        </w:rPr>
        <w:t xml:space="preserve">fazem uma contextualização constitucional </w:t>
      </w:r>
      <w:r w:rsidR="00E30DE9" w:rsidRPr="009B1623">
        <w:rPr>
          <w:rFonts w:ascii="Times New Roman" w:hAnsi="Times New Roman" w:cs="Times New Roman"/>
        </w:rPr>
        <w:t>apoiada na Convenção sobre Direitos das Pessoas com Deficiência</w:t>
      </w:r>
      <w:r w:rsidR="006A4C76" w:rsidRPr="009B1623">
        <w:rPr>
          <w:rFonts w:ascii="Times New Roman" w:hAnsi="Times New Roman" w:cs="Times New Roman"/>
        </w:rPr>
        <w:t xml:space="preserve"> e a Política nacional de Educação Especial. Assumem a posição de que a educação é um direito de todos, principalmente na rede pública, e que é preciso adjetivar a todo momento para lembrar, e assumir que a exclusão é um crime, e somente a educação inclui e valoriza a diferença, pois assim melhora a escola para todos.</w:t>
      </w:r>
    </w:p>
    <w:p w14:paraId="690AA7D3" w14:textId="01CAD50F" w:rsidR="000C47CA" w:rsidRDefault="000B5927" w:rsidP="000C47CA">
      <w:pPr>
        <w:spacing w:line="360" w:lineRule="auto"/>
        <w:ind w:firstLine="708"/>
        <w:jc w:val="both"/>
        <w:rPr>
          <w:rFonts w:ascii="Times New Roman" w:hAnsi="Times New Roman" w:cs="Times New Roman"/>
        </w:rPr>
      </w:pPr>
      <w:r w:rsidRPr="009B1623">
        <w:rPr>
          <w:rFonts w:ascii="Times New Roman" w:hAnsi="Times New Roman" w:cs="Times New Roman"/>
        </w:rPr>
        <w:lastRenderedPageBreak/>
        <w:t>Seg</w:t>
      </w:r>
      <w:r w:rsidR="004E60AF">
        <w:rPr>
          <w:rFonts w:ascii="Times New Roman" w:hAnsi="Times New Roman" w:cs="Times New Roman"/>
        </w:rPr>
        <w:t>undo as palestrantes</w:t>
      </w:r>
      <w:r w:rsidRPr="009B1623">
        <w:rPr>
          <w:rFonts w:ascii="Times New Roman" w:hAnsi="Times New Roman" w:cs="Times New Roman"/>
        </w:rPr>
        <w:t xml:space="preserve"> ter boas experiências não é o sufici</w:t>
      </w:r>
      <w:r w:rsidR="009B1623" w:rsidRPr="009B1623">
        <w:rPr>
          <w:rFonts w:ascii="Times New Roman" w:hAnsi="Times New Roman" w:cs="Times New Roman"/>
        </w:rPr>
        <w:t xml:space="preserve">ente </w:t>
      </w:r>
      <w:r w:rsidR="009B1623" w:rsidRPr="003542D6">
        <w:rPr>
          <w:rFonts w:ascii="Times New Roman" w:hAnsi="Times New Roman" w:cs="Times New Roman"/>
          <w:color w:val="0D0D0D" w:themeColor="text1" w:themeTint="F2"/>
        </w:rPr>
        <w:t>p</w:t>
      </w:r>
      <w:r w:rsidR="003542D6" w:rsidRPr="003542D6">
        <w:rPr>
          <w:rFonts w:ascii="Times New Roman" w:hAnsi="Times New Roman" w:cs="Times New Roman"/>
          <w:color w:val="0D0D0D" w:themeColor="text1" w:themeTint="F2"/>
        </w:rPr>
        <w:t>a</w:t>
      </w:r>
      <w:r w:rsidR="009B1623" w:rsidRPr="003542D6">
        <w:rPr>
          <w:rFonts w:ascii="Times New Roman" w:hAnsi="Times New Roman" w:cs="Times New Roman"/>
          <w:color w:val="0D0D0D" w:themeColor="text1" w:themeTint="F2"/>
        </w:rPr>
        <w:t xml:space="preserve">ra </w:t>
      </w:r>
      <w:r w:rsidR="009B1623" w:rsidRPr="009B1623">
        <w:rPr>
          <w:rFonts w:ascii="Times New Roman" w:hAnsi="Times New Roman" w:cs="Times New Roman"/>
        </w:rPr>
        <w:t>consolidar políticas pú</w:t>
      </w:r>
      <w:r w:rsidR="004E60AF">
        <w:rPr>
          <w:rFonts w:ascii="Times New Roman" w:hAnsi="Times New Roman" w:cs="Times New Roman"/>
        </w:rPr>
        <w:t>blicas, no momento da demanda</w:t>
      </w:r>
      <w:r w:rsidRPr="009B1623">
        <w:rPr>
          <w:rFonts w:ascii="Times New Roman" w:hAnsi="Times New Roman" w:cs="Times New Roman"/>
        </w:rPr>
        <w:t xml:space="preserve"> as inequidades são </w:t>
      </w:r>
      <w:r w:rsidRPr="003542D6">
        <w:rPr>
          <w:rFonts w:ascii="Times New Roman" w:hAnsi="Times New Roman" w:cs="Times New Roman"/>
          <w:color w:val="0D0D0D" w:themeColor="text1" w:themeTint="F2"/>
        </w:rPr>
        <w:t xml:space="preserve">desnudas, </w:t>
      </w:r>
      <w:r w:rsidRPr="009B1623">
        <w:rPr>
          <w:rFonts w:ascii="Times New Roman" w:hAnsi="Times New Roman" w:cs="Times New Roman"/>
        </w:rPr>
        <w:t>mostra</w:t>
      </w:r>
      <w:r w:rsidR="003542D6">
        <w:rPr>
          <w:rFonts w:ascii="Times New Roman" w:hAnsi="Times New Roman" w:cs="Times New Roman"/>
        </w:rPr>
        <w:t>ndo</w:t>
      </w:r>
      <w:r w:rsidRPr="009B1623">
        <w:rPr>
          <w:rFonts w:ascii="Times New Roman" w:hAnsi="Times New Roman" w:cs="Times New Roman"/>
        </w:rPr>
        <w:t xml:space="preserve"> que aqu</w:t>
      </w:r>
      <w:r w:rsidR="004E60AF">
        <w:rPr>
          <w:rFonts w:ascii="Times New Roman" w:hAnsi="Times New Roman" w:cs="Times New Roman"/>
        </w:rPr>
        <w:t xml:space="preserve">eles que possuem menos </w:t>
      </w:r>
      <w:r w:rsidR="004E60AF" w:rsidRPr="00B255F1">
        <w:rPr>
          <w:rFonts w:ascii="Times New Roman" w:hAnsi="Times New Roman" w:cs="Times New Roman"/>
          <w:color w:val="0D0D0D" w:themeColor="text1" w:themeTint="F2"/>
        </w:rPr>
        <w:t>acesso são</w:t>
      </w:r>
      <w:r w:rsidRPr="00B255F1">
        <w:rPr>
          <w:rFonts w:ascii="Times New Roman" w:hAnsi="Times New Roman" w:cs="Times New Roman"/>
          <w:color w:val="0D0D0D" w:themeColor="text1" w:themeTint="F2"/>
        </w:rPr>
        <w:t xml:space="preserve"> </w:t>
      </w:r>
      <w:r w:rsidRPr="009B1623">
        <w:rPr>
          <w:rFonts w:ascii="Times New Roman" w:hAnsi="Times New Roman" w:cs="Times New Roman"/>
        </w:rPr>
        <w:t>os que já não o tinham, evidenciando como está a qualidade da educação especial no cenário atual</w:t>
      </w:r>
      <w:r w:rsidR="008F7660" w:rsidRPr="009B1623">
        <w:rPr>
          <w:rFonts w:ascii="Times New Roman" w:hAnsi="Times New Roman" w:cs="Times New Roman"/>
        </w:rPr>
        <w:t xml:space="preserve"> de pandemia.</w:t>
      </w:r>
      <w:r w:rsidR="00D97309" w:rsidRPr="009B1623">
        <w:rPr>
          <w:rFonts w:ascii="Times New Roman" w:hAnsi="Times New Roman" w:cs="Times New Roman"/>
        </w:rPr>
        <w:t xml:space="preserve"> A educação especial é aquela que instiga o sistema a se abrir o tanto que for necessário para ninguém ficar de fora,</w:t>
      </w:r>
      <w:r w:rsidR="00712A28" w:rsidRPr="009B1623">
        <w:rPr>
          <w:rFonts w:ascii="Times New Roman" w:hAnsi="Times New Roman" w:cs="Times New Roman"/>
        </w:rPr>
        <w:t xml:space="preserve"> </w:t>
      </w:r>
      <w:r w:rsidR="00D97309" w:rsidRPr="009B1623">
        <w:rPr>
          <w:rFonts w:ascii="Times New Roman" w:hAnsi="Times New Roman" w:cs="Times New Roman"/>
        </w:rPr>
        <w:t xml:space="preserve">caso </w:t>
      </w:r>
      <w:r w:rsidR="00422389" w:rsidRPr="009B1623">
        <w:rPr>
          <w:rFonts w:ascii="Times New Roman" w:hAnsi="Times New Roman" w:cs="Times New Roman"/>
        </w:rPr>
        <w:t>contrário, a</w:t>
      </w:r>
      <w:r w:rsidR="00D97309" w:rsidRPr="009B1623">
        <w:rPr>
          <w:rFonts w:ascii="Times New Roman" w:hAnsi="Times New Roman" w:cs="Times New Roman"/>
        </w:rPr>
        <w:t xml:space="preserve"> educação inclusiva deixaria de fora todos os sujeitos com diferenças como os machismos, </w:t>
      </w:r>
      <w:proofErr w:type="spellStart"/>
      <w:r w:rsidR="00D97309" w:rsidRPr="009B1623">
        <w:rPr>
          <w:rFonts w:ascii="Times New Roman" w:hAnsi="Times New Roman" w:cs="Times New Roman"/>
        </w:rPr>
        <w:t>sexismos</w:t>
      </w:r>
      <w:proofErr w:type="spellEnd"/>
      <w:r w:rsidR="00D97309" w:rsidRPr="009B1623">
        <w:rPr>
          <w:rFonts w:ascii="Times New Roman" w:hAnsi="Times New Roman" w:cs="Times New Roman"/>
        </w:rPr>
        <w:t xml:space="preserve">, enfim, os sujeitos nas suas multiplicidades. </w:t>
      </w:r>
      <w:r w:rsidR="00CB215C" w:rsidRPr="009B1623">
        <w:rPr>
          <w:rFonts w:ascii="Times New Roman" w:hAnsi="Times New Roman" w:cs="Times New Roman"/>
        </w:rPr>
        <w:t xml:space="preserve">As apresentadoras debatem também sobre o papel dos </w:t>
      </w:r>
      <w:r w:rsidR="00CB215C" w:rsidRPr="00B255F1">
        <w:rPr>
          <w:rFonts w:ascii="Times New Roman" w:hAnsi="Times New Roman" w:cs="Times New Roman"/>
          <w:color w:val="0D0D0D" w:themeColor="text1" w:themeTint="F2"/>
        </w:rPr>
        <w:t xml:space="preserve">professores, e que </w:t>
      </w:r>
      <w:r w:rsidR="00CB215C" w:rsidRPr="009B1623">
        <w:rPr>
          <w:rFonts w:ascii="Times New Roman" w:hAnsi="Times New Roman" w:cs="Times New Roman"/>
        </w:rPr>
        <w:t>a melhor formação é o enfrentamento das questões postas naquele ambiente escolar coletivamente, sendo a inclusão um</w:t>
      </w:r>
      <w:r w:rsidR="00F86D86" w:rsidRPr="009B1623">
        <w:rPr>
          <w:rFonts w:ascii="Times New Roman" w:hAnsi="Times New Roman" w:cs="Times New Roman"/>
        </w:rPr>
        <w:t>a</w:t>
      </w:r>
      <w:r w:rsidR="00CB215C" w:rsidRPr="009B1623">
        <w:rPr>
          <w:rFonts w:ascii="Times New Roman" w:hAnsi="Times New Roman" w:cs="Times New Roman"/>
        </w:rPr>
        <w:t xml:space="preserve"> ruptura de pensamento e uma de suas soluções é a formação continuada, pensando no fazer cotidiano de outras formas e reelaborando sua prática.</w:t>
      </w:r>
      <w:r w:rsidR="00F86D86" w:rsidRPr="009B1623">
        <w:rPr>
          <w:rFonts w:ascii="Times New Roman" w:hAnsi="Times New Roman" w:cs="Times New Roman"/>
        </w:rPr>
        <w:t xml:space="preserve"> </w:t>
      </w:r>
      <w:r w:rsidR="00953F8F" w:rsidRPr="00953F8F">
        <w:rPr>
          <w:rFonts w:ascii="Times New Roman" w:hAnsi="Times New Roman" w:cs="Times New Roman"/>
          <w:color w:val="0D0D0D" w:themeColor="text1" w:themeTint="F2"/>
        </w:rPr>
        <w:t>As palestrantes ressaltam que no que se refere a</w:t>
      </w:r>
      <w:r w:rsidR="00F86D86" w:rsidRPr="00953F8F">
        <w:rPr>
          <w:rFonts w:ascii="Times New Roman" w:hAnsi="Times New Roman" w:cs="Times New Roman"/>
          <w:color w:val="0D0D0D" w:themeColor="text1" w:themeTint="F2"/>
        </w:rPr>
        <w:t xml:space="preserve">  </w:t>
      </w:r>
      <w:r w:rsidR="00F86D86" w:rsidRPr="009B1623">
        <w:rPr>
          <w:rFonts w:ascii="Times New Roman" w:hAnsi="Times New Roman" w:cs="Times New Roman"/>
        </w:rPr>
        <w:t>políticas públicas é preciso compreender que o governo não dá para ninguém</w:t>
      </w:r>
      <w:r w:rsidR="00F86D86" w:rsidRPr="00953F8F">
        <w:rPr>
          <w:rFonts w:ascii="Times New Roman" w:hAnsi="Times New Roman" w:cs="Times New Roman"/>
          <w:color w:val="0D0D0D" w:themeColor="text1" w:themeTint="F2"/>
        </w:rPr>
        <w:t xml:space="preserve">, e </w:t>
      </w:r>
      <w:r w:rsidR="00F86D86" w:rsidRPr="009B1623">
        <w:rPr>
          <w:rFonts w:ascii="Times New Roman" w:hAnsi="Times New Roman" w:cs="Times New Roman"/>
        </w:rPr>
        <w:t xml:space="preserve">toda a política e ganhos existentes na área da educação especial, são resultados das lutas dos movimentos </w:t>
      </w:r>
      <w:r w:rsidR="00F86D86" w:rsidRPr="00953F8F">
        <w:rPr>
          <w:rFonts w:ascii="Times New Roman" w:hAnsi="Times New Roman" w:cs="Times New Roman"/>
          <w:color w:val="0D0D0D" w:themeColor="text1" w:themeTint="F2"/>
        </w:rPr>
        <w:t xml:space="preserve">sociais, e </w:t>
      </w:r>
      <w:r w:rsidR="00F86D86" w:rsidRPr="009B1623">
        <w:rPr>
          <w:rFonts w:ascii="Times New Roman" w:hAnsi="Times New Roman" w:cs="Times New Roman"/>
        </w:rPr>
        <w:t xml:space="preserve">que diante da pandemia, se faz necessário agir </w:t>
      </w:r>
      <w:r w:rsidR="000221C3" w:rsidRPr="009B1623">
        <w:rPr>
          <w:rFonts w:ascii="Times New Roman" w:hAnsi="Times New Roman" w:cs="Times New Roman"/>
        </w:rPr>
        <w:t>com um pensamento mais flexível</w:t>
      </w:r>
      <w:r w:rsidR="00F86D86" w:rsidRPr="00953F8F">
        <w:rPr>
          <w:rFonts w:ascii="Times New Roman" w:hAnsi="Times New Roman" w:cs="Times New Roman"/>
          <w:color w:val="0D0D0D" w:themeColor="text1" w:themeTint="F2"/>
        </w:rPr>
        <w:t>, e que o</w:t>
      </w:r>
      <w:r w:rsidR="00953F8F">
        <w:rPr>
          <w:rFonts w:ascii="Times New Roman" w:hAnsi="Times New Roman" w:cs="Times New Roman"/>
          <w:color w:val="0D0D0D" w:themeColor="text1" w:themeTint="F2"/>
        </w:rPr>
        <w:t xml:space="preserve"> </w:t>
      </w:r>
      <w:r w:rsidR="00F86D86" w:rsidRPr="009B1623">
        <w:rPr>
          <w:rFonts w:ascii="Times New Roman" w:hAnsi="Times New Roman" w:cs="Times New Roman"/>
        </w:rPr>
        <w:t>Atendimento Educacional Especializado</w:t>
      </w:r>
      <w:r w:rsidR="00953F8F">
        <w:rPr>
          <w:rFonts w:ascii="Times New Roman" w:hAnsi="Times New Roman" w:cs="Times New Roman"/>
        </w:rPr>
        <w:t xml:space="preserve"> - AEE</w:t>
      </w:r>
      <w:r w:rsidR="00F86D86" w:rsidRPr="009B1623">
        <w:rPr>
          <w:rFonts w:ascii="Times New Roman" w:hAnsi="Times New Roman" w:cs="Times New Roman"/>
        </w:rPr>
        <w:t>, tem trazido resultados positivos, sendo elencando como uma das alternativas para superar o contexto atual.</w:t>
      </w:r>
    </w:p>
    <w:p w14:paraId="749FB4F5" w14:textId="1C74870B" w:rsidR="003619C7" w:rsidRPr="00513D7C" w:rsidRDefault="00C7164E" w:rsidP="00C7164E">
      <w:pPr>
        <w:spacing w:line="360" w:lineRule="auto"/>
        <w:ind w:firstLine="708"/>
        <w:jc w:val="both"/>
        <w:rPr>
          <w:rFonts w:ascii="Times New Roman" w:hAnsi="Times New Roman" w:cs="Times New Roman"/>
          <w:color w:val="0D0D0D" w:themeColor="text1" w:themeTint="F2"/>
        </w:rPr>
      </w:pPr>
      <w:r>
        <w:rPr>
          <w:rFonts w:ascii="Times New Roman" w:hAnsi="Times New Roman" w:cs="Times New Roman"/>
        </w:rPr>
        <w:t xml:space="preserve">Na terceira </w:t>
      </w:r>
      <w:proofErr w:type="spellStart"/>
      <w:r w:rsidR="00EB78BB" w:rsidRPr="00513D7C">
        <w:rPr>
          <w:rFonts w:ascii="Times New Roman" w:hAnsi="Times New Roman" w:cs="Times New Roman"/>
          <w:i/>
          <w:iCs/>
          <w:color w:val="0D0D0D" w:themeColor="text1" w:themeTint="F2"/>
        </w:rPr>
        <w:t>live</w:t>
      </w:r>
      <w:proofErr w:type="spellEnd"/>
      <w:r w:rsidR="00EB78BB" w:rsidRPr="00513D7C">
        <w:rPr>
          <w:rFonts w:ascii="Times New Roman" w:hAnsi="Times New Roman" w:cs="Times New Roman"/>
          <w:i/>
          <w:iCs/>
          <w:color w:val="0D0D0D" w:themeColor="text1" w:themeTint="F2"/>
        </w:rPr>
        <w:t xml:space="preserve"> streaming </w:t>
      </w:r>
      <w:r w:rsidRPr="00513D7C">
        <w:rPr>
          <w:rFonts w:ascii="Times New Roman" w:hAnsi="Times New Roman" w:cs="Times New Roman"/>
          <w:color w:val="0D0D0D" w:themeColor="text1" w:themeTint="F2"/>
        </w:rPr>
        <w:t xml:space="preserve">analisada, discutiu-se sobre o papel do professor, na qual o </w:t>
      </w:r>
      <w:r w:rsidR="00890C4F" w:rsidRPr="00513D7C">
        <w:rPr>
          <w:rFonts w:ascii="Times New Roman" w:hAnsi="Times New Roman" w:cs="Times New Roman"/>
          <w:color w:val="0D0D0D" w:themeColor="text1" w:themeTint="F2"/>
        </w:rPr>
        <w:t>mesmo precisa ir em busca de novas alternativas</w:t>
      </w:r>
      <w:r w:rsidR="00CF4376" w:rsidRPr="00513D7C">
        <w:rPr>
          <w:rFonts w:ascii="Times New Roman" w:hAnsi="Times New Roman" w:cs="Times New Roman"/>
          <w:color w:val="0D0D0D" w:themeColor="text1" w:themeTint="F2"/>
        </w:rPr>
        <w:t xml:space="preserve"> </w:t>
      </w:r>
      <w:r w:rsidR="00890C4F" w:rsidRPr="00513D7C">
        <w:rPr>
          <w:rFonts w:ascii="Times New Roman" w:hAnsi="Times New Roman" w:cs="Times New Roman"/>
          <w:color w:val="0D0D0D" w:themeColor="text1" w:themeTint="F2"/>
        </w:rPr>
        <w:t xml:space="preserve">para </w:t>
      </w:r>
      <w:r w:rsidR="00CF4376" w:rsidRPr="00513D7C">
        <w:rPr>
          <w:rFonts w:ascii="Times New Roman" w:hAnsi="Times New Roman" w:cs="Times New Roman"/>
          <w:color w:val="0D0D0D" w:themeColor="text1" w:themeTint="F2"/>
        </w:rPr>
        <w:t xml:space="preserve">as </w:t>
      </w:r>
      <w:r w:rsidR="00890C4F" w:rsidRPr="00513D7C">
        <w:rPr>
          <w:rFonts w:ascii="Times New Roman" w:hAnsi="Times New Roman" w:cs="Times New Roman"/>
          <w:color w:val="0D0D0D" w:themeColor="text1" w:themeTint="F2"/>
        </w:rPr>
        <w:t xml:space="preserve">questões que estão postas, </w:t>
      </w:r>
      <w:r w:rsidR="00CF4376" w:rsidRPr="00513D7C">
        <w:rPr>
          <w:rFonts w:ascii="Times New Roman" w:hAnsi="Times New Roman" w:cs="Times New Roman"/>
          <w:color w:val="0D0D0D" w:themeColor="text1" w:themeTint="F2"/>
        </w:rPr>
        <w:t>buscando potencializar o uso</w:t>
      </w:r>
      <w:r w:rsidR="00890C4F" w:rsidRPr="00513D7C">
        <w:rPr>
          <w:rFonts w:ascii="Times New Roman" w:hAnsi="Times New Roman" w:cs="Times New Roman"/>
          <w:color w:val="0D0D0D" w:themeColor="text1" w:themeTint="F2"/>
        </w:rPr>
        <w:t xml:space="preserve"> das tecnologias e letramentos digitais, nas quais as crianças já estão inseridas</w:t>
      </w:r>
      <w:r w:rsidR="00CF4376" w:rsidRPr="00513D7C">
        <w:rPr>
          <w:rFonts w:ascii="Times New Roman" w:hAnsi="Times New Roman" w:cs="Times New Roman"/>
          <w:color w:val="0D0D0D" w:themeColor="text1" w:themeTint="F2"/>
        </w:rPr>
        <w:t xml:space="preserve">. </w:t>
      </w:r>
      <w:r w:rsidR="00890C4F" w:rsidRPr="00513D7C">
        <w:rPr>
          <w:rFonts w:ascii="Times New Roman" w:hAnsi="Times New Roman" w:cs="Times New Roman"/>
          <w:color w:val="0D0D0D" w:themeColor="text1" w:themeTint="F2"/>
        </w:rPr>
        <w:t xml:space="preserve">A fala do professor e como ele mantém essas relações sociais contribuem diretamente para a aprendizagem, ou seja, </w:t>
      </w:r>
      <w:r w:rsidR="00CF4376" w:rsidRPr="00513D7C">
        <w:rPr>
          <w:rFonts w:ascii="Times New Roman" w:hAnsi="Times New Roman" w:cs="Times New Roman"/>
          <w:color w:val="0D0D0D" w:themeColor="text1" w:themeTint="F2"/>
        </w:rPr>
        <w:t>os professores assim como a escola devem seguir</w:t>
      </w:r>
      <w:r w:rsidR="00890C4F" w:rsidRPr="00513D7C">
        <w:rPr>
          <w:rFonts w:ascii="Times New Roman" w:hAnsi="Times New Roman" w:cs="Times New Roman"/>
          <w:color w:val="0D0D0D" w:themeColor="text1" w:themeTint="F2"/>
        </w:rPr>
        <w:t xml:space="preserve"> em busca de superar a visão de </w:t>
      </w:r>
      <w:r w:rsidR="00CF4376" w:rsidRPr="00513D7C">
        <w:rPr>
          <w:rFonts w:ascii="Times New Roman" w:hAnsi="Times New Roman" w:cs="Times New Roman"/>
          <w:color w:val="0D0D0D" w:themeColor="text1" w:themeTint="F2"/>
        </w:rPr>
        <w:t>que as tecnologias digitais</w:t>
      </w:r>
      <w:r w:rsidR="009C1488" w:rsidRPr="00513D7C">
        <w:rPr>
          <w:rFonts w:ascii="Times New Roman" w:hAnsi="Times New Roman" w:cs="Times New Roman"/>
          <w:color w:val="0D0D0D" w:themeColor="text1" w:themeTint="F2"/>
        </w:rPr>
        <w:t>,</w:t>
      </w:r>
      <w:r w:rsidR="00CF4376" w:rsidRPr="00513D7C">
        <w:rPr>
          <w:rFonts w:ascii="Times New Roman" w:hAnsi="Times New Roman" w:cs="Times New Roman"/>
          <w:color w:val="0D0D0D" w:themeColor="text1" w:themeTint="F2"/>
        </w:rPr>
        <w:t xml:space="preserve"> são</w:t>
      </w:r>
      <w:r w:rsidR="00890C4F" w:rsidRPr="00513D7C">
        <w:rPr>
          <w:rFonts w:ascii="Times New Roman" w:hAnsi="Times New Roman" w:cs="Times New Roman"/>
          <w:color w:val="0D0D0D" w:themeColor="text1" w:themeTint="F2"/>
        </w:rPr>
        <w:t xml:space="preserve"> </w:t>
      </w:r>
      <w:proofErr w:type="spellStart"/>
      <w:r w:rsidR="00890C4F" w:rsidRPr="00513D7C">
        <w:rPr>
          <w:rFonts w:ascii="Times New Roman" w:hAnsi="Times New Roman" w:cs="Times New Roman"/>
          <w:color w:val="0D0D0D" w:themeColor="text1" w:themeTint="F2"/>
        </w:rPr>
        <w:t>distratoras</w:t>
      </w:r>
      <w:proofErr w:type="spellEnd"/>
      <w:r w:rsidR="00890C4F" w:rsidRPr="00513D7C">
        <w:rPr>
          <w:rFonts w:ascii="Times New Roman" w:hAnsi="Times New Roman" w:cs="Times New Roman"/>
          <w:color w:val="0D0D0D" w:themeColor="text1" w:themeTint="F2"/>
        </w:rPr>
        <w:t xml:space="preserve"> ou </w:t>
      </w:r>
      <w:r w:rsidR="009C1488" w:rsidRPr="00513D7C">
        <w:rPr>
          <w:rFonts w:ascii="Times New Roman" w:hAnsi="Times New Roman" w:cs="Times New Roman"/>
          <w:color w:val="0D0D0D" w:themeColor="text1" w:themeTint="F2"/>
        </w:rPr>
        <w:t>impeditivas</w:t>
      </w:r>
      <w:r w:rsidR="00890C4F" w:rsidRPr="00513D7C">
        <w:rPr>
          <w:rFonts w:ascii="Times New Roman" w:hAnsi="Times New Roman" w:cs="Times New Roman"/>
          <w:color w:val="0D0D0D" w:themeColor="text1" w:themeTint="F2"/>
        </w:rPr>
        <w:t>, evidenciando que o ambiente escolar precisa caminhar e se preparar melhor</w:t>
      </w:r>
      <w:r w:rsidR="00EB78BB" w:rsidRPr="00513D7C">
        <w:rPr>
          <w:rFonts w:ascii="Times New Roman" w:hAnsi="Times New Roman" w:cs="Times New Roman"/>
          <w:color w:val="0D0D0D" w:themeColor="text1" w:themeTint="F2"/>
        </w:rPr>
        <w:t>,</w:t>
      </w:r>
      <w:r w:rsidR="00890C4F" w:rsidRPr="00513D7C">
        <w:rPr>
          <w:rFonts w:ascii="Times New Roman" w:hAnsi="Times New Roman" w:cs="Times New Roman"/>
          <w:color w:val="0D0D0D" w:themeColor="text1" w:themeTint="F2"/>
        </w:rPr>
        <w:t xml:space="preserve"> </w:t>
      </w:r>
      <w:r w:rsidR="00783AD8" w:rsidRPr="00513D7C">
        <w:rPr>
          <w:rFonts w:ascii="Times New Roman" w:hAnsi="Times New Roman" w:cs="Times New Roman"/>
          <w:color w:val="0D0D0D" w:themeColor="text1" w:themeTint="F2"/>
        </w:rPr>
        <w:t>no sentido de d</w:t>
      </w:r>
      <w:r w:rsidR="00EB78BB" w:rsidRPr="00513D7C">
        <w:rPr>
          <w:rFonts w:ascii="Times New Roman" w:hAnsi="Times New Roman" w:cs="Times New Roman"/>
          <w:color w:val="0D0D0D" w:themeColor="text1" w:themeTint="F2"/>
        </w:rPr>
        <w:t>eixar de negar a existência d</w:t>
      </w:r>
      <w:r w:rsidR="00783AD8" w:rsidRPr="00513D7C">
        <w:rPr>
          <w:rFonts w:ascii="Times New Roman" w:hAnsi="Times New Roman" w:cs="Times New Roman"/>
          <w:color w:val="0D0D0D" w:themeColor="text1" w:themeTint="F2"/>
        </w:rPr>
        <w:t xml:space="preserve">a </w:t>
      </w:r>
      <w:r w:rsidR="00EB78BB" w:rsidRPr="00513D7C">
        <w:rPr>
          <w:rFonts w:ascii="Times New Roman" w:hAnsi="Times New Roman" w:cs="Times New Roman"/>
          <w:color w:val="0D0D0D" w:themeColor="text1" w:themeTint="F2"/>
        </w:rPr>
        <w:t>cultura digital e o que ela</w:t>
      </w:r>
      <w:r w:rsidR="00783AD8" w:rsidRPr="00513D7C">
        <w:rPr>
          <w:rFonts w:ascii="Times New Roman" w:hAnsi="Times New Roman" w:cs="Times New Roman"/>
          <w:color w:val="0D0D0D" w:themeColor="text1" w:themeTint="F2"/>
        </w:rPr>
        <w:t xml:space="preserve"> pode propiciar.</w:t>
      </w:r>
    </w:p>
    <w:p w14:paraId="3DD7A810" w14:textId="787B5BA2" w:rsidR="00080DB8" w:rsidRPr="00EB78BB" w:rsidRDefault="00080DB8" w:rsidP="00080DB8">
      <w:pPr>
        <w:spacing w:line="360" w:lineRule="auto"/>
        <w:ind w:firstLine="708"/>
        <w:jc w:val="both"/>
        <w:rPr>
          <w:rFonts w:ascii="Times New Roman" w:hAnsi="Times New Roman" w:cs="Times New Roman"/>
        </w:rPr>
      </w:pPr>
      <w:r w:rsidRPr="00513D7C">
        <w:rPr>
          <w:rFonts w:ascii="Times New Roman" w:hAnsi="Times New Roman" w:cs="Times New Roman"/>
          <w:color w:val="0D0D0D" w:themeColor="text1" w:themeTint="F2"/>
        </w:rPr>
        <w:t xml:space="preserve">As </w:t>
      </w:r>
      <w:proofErr w:type="spellStart"/>
      <w:r w:rsidR="00EB78BB" w:rsidRPr="00513D7C">
        <w:rPr>
          <w:rFonts w:ascii="Times New Roman" w:hAnsi="Times New Roman" w:cs="Times New Roman"/>
          <w:i/>
          <w:iCs/>
          <w:color w:val="0D0D0D" w:themeColor="text1" w:themeTint="F2"/>
        </w:rPr>
        <w:t>live</w:t>
      </w:r>
      <w:proofErr w:type="spellEnd"/>
      <w:r w:rsidR="00EB78BB" w:rsidRPr="00513D7C">
        <w:rPr>
          <w:rFonts w:ascii="Times New Roman" w:hAnsi="Times New Roman" w:cs="Times New Roman"/>
          <w:i/>
          <w:iCs/>
          <w:color w:val="0D0D0D" w:themeColor="text1" w:themeTint="F2"/>
        </w:rPr>
        <w:t xml:space="preserve"> streaming </w:t>
      </w:r>
      <w:r w:rsidRPr="00513D7C">
        <w:rPr>
          <w:rFonts w:ascii="Times New Roman" w:hAnsi="Times New Roman" w:cs="Times New Roman"/>
          <w:color w:val="0D0D0D" w:themeColor="text1" w:themeTint="F2"/>
        </w:rPr>
        <w:t xml:space="preserve">abordaram a importância de trazer a pauta da inclusão educacional especial para o debate, na busca de atingir os profissionais da educação, pois só a educação dá novas opções de vida e liberdade ao sujeito, se fazendo necessário superar antigos discursos, buscando uma preocupação maior, para além daqueles alunos que já estão na escola, e sim com aqueles que estão fora dela, exclusos e discriminados. Durante as análises </w:t>
      </w:r>
      <w:r w:rsidR="00EB78BB" w:rsidRPr="00513D7C">
        <w:rPr>
          <w:rFonts w:ascii="Times New Roman" w:hAnsi="Times New Roman" w:cs="Times New Roman"/>
          <w:color w:val="0D0D0D" w:themeColor="text1" w:themeTint="F2"/>
        </w:rPr>
        <w:t>percebemos que os diferentes professores e especialistas</w:t>
      </w:r>
      <w:r w:rsidRPr="00513D7C">
        <w:rPr>
          <w:rFonts w:ascii="Times New Roman" w:hAnsi="Times New Roman" w:cs="Times New Roman"/>
          <w:color w:val="0D0D0D" w:themeColor="text1" w:themeTint="F2"/>
        </w:rPr>
        <w:t xml:space="preserve"> aborda</w:t>
      </w:r>
      <w:r w:rsidR="00EB78BB" w:rsidRPr="00513D7C">
        <w:rPr>
          <w:rFonts w:ascii="Times New Roman" w:hAnsi="Times New Roman" w:cs="Times New Roman"/>
          <w:color w:val="0D0D0D" w:themeColor="text1" w:themeTint="F2"/>
        </w:rPr>
        <w:t>ra</w:t>
      </w:r>
      <w:r w:rsidRPr="00513D7C">
        <w:rPr>
          <w:rFonts w:ascii="Times New Roman" w:hAnsi="Times New Roman" w:cs="Times New Roman"/>
          <w:color w:val="0D0D0D" w:themeColor="text1" w:themeTint="F2"/>
        </w:rPr>
        <w:t xml:space="preserve">m </w:t>
      </w:r>
      <w:r w:rsidRPr="00EB78BB">
        <w:rPr>
          <w:rFonts w:ascii="Times New Roman" w:hAnsi="Times New Roman" w:cs="Times New Roman"/>
        </w:rPr>
        <w:t>superficialmente os exemplos práticos de como conduzi</w:t>
      </w:r>
      <w:r w:rsidR="00EB78BB">
        <w:rPr>
          <w:rFonts w:ascii="Times New Roman" w:hAnsi="Times New Roman" w:cs="Times New Roman"/>
        </w:rPr>
        <w:t>r a aprendizagem da criança TEA</w:t>
      </w:r>
      <w:r w:rsidRPr="00EB78BB">
        <w:rPr>
          <w:rFonts w:ascii="Times New Roman" w:hAnsi="Times New Roman" w:cs="Times New Roman"/>
        </w:rPr>
        <w:t xml:space="preserve"> durante o período de pandemia, levando em consideração que o ensino remoto poderá ser estendido, até o período de 31 de Dezembro de 2020, respeitando as orientações e determinações do Ministério da Educação.</w:t>
      </w:r>
    </w:p>
    <w:p w14:paraId="2DEE0D45" w14:textId="6BA968D9" w:rsidR="002F6C26" w:rsidRDefault="00DB2966" w:rsidP="00515EA1">
      <w:pPr>
        <w:spacing w:line="360" w:lineRule="auto"/>
        <w:ind w:firstLine="708"/>
        <w:jc w:val="both"/>
      </w:pPr>
      <w:r w:rsidRPr="00515EA1">
        <w:rPr>
          <w:rFonts w:ascii="Times New Roman" w:hAnsi="Times New Roman" w:cs="Times New Roman"/>
          <w:color w:val="000000" w:themeColor="text1"/>
        </w:rPr>
        <w:lastRenderedPageBreak/>
        <w:t xml:space="preserve">Para </w:t>
      </w:r>
      <w:proofErr w:type="spellStart"/>
      <w:r w:rsidRPr="00515EA1">
        <w:rPr>
          <w:rFonts w:ascii="Times New Roman" w:hAnsi="Times New Roman" w:cs="Times New Roman"/>
          <w:color w:val="000000" w:themeColor="text1"/>
        </w:rPr>
        <w:t>B</w:t>
      </w:r>
      <w:r w:rsidR="00775504" w:rsidRPr="00515EA1">
        <w:rPr>
          <w:rFonts w:ascii="Times New Roman" w:hAnsi="Times New Roman" w:cs="Times New Roman"/>
          <w:color w:val="000000" w:themeColor="text1"/>
        </w:rPr>
        <w:t>uckinghan</w:t>
      </w:r>
      <w:proofErr w:type="spellEnd"/>
      <w:r w:rsidR="00E43E04" w:rsidRPr="00515EA1">
        <w:rPr>
          <w:rFonts w:ascii="Times New Roman" w:hAnsi="Times New Roman" w:cs="Times New Roman"/>
          <w:color w:val="000000" w:themeColor="text1"/>
        </w:rPr>
        <w:t xml:space="preserve"> (2007)</w:t>
      </w:r>
      <w:r w:rsidRPr="00515EA1">
        <w:rPr>
          <w:rFonts w:ascii="Times New Roman" w:hAnsi="Times New Roman" w:cs="Times New Roman"/>
          <w:color w:val="000000" w:themeColor="text1"/>
        </w:rPr>
        <w:t xml:space="preserve"> a visão das tecnologias traz dois lados que se encontram muito impregnados nas práticas pedagógicas, </w:t>
      </w:r>
      <w:r w:rsidR="00BF07B7" w:rsidRPr="00515EA1">
        <w:rPr>
          <w:rFonts w:ascii="Times New Roman" w:hAnsi="Times New Roman" w:cs="Times New Roman"/>
          <w:color w:val="000000" w:themeColor="text1"/>
        </w:rPr>
        <w:t>na qual</w:t>
      </w:r>
      <w:r w:rsidR="00C72B78" w:rsidRPr="00515EA1">
        <w:rPr>
          <w:rFonts w:ascii="Times New Roman" w:hAnsi="Times New Roman" w:cs="Times New Roman"/>
          <w:color w:val="000000" w:themeColor="text1"/>
        </w:rPr>
        <w:t xml:space="preserve"> um </w:t>
      </w:r>
      <w:r w:rsidR="00C72B78" w:rsidRPr="00515EA1">
        <w:rPr>
          <w:rFonts w:ascii="Times New Roman" w:hAnsi="Times New Roman" w:cs="Times New Roman"/>
        </w:rPr>
        <w:t xml:space="preserve">afirma que a infância desapareceu com a mídia, desejando assim o retorno da “Idade de Ouro”, </w:t>
      </w:r>
      <w:r w:rsidR="00443025" w:rsidRPr="00515EA1">
        <w:rPr>
          <w:rFonts w:ascii="Times New Roman" w:hAnsi="Times New Roman" w:cs="Times New Roman"/>
        </w:rPr>
        <w:t>pois</w:t>
      </w:r>
      <w:r w:rsidR="00C72B78" w:rsidRPr="00515EA1">
        <w:rPr>
          <w:rFonts w:ascii="Times New Roman" w:hAnsi="Times New Roman" w:cs="Times New Roman"/>
        </w:rPr>
        <w:t xml:space="preserve"> a criança era mais protegida, com uma visão moralista acerca do controle e poder que se tinha sobre a mesma, colocando as mídias eletrônicas como</w:t>
      </w:r>
      <w:r w:rsidR="00080DB8">
        <w:rPr>
          <w:rFonts w:ascii="Times New Roman" w:hAnsi="Times New Roman" w:cs="Times New Roman"/>
        </w:rPr>
        <w:t xml:space="preserve"> vilãs. Já a outra visão coloca</w:t>
      </w:r>
      <w:r w:rsidR="00C72B78" w:rsidRPr="00515EA1">
        <w:rPr>
          <w:rFonts w:ascii="Times New Roman" w:hAnsi="Times New Roman" w:cs="Times New Roman"/>
        </w:rPr>
        <w:t xml:space="preserve"> </w:t>
      </w:r>
      <w:r w:rsidR="00FF52A7" w:rsidRPr="00515EA1">
        <w:rPr>
          <w:rFonts w:ascii="Times New Roman" w:hAnsi="Times New Roman" w:cs="Times New Roman"/>
        </w:rPr>
        <w:t xml:space="preserve">as novas mídias </w:t>
      </w:r>
      <w:r w:rsidR="00C72B78" w:rsidRPr="00515EA1">
        <w:rPr>
          <w:rFonts w:ascii="Times New Roman" w:hAnsi="Times New Roman" w:cs="Times New Roman"/>
        </w:rPr>
        <w:t>com</w:t>
      </w:r>
      <w:r w:rsidR="00FF52A7" w:rsidRPr="00515EA1">
        <w:rPr>
          <w:rFonts w:ascii="Times New Roman" w:hAnsi="Times New Roman" w:cs="Times New Roman"/>
        </w:rPr>
        <w:t xml:space="preserve"> uma imagem mais positiva, </w:t>
      </w:r>
      <w:r w:rsidR="00443025" w:rsidRPr="00515EA1">
        <w:rPr>
          <w:rFonts w:ascii="Times New Roman" w:hAnsi="Times New Roman" w:cs="Times New Roman"/>
        </w:rPr>
        <w:t>nas quais</w:t>
      </w:r>
      <w:r w:rsidR="00FF52A7" w:rsidRPr="00515EA1">
        <w:rPr>
          <w:rFonts w:ascii="Times New Roman" w:hAnsi="Times New Roman" w:cs="Times New Roman"/>
        </w:rPr>
        <w:t xml:space="preserve"> as mesmas possuem o poder de libertar e garantir a participação ativa das crianças, caracteriza</w:t>
      </w:r>
      <w:r w:rsidR="00891AEC" w:rsidRPr="00515EA1">
        <w:rPr>
          <w:rFonts w:ascii="Times New Roman" w:hAnsi="Times New Roman" w:cs="Times New Roman"/>
        </w:rPr>
        <w:t>ndo-as</w:t>
      </w:r>
      <w:r w:rsidR="00FF52A7" w:rsidRPr="00515EA1">
        <w:rPr>
          <w:rFonts w:ascii="Times New Roman" w:hAnsi="Times New Roman" w:cs="Times New Roman"/>
        </w:rPr>
        <w:t xml:space="preserve"> como a nova “geração da tela</w:t>
      </w:r>
      <w:r w:rsidR="00FF52A7" w:rsidRPr="000242CE">
        <w:rPr>
          <w:rFonts w:ascii="Times New Roman" w:hAnsi="Times New Roman" w:cs="Times New Roman"/>
        </w:rPr>
        <w:t>”</w:t>
      </w:r>
      <w:r w:rsidR="000242CE" w:rsidRPr="000242CE">
        <w:rPr>
          <w:rFonts w:ascii="Times New Roman" w:hAnsi="Times New Roman" w:cs="Times New Roman"/>
        </w:rPr>
        <w:t>, de modo que</w:t>
      </w:r>
      <w:r w:rsidR="00FF52A7" w:rsidRPr="000242CE">
        <w:rPr>
          <w:rFonts w:ascii="Times New Roman" w:hAnsi="Times New Roman" w:cs="Times New Roman"/>
        </w:rPr>
        <w:t xml:space="preserve"> não </w:t>
      </w:r>
      <w:r w:rsidR="00FF52A7" w:rsidRPr="00515EA1">
        <w:rPr>
          <w:rFonts w:ascii="Times New Roman" w:hAnsi="Times New Roman" w:cs="Times New Roman"/>
        </w:rPr>
        <w:t xml:space="preserve">há mais como excluí-las </w:t>
      </w:r>
      <w:r w:rsidR="00B974CC" w:rsidRPr="00515EA1">
        <w:rPr>
          <w:rFonts w:ascii="Times New Roman" w:hAnsi="Times New Roman" w:cs="Times New Roman"/>
        </w:rPr>
        <w:t>do uso das mídias, assim como o que elas representam no contexto da infância</w:t>
      </w:r>
      <w:r w:rsidR="00B974CC" w:rsidRPr="00D62961">
        <w:t>.</w:t>
      </w:r>
    </w:p>
    <w:p w14:paraId="6642FAB1" w14:textId="26FE9370" w:rsidR="001F7ECB" w:rsidRPr="00080DB8" w:rsidRDefault="00080DB8" w:rsidP="000C47CA">
      <w:pPr>
        <w:spacing w:line="360" w:lineRule="auto"/>
        <w:ind w:firstLine="708"/>
        <w:jc w:val="both"/>
        <w:rPr>
          <w:rFonts w:ascii="Times New Roman" w:hAnsi="Times New Roman" w:cs="Times New Roman"/>
        </w:rPr>
      </w:pPr>
      <w:r w:rsidRPr="000242CE">
        <w:rPr>
          <w:rFonts w:ascii="Times New Roman" w:hAnsi="Times New Roman" w:cs="Times New Roman"/>
        </w:rPr>
        <w:t>S</w:t>
      </w:r>
      <w:r w:rsidR="00F65F96" w:rsidRPr="000242CE">
        <w:rPr>
          <w:rFonts w:ascii="Times New Roman" w:hAnsi="Times New Roman" w:cs="Times New Roman"/>
        </w:rPr>
        <w:t xml:space="preserve">obre as práticas </w:t>
      </w:r>
      <w:r w:rsidR="00E26A6D" w:rsidRPr="000242CE">
        <w:rPr>
          <w:rFonts w:ascii="Times New Roman" w:hAnsi="Times New Roman" w:cs="Times New Roman"/>
        </w:rPr>
        <w:t>de letramento</w:t>
      </w:r>
      <w:r w:rsidR="006C40E1" w:rsidRPr="000242CE">
        <w:rPr>
          <w:rFonts w:ascii="Times New Roman" w:hAnsi="Times New Roman" w:cs="Times New Roman"/>
        </w:rPr>
        <w:t>s</w:t>
      </w:r>
      <w:r w:rsidR="00E26A6D" w:rsidRPr="000242CE">
        <w:rPr>
          <w:rFonts w:ascii="Times New Roman" w:hAnsi="Times New Roman" w:cs="Times New Roman"/>
        </w:rPr>
        <w:t xml:space="preserve"> </w:t>
      </w:r>
      <w:r w:rsidR="00F65F96" w:rsidRPr="000242CE">
        <w:rPr>
          <w:rFonts w:ascii="Times New Roman" w:hAnsi="Times New Roman" w:cs="Times New Roman"/>
        </w:rPr>
        <w:t>dos professores</w:t>
      </w:r>
      <w:r w:rsidR="00CE0D76" w:rsidRPr="000242CE">
        <w:rPr>
          <w:rFonts w:ascii="Times New Roman" w:hAnsi="Times New Roman" w:cs="Times New Roman"/>
        </w:rPr>
        <w:t>, medi</w:t>
      </w:r>
      <w:r w:rsidR="00DB1967" w:rsidRPr="000242CE">
        <w:rPr>
          <w:rFonts w:ascii="Times New Roman" w:hAnsi="Times New Roman" w:cs="Times New Roman"/>
        </w:rPr>
        <w:t>a</w:t>
      </w:r>
      <w:r w:rsidR="00CE0D76" w:rsidRPr="000242CE">
        <w:rPr>
          <w:rFonts w:ascii="Times New Roman" w:hAnsi="Times New Roman" w:cs="Times New Roman"/>
        </w:rPr>
        <w:t>das pelas tecnologias</w:t>
      </w:r>
      <w:r w:rsidR="00F65F96" w:rsidRPr="000242CE">
        <w:rPr>
          <w:rFonts w:ascii="Times New Roman" w:hAnsi="Times New Roman" w:cs="Times New Roman"/>
        </w:rPr>
        <w:t xml:space="preserve">, para </w:t>
      </w:r>
      <w:proofErr w:type="spellStart"/>
      <w:r w:rsidR="00F65F96" w:rsidRPr="000242CE">
        <w:rPr>
          <w:rFonts w:ascii="Times New Roman" w:hAnsi="Times New Roman" w:cs="Times New Roman"/>
        </w:rPr>
        <w:t>Lankshear</w:t>
      </w:r>
      <w:proofErr w:type="spellEnd"/>
      <w:r w:rsidR="00F65F96" w:rsidRPr="000242CE">
        <w:rPr>
          <w:rFonts w:ascii="Times New Roman" w:hAnsi="Times New Roman" w:cs="Times New Roman"/>
        </w:rPr>
        <w:t xml:space="preserve"> e </w:t>
      </w:r>
      <w:proofErr w:type="spellStart"/>
      <w:r w:rsidR="00F65F96" w:rsidRPr="000242CE">
        <w:rPr>
          <w:rFonts w:ascii="Times New Roman" w:hAnsi="Times New Roman" w:cs="Times New Roman"/>
        </w:rPr>
        <w:t>Knobel</w:t>
      </w:r>
      <w:proofErr w:type="spellEnd"/>
      <w:r w:rsidR="00F65F96" w:rsidRPr="000242CE">
        <w:rPr>
          <w:rFonts w:ascii="Times New Roman" w:hAnsi="Times New Roman" w:cs="Times New Roman"/>
        </w:rPr>
        <w:t xml:space="preserve"> (2010</w:t>
      </w:r>
      <w:r w:rsidR="00632128" w:rsidRPr="000242CE">
        <w:rPr>
          <w:rFonts w:ascii="Times New Roman" w:hAnsi="Times New Roman" w:cs="Times New Roman"/>
        </w:rPr>
        <w:t xml:space="preserve">, </w:t>
      </w:r>
      <w:proofErr w:type="spellStart"/>
      <w:r w:rsidR="00632128" w:rsidRPr="000242CE">
        <w:rPr>
          <w:rFonts w:ascii="Times New Roman" w:hAnsi="Times New Roman" w:cs="Times New Roman"/>
        </w:rPr>
        <w:t>n.p</w:t>
      </w:r>
      <w:proofErr w:type="spellEnd"/>
      <w:r w:rsidR="00F65F96" w:rsidRPr="000242CE">
        <w:rPr>
          <w:rFonts w:ascii="Times New Roman" w:hAnsi="Times New Roman" w:cs="Times New Roman"/>
        </w:rPr>
        <w:t xml:space="preserve">), elas “refletem uma forte tendência de perpetuar o antigo em vez de abordar, refinar ou </w:t>
      </w:r>
      <w:r w:rsidR="007E0BF6" w:rsidRPr="000242CE">
        <w:rPr>
          <w:rFonts w:ascii="Times New Roman" w:hAnsi="Times New Roman" w:cs="Times New Roman"/>
        </w:rPr>
        <w:t>reinventar</w:t>
      </w:r>
      <w:r w:rsidR="00F65F96" w:rsidRPr="000242CE">
        <w:rPr>
          <w:rFonts w:ascii="Times New Roman" w:hAnsi="Times New Roman" w:cs="Times New Roman"/>
        </w:rPr>
        <w:t xml:space="preserve"> o novo. Muitos pesquisadores falam da síndrome do vinho velho e</w:t>
      </w:r>
      <w:r w:rsidR="00E12721" w:rsidRPr="000242CE">
        <w:rPr>
          <w:rFonts w:ascii="Times New Roman" w:hAnsi="Times New Roman" w:cs="Times New Roman"/>
        </w:rPr>
        <w:t>m</w:t>
      </w:r>
      <w:r w:rsidR="00F65F96" w:rsidRPr="000242CE">
        <w:rPr>
          <w:rFonts w:ascii="Times New Roman" w:hAnsi="Times New Roman" w:cs="Times New Roman"/>
        </w:rPr>
        <w:t xml:space="preserve"> novas </w:t>
      </w:r>
      <w:r w:rsidR="00CB1E32" w:rsidRPr="000242CE">
        <w:rPr>
          <w:rFonts w:ascii="Times New Roman" w:hAnsi="Times New Roman" w:cs="Times New Roman"/>
        </w:rPr>
        <w:t>garrafas”</w:t>
      </w:r>
      <w:r w:rsidR="00F65F96" w:rsidRPr="000242CE">
        <w:rPr>
          <w:rFonts w:ascii="Times New Roman" w:hAnsi="Times New Roman" w:cs="Times New Roman"/>
        </w:rPr>
        <w:t>.</w:t>
      </w:r>
      <w:r w:rsidR="00466788" w:rsidRPr="000242CE">
        <w:rPr>
          <w:rFonts w:ascii="Times New Roman" w:hAnsi="Times New Roman" w:cs="Times New Roman"/>
        </w:rPr>
        <w:t xml:space="preserve"> </w:t>
      </w:r>
      <w:r w:rsidR="00466788" w:rsidRPr="00080DB8">
        <w:rPr>
          <w:rFonts w:ascii="Times New Roman" w:hAnsi="Times New Roman" w:cs="Times New Roman"/>
        </w:rPr>
        <w:t xml:space="preserve">Nesse sentido se faz necessária a reelaboração do pensamento e colaboração do pensamento, no sentido </w:t>
      </w:r>
      <w:r w:rsidR="007E0BF6" w:rsidRPr="00080DB8">
        <w:rPr>
          <w:rFonts w:ascii="Times New Roman" w:hAnsi="Times New Roman" w:cs="Times New Roman"/>
        </w:rPr>
        <w:t>de os</w:t>
      </w:r>
      <w:r w:rsidR="00466788" w:rsidRPr="00080DB8">
        <w:rPr>
          <w:rFonts w:ascii="Times New Roman" w:hAnsi="Times New Roman" w:cs="Times New Roman"/>
        </w:rPr>
        <w:t xml:space="preserve"> profissionais ampliarem seus repertórios, buscando soluções </w:t>
      </w:r>
      <w:r w:rsidR="002652CF" w:rsidRPr="00080DB8">
        <w:rPr>
          <w:rFonts w:ascii="Times New Roman" w:hAnsi="Times New Roman" w:cs="Times New Roman"/>
        </w:rPr>
        <w:t>mais diretas de participação, já que não existem soluções prontas, carecendo ainda de experiência e conhecimento relacionados as</w:t>
      </w:r>
      <w:r w:rsidR="002652CF" w:rsidRPr="000242CE">
        <w:rPr>
          <w:rFonts w:ascii="Times New Roman" w:hAnsi="Times New Roman" w:cs="Times New Roman"/>
        </w:rPr>
        <w:t xml:space="preserve"> </w:t>
      </w:r>
      <w:r w:rsidR="00EA4965" w:rsidRPr="000242CE">
        <w:rPr>
          <w:rFonts w:ascii="Times New Roman" w:hAnsi="Times New Roman" w:cs="Times New Roman"/>
        </w:rPr>
        <w:t>tecnologias</w:t>
      </w:r>
      <w:r w:rsidR="002652CF" w:rsidRPr="000242CE">
        <w:rPr>
          <w:rFonts w:ascii="Times New Roman" w:hAnsi="Times New Roman" w:cs="Times New Roman"/>
        </w:rPr>
        <w:t xml:space="preserve"> </w:t>
      </w:r>
      <w:r w:rsidR="002652CF" w:rsidRPr="00080DB8">
        <w:rPr>
          <w:rFonts w:ascii="Times New Roman" w:hAnsi="Times New Roman" w:cs="Times New Roman"/>
        </w:rPr>
        <w:t>e suas práticas sociais.</w:t>
      </w:r>
    </w:p>
    <w:p w14:paraId="32984FD0" w14:textId="4C2FE97C" w:rsidR="00642175" w:rsidRDefault="00601A9D" w:rsidP="0033705A">
      <w:pPr>
        <w:spacing w:line="360" w:lineRule="auto"/>
        <w:ind w:firstLine="708"/>
        <w:jc w:val="both"/>
        <w:rPr>
          <w:rFonts w:ascii="Times New Roman" w:hAnsi="Times New Roman" w:cs="Times New Roman"/>
          <w:color w:val="000000" w:themeColor="text1"/>
        </w:rPr>
      </w:pPr>
      <w:r w:rsidRPr="0033705A">
        <w:rPr>
          <w:rFonts w:ascii="Times New Roman" w:hAnsi="Times New Roman" w:cs="Times New Roman"/>
          <w:color w:val="000000" w:themeColor="text1"/>
        </w:rPr>
        <w:t xml:space="preserve">A discussão acerca do uso das tecnologias digitais </w:t>
      </w:r>
      <w:r w:rsidR="00723F36" w:rsidRPr="000242CE">
        <w:rPr>
          <w:rFonts w:ascii="Times New Roman" w:hAnsi="Times New Roman" w:cs="Times New Roman"/>
        </w:rPr>
        <w:t xml:space="preserve">em rede </w:t>
      </w:r>
      <w:r w:rsidRPr="000242CE">
        <w:rPr>
          <w:rFonts w:ascii="Times New Roman" w:hAnsi="Times New Roman" w:cs="Times New Roman"/>
        </w:rPr>
        <w:t>(TD</w:t>
      </w:r>
      <w:r w:rsidR="00723F36" w:rsidRPr="000242CE">
        <w:rPr>
          <w:rFonts w:ascii="Times New Roman" w:hAnsi="Times New Roman" w:cs="Times New Roman"/>
        </w:rPr>
        <w:t>R</w:t>
      </w:r>
      <w:r w:rsidRPr="000242CE">
        <w:rPr>
          <w:rFonts w:ascii="Times New Roman" w:hAnsi="Times New Roman" w:cs="Times New Roman"/>
        </w:rPr>
        <w:t xml:space="preserve">) </w:t>
      </w:r>
      <w:r w:rsidRPr="0033705A">
        <w:rPr>
          <w:rFonts w:ascii="Times New Roman" w:hAnsi="Times New Roman" w:cs="Times New Roman"/>
          <w:color w:val="000000" w:themeColor="text1"/>
        </w:rPr>
        <w:t>na inclusão educacional de crianças TEA é recente, e emergente, na qual se faz necessário ter uma visão tecnológica aplicada ao autismo, pois para pensar em inclusão é preciso pensar também em acesso a esses conteúdos, para fazer uma frente na discussão e na formação dos professores da rede pública e privada, traçando um panorama mais amplo, analisando todos os resultados da pesquisa, para apoiar políticas públicas e programas de inclusão educacional de crianças TEA</w:t>
      </w:r>
      <w:r w:rsidR="007708E9" w:rsidRPr="0033705A">
        <w:rPr>
          <w:rFonts w:ascii="Times New Roman" w:hAnsi="Times New Roman" w:cs="Times New Roman"/>
          <w:color w:val="000000" w:themeColor="text1"/>
        </w:rPr>
        <w:t>.</w:t>
      </w:r>
    </w:p>
    <w:p w14:paraId="183AAD8A" w14:textId="5540D2C9" w:rsidR="00EA4BC9" w:rsidRPr="00080DB8" w:rsidRDefault="00F43B85" w:rsidP="007C3D48">
      <w:pPr>
        <w:spacing w:line="360" w:lineRule="auto"/>
        <w:ind w:firstLine="708"/>
        <w:jc w:val="both"/>
        <w:rPr>
          <w:rFonts w:ascii="Times New Roman" w:hAnsi="Times New Roman" w:cs="Times New Roman"/>
        </w:rPr>
      </w:pPr>
      <w:r w:rsidRPr="000242CE">
        <w:rPr>
          <w:rFonts w:ascii="Times New Roman" w:hAnsi="Times New Roman" w:cs="Times New Roman"/>
        </w:rPr>
        <w:t xml:space="preserve">Para </w:t>
      </w:r>
      <w:proofErr w:type="spellStart"/>
      <w:r w:rsidRPr="000242CE">
        <w:rPr>
          <w:rFonts w:ascii="Times New Roman" w:hAnsi="Times New Roman" w:cs="Times New Roman"/>
        </w:rPr>
        <w:t>Mantoan</w:t>
      </w:r>
      <w:proofErr w:type="spellEnd"/>
      <w:r w:rsidRPr="000242CE">
        <w:rPr>
          <w:rFonts w:ascii="Times New Roman" w:hAnsi="Times New Roman" w:cs="Times New Roman"/>
        </w:rPr>
        <w:t xml:space="preserve"> (2015, n.p.) </w:t>
      </w:r>
      <w:r w:rsidRPr="000242CE">
        <w:rPr>
          <w:rFonts w:ascii="Calibri" w:hAnsi="Calibri" w:cs="Calibri"/>
        </w:rPr>
        <w:t>﻿ “</w:t>
      </w:r>
      <w:r w:rsidRPr="000242CE">
        <w:rPr>
          <w:rFonts w:ascii="Times New Roman" w:hAnsi="Times New Roman" w:cs="Times New Roman"/>
        </w:rPr>
        <w:t xml:space="preserve">as crianças se desenvolvem, aprendem e evoluem melhor em um ambiente rico e variado”. </w:t>
      </w:r>
      <w:r w:rsidR="00006718" w:rsidRPr="00080DB8">
        <w:rPr>
          <w:rFonts w:ascii="Times New Roman" w:hAnsi="Times New Roman" w:cs="Times New Roman"/>
        </w:rPr>
        <w:t xml:space="preserve">Além disso, </w:t>
      </w:r>
      <w:r w:rsidR="00411D75" w:rsidRPr="00080DB8">
        <w:rPr>
          <w:rFonts w:ascii="Times New Roman" w:hAnsi="Times New Roman" w:cs="Times New Roman"/>
        </w:rPr>
        <w:t>a interação nestes ambientes enriquece</w:t>
      </w:r>
      <w:r w:rsidR="00006718" w:rsidRPr="00080DB8">
        <w:rPr>
          <w:rFonts w:ascii="Times New Roman" w:hAnsi="Times New Roman" w:cs="Times New Roman"/>
        </w:rPr>
        <w:t xml:space="preserve"> a capacidade intelectual do </w:t>
      </w:r>
      <w:r w:rsidR="00411D75" w:rsidRPr="00080DB8">
        <w:rPr>
          <w:rFonts w:ascii="Times New Roman" w:hAnsi="Times New Roman" w:cs="Times New Roman"/>
        </w:rPr>
        <w:t>sujeito</w:t>
      </w:r>
      <w:r w:rsidR="00006718" w:rsidRPr="00080DB8">
        <w:rPr>
          <w:rFonts w:ascii="Times New Roman" w:hAnsi="Times New Roman" w:cs="Times New Roman"/>
        </w:rPr>
        <w:t xml:space="preserve">, pois </w:t>
      </w:r>
      <w:r w:rsidR="00411D75" w:rsidRPr="00080DB8">
        <w:rPr>
          <w:rFonts w:ascii="Times New Roman" w:hAnsi="Times New Roman" w:cs="Times New Roman"/>
        </w:rPr>
        <w:t>através das tecnologias digitais</w:t>
      </w:r>
      <w:r w:rsidR="00723F36">
        <w:rPr>
          <w:rFonts w:ascii="Times New Roman" w:hAnsi="Times New Roman" w:cs="Times New Roman"/>
        </w:rPr>
        <w:t xml:space="preserve"> </w:t>
      </w:r>
      <w:r w:rsidR="00723F36" w:rsidRPr="000242CE">
        <w:rPr>
          <w:rFonts w:ascii="Times New Roman" w:hAnsi="Times New Roman" w:cs="Times New Roman"/>
        </w:rPr>
        <w:t>em rede</w:t>
      </w:r>
      <w:r w:rsidR="00FE700A" w:rsidRPr="000242CE">
        <w:rPr>
          <w:rFonts w:ascii="Times New Roman" w:hAnsi="Times New Roman" w:cs="Times New Roman"/>
        </w:rPr>
        <w:t xml:space="preserve"> (TD</w:t>
      </w:r>
      <w:r w:rsidR="00723F36" w:rsidRPr="000242CE">
        <w:rPr>
          <w:rFonts w:ascii="Times New Roman" w:hAnsi="Times New Roman" w:cs="Times New Roman"/>
        </w:rPr>
        <w:t>R</w:t>
      </w:r>
      <w:r w:rsidR="00FE700A" w:rsidRPr="000242CE">
        <w:rPr>
          <w:rFonts w:ascii="Times New Roman" w:hAnsi="Times New Roman" w:cs="Times New Roman"/>
        </w:rPr>
        <w:t>)</w:t>
      </w:r>
      <w:r w:rsidR="00411D75" w:rsidRPr="000242CE">
        <w:rPr>
          <w:rFonts w:ascii="Times New Roman" w:hAnsi="Times New Roman" w:cs="Times New Roman"/>
        </w:rPr>
        <w:t xml:space="preserve">, </w:t>
      </w:r>
      <w:r w:rsidR="00411D75" w:rsidRPr="00080DB8">
        <w:rPr>
          <w:rFonts w:ascii="Times New Roman" w:hAnsi="Times New Roman" w:cs="Times New Roman"/>
        </w:rPr>
        <w:t xml:space="preserve">eles </w:t>
      </w:r>
      <w:r w:rsidR="00006718" w:rsidRPr="00080DB8">
        <w:rPr>
          <w:rFonts w:ascii="Times New Roman" w:hAnsi="Times New Roman" w:cs="Times New Roman"/>
        </w:rPr>
        <w:t xml:space="preserve">se desenvolvem cognitivamente, </w:t>
      </w:r>
      <w:r w:rsidR="00411D75" w:rsidRPr="00080DB8">
        <w:rPr>
          <w:rFonts w:ascii="Times New Roman" w:hAnsi="Times New Roman" w:cs="Times New Roman"/>
        </w:rPr>
        <w:t>socialmente e emocionalmente por meio da cultura digital na qual se encontram inseridos</w:t>
      </w:r>
      <w:r w:rsidR="00EA4BC9" w:rsidRPr="00080DB8">
        <w:rPr>
          <w:rFonts w:ascii="Times New Roman" w:hAnsi="Times New Roman" w:cs="Times New Roman"/>
        </w:rPr>
        <w:t xml:space="preserve">, já que as crianças TEA também fazem a leitura e o uso social </w:t>
      </w:r>
      <w:r w:rsidR="00723F36" w:rsidRPr="000242CE">
        <w:rPr>
          <w:rFonts w:ascii="Times New Roman" w:hAnsi="Times New Roman" w:cs="Times New Roman"/>
        </w:rPr>
        <w:t xml:space="preserve">dos </w:t>
      </w:r>
      <w:r w:rsidR="00EA4BC9" w:rsidRPr="00080DB8">
        <w:rPr>
          <w:rFonts w:ascii="Times New Roman" w:hAnsi="Times New Roman" w:cs="Times New Roman"/>
        </w:rPr>
        <w:t>letramentos digitais, através dos jogos, aplicativos, plataformas de aprendizagem</w:t>
      </w:r>
      <w:r w:rsidR="008E0442" w:rsidRPr="00080DB8">
        <w:rPr>
          <w:rFonts w:ascii="Times New Roman" w:hAnsi="Times New Roman" w:cs="Times New Roman"/>
        </w:rPr>
        <w:t xml:space="preserve">, </w:t>
      </w:r>
      <w:r w:rsidR="00EA4BC9" w:rsidRPr="00080DB8">
        <w:rPr>
          <w:rFonts w:ascii="Times New Roman" w:hAnsi="Times New Roman" w:cs="Times New Roman"/>
        </w:rPr>
        <w:t xml:space="preserve">entre outros conteúdos </w:t>
      </w:r>
      <w:r w:rsidR="00642175" w:rsidRPr="00080DB8">
        <w:rPr>
          <w:rFonts w:ascii="Calibri" w:hAnsi="Calibri" w:cs="Calibri"/>
        </w:rPr>
        <w:t>﻿</w:t>
      </w:r>
      <w:r w:rsidR="00EA4BC9" w:rsidRPr="00080DB8">
        <w:rPr>
          <w:rFonts w:ascii="Times New Roman" w:hAnsi="Times New Roman" w:cs="Times New Roman"/>
        </w:rPr>
        <w:t>digitais que geram significados</w:t>
      </w:r>
      <w:r w:rsidR="007C3D48" w:rsidRPr="00080DB8">
        <w:rPr>
          <w:rFonts w:ascii="Times New Roman" w:hAnsi="Times New Roman" w:cs="Times New Roman"/>
        </w:rPr>
        <w:t>, rumo a uma educação que volta-se para as potencialidades do sujeito</w:t>
      </w:r>
      <w:r w:rsidR="00DD21C0" w:rsidRPr="00080DB8">
        <w:rPr>
          <w:rFonts w:ascii="Times New Roman" w:hAnsi="Times New Roman" w:cs="Times New Roman"/>
        </w:rPr>
        <w:t xml:space="preserve">. </w:t>
      </w:r>
    </w:p>
    <w:p w14:paraId="580A6699" w14:textId="77777777" w:rsidR="00EA4BC9" w:rsidRDefault="00EA4BC9" w:rsidP="00080DB8">
      <w:pPr>
        <w:spacing w:line="360" w:lineRule="auto"/>
        <w:jc w:val="both"/>
        <w:rPr>
          <w:rFonts w:ascii="Calibri" w:hAnsi="Calibri" w:cs="Calibri"/>
        </w:rPr>
      </w:pPr>
    </w:p>
    <w:p w14:paraId="220EE036" w14:textId="010C47FC" w:rsidR="00AA724B" w:rsidRPr="00D62961" w:rsidRDefault="00352748" w:rsidP="0025107D">
      <w:pPr>
        <w:spacing w:line="360" w:lineRule="auto"/>
        <w:jc w:val="both"/>
        <w:rPr>
          <w:rFonts w:ascii="Times New Roman" w:hAnsi="Times New Roman" w:cs="Times New Roman"/>
          <w:b/>
          <w:bCs/>
        </w:rPr>
      </w:pPr>
      <w:r w:rsidRPr="000242CE">
        <w:rPr>
          <w:rFonts w:ascii="Times New Roman" w:hAnsi="Times New Roman" w:cs="Times New Roman"/>
          <w:b/>
          <w:bCs/>
        </w:rPr>
        <w:t>5</w:t>
      </w:r>
      <w:r>
        <w:rPr>
          <w:rFonts w:ascii="Times New Roman" w:hAnsi="Times New Roman" w:cs="Times New Roman"/>
          <w:b/>
          <w:bCs/>
        </w:rPr>
        <w:t xml:space="preserve"> </w:t>
      </w:r>
      <w:r w:rsidR="003D733C" w:rsidRPr="00D62961">
        <w:rPr>
          <w:rFonts w:ascii="Times New Roman" w:hAnsi="Times New Roman" w:cs="Times New Roman"/>
          <w:b/>
          <w:bCs/>
        </w:rPr>
        <w:t>C</w:t>
      </w:r>
      <w:r w:rsidR="003A4815" w:rsidRPr="00D62961">
        <w:rPr>
          <w:rFonts w:ascii="Times New Roman" w:hAnsi="Times New Roman" w:cs="Times New Roman"/>
          <w:b/>
          <w:bCs/>
        </w:rPr>
        <w:t>onsiderações Finais</w:t>
      </w:r>
    </w:p>
    <w:p w14:paraId="2FBC4F49" w14:textId="77777777" w:rsidR="00E43E04" w:rsidRPr="00D62961" w:rsidRDefault="00E43E04" w:rsidP="0025107D">
      <w:pPr>
        <w:spacing w:line="360" w:lineRule="auto"/>
        <w:jc w:val="both"/>
        <w:rPr>
          <w:rFonts w:ascii="Times New Roman" w:hAnsi="Times New Roman" w:cs="Times New Roman"/>
          <w:b/>
          <w:bCs/>
        </w:rPr>
      </w:pPr>
      <w:r w:rsidRPr="00D62961">
        <w:rPr>
          <w:rFonts w:ascii="Times New Roman" w:hAnsi="Times New Roman" w:cs="Times New Roman"/>
          <w:b/>
          <w:bCs/>
        </w:rPr>
        <w:tab/>
      </w:r>
    </w:p>
    <w:p w14:paraId="663A6AED" w14:textId="77777777" w:rsidR="00A40A6B" w:rsidRPr="00D62961" w:rsidRDefault="00A40A6B" w:rsidP="0025107D">
      <w:pPr>
        <w:spacing w:line="360" w:lineRule="auto"/>
        <w:ind w:firstLine="708"/>
        <w:jc w:val="both"/>
        <w:rPr>
          <w:rFonts w:ascii="Times New Roman" w:hAnsi="Times New Roman" w:cs="Times New Roman"/>
          <w:color w:val="000000" w:themeColor="text1"/>
        </w:rPr>
      </w:pPr>
      <w:r w:rsidRPr="00D62961">
        <w:rPr>
          <w:rFonts w:ascii="Times New Roman" w:hAnsi="Times New Roman" w:cs="Times New Roman"/>
        </w:rPr>
        <w:lastRenderedPageBreak/>
        <w:t>A cultura em que estamos imersos</w:t>
      </w:r>
      <w:r w:rsidR="00171D5E">
        <w:rPr>
          <w:rFonts w:ascii="Times New Roman" w:hAnsi="Times New Roman" w:cs="Times New Roman"/>
        </w:rPr>
        <w:t xml:space="preserve"> </w:t>
      </w:r>
      <w:r w:rsidRPr="00D62961">
        <w:rPr>
          <w:rFonts w:ascii="Times New Roman" w:hAnsi="Times New Roman" w:cs="Times New Roman"/>
        </w:rPr>
        <w:t xml:space="preserve">está marcada pelo uso intenso das tecnologias, </w:t>
      </w:r>
      <w:r w:rsidR="00171D5E">
        <w:rPr>
          <w:rFonts w:ascii="Times New Roman" w:hAnsi="Times New Roman" w:cs="Times New Roman"/>
          <w:color w:val="000000" w:themeColor="text1"/>
          <w:shd w:val="clear" w:color="auto" w:fill="FFFFFF"/>
        </w:rPr>
        <w:t>na qual</w:t>
      </w:r>
      <w:r w:rsidRPr="00D62961">
        <w:rPr>
          <w:rFonts w:ascii="Times New Roman" w:hAnsi="Times New Roman" w:cs="Times New Roman"/>
          <w:color w:val="000000" w:themeColor="text1"/>
          <w:shd w:val="clear" w:color="auto" w:fill="FFFFFF"/>
        </w:rPr>
        <w:t xml:space="preserve"> a internet </w:t>
      </w:r>
      <w:r w:rsidR="00171D5E">
        <w:rPr>
          <w:rFonts w:ascii="Times New Roman" w:hAnsi="Times New Roman" w:cs="Times New Roman"/>
          <w:color w:val="000000" w:themeColor="text1"/>
          <w:shd w:val="clear" w:color="auto" w:fill="FFFFFF"/>
        </w:rPr>
        <w:t xml:space="preserve">juntamente com outros artefatos tecnológicos como os computadores e demais dispositivos, </w:t>
      </w:r>
      <w:r w:rsidRPr="00D62961">
        <w:rPr>
          <w:rFonts w:ascii="Times New Roman" w:hAnsi="Times New Roman" w:cs="Times New Roman"/>
          <w:color w:val="000000" w:themeColor="text1"/>
          <w:shd w:val="clear" w:color="auto" w:fill="FFFFFF"/>
        </w:rPr>
        <w:t>tornou-se a infraestrutura</w:t>
      </w:r>
      <w:r w:rsidR="00171D5E">
        <w:rPr>
          <w:rFonts w:ascii="Times New Roman" w:hAnsi="Times New Roman" w:cs="Times New Roman"/>
          <w:color w:val="000000" w:themeColor="text1"/>
          <w:shd w:val="clear" w:color="auto" w:fill="FFFFFF"/>
        </w:rPr>
        <w:t xml:space="preserve"> técnica</w:t>
      </w:r>
      <w:r w:rsidRPr="00D62961">
        <w:rPr>
          <w:rFonts w:ascii="Times New Roman" w:hAnsi="Times New Roman" w:cs="Times New Roman"/>
          <w:color w:val="000000" w:themeColor="text1"/>
          <w:shd w:val="clear" w:color="auto" w:fill="FFFFFF"/>
        </w:rPr>
        <w:t xml:space="preserve"> de nossas vidas, </w:t>
      </w:r>
      <w:r w:rsidR="00171D5E">
        <w:rPr>
          <w:rFonts w:ascii="Times New Roman" w:hAnsi="Times New Roman" w:cs="Times New Roman"/>
          <w:color w:val="000000" w:themeColor="text1"/>
          <w:shd w:val="clear" w:color="auto" w:fill="FFFFFF"/>
        </w:rPr>
        <w:t>n</w:t>
      </w:r>
      <w:r w:rsidRPr="00D62961">
        <w:rPr>
          <w:rFonts w:ascii="Times New Roman" w:hAnsi="Times New Roman" w:cs="Times New Roman"/>
          <w:color w:val="000000" w:themeColor="text1"/>
          <w:shd w:val="clear" w:color="auto" w:fill="FFFFFF"/>
        </w:rPr>
        <w:t>a relação com o trabalho,</w:t>
      </w:r>
      <w:r w:rsidR="00171D5E">
        <w:rPr>
          <w:rFonts w:ascii="Times New Roman" w:hAnsi="Times New Roman" w:cs="Times New Roman"/>
          <w:color w:val="000000" w:themeColor="text1"/>
          <w:shd w:val="clear" w:color="auto" w:fill="FFFFFF"/>
        </w:rPr>
        <w:t xml:space="preserve"> </w:t>
      </w:r>
      <w:r w:rsidRPr="00D62961">
        <w:rPr>
          <w:rFonts w:ascii="Times New Roman" w:hAnsi="Times New Roman" w:cs="Times New Roman"/>
          <w:color w:val="000000" w:themeColor="text1"/>
          <w:shd w:val="clear" w:color="auto" w:fill="FFFFFF"/>
        </w:rPr>
        <w:t>relações sociais, relações culturais, permeadas pelo seu uso</w:t>
      </w:r>
      <w:r w:rsidR="00F706B7" w:rsidRPr="00D62961">
        <w:rPr>
          <w:rFonts w:ascii="Times New Roman" w:hAnsi="Times New Roman" w:cs="Times New Roman"/>
          <w:color w:val="000000" w:themeColor="text1"/>
          <w:shd w:val="clear" w:color="auto" w:fill="FFFFFF"/>
        </w:rPr>
        <w:t>.</w:t>
      </w:r>
    </w:p>
    <w:p w14:paraId="6A24E3E8" w14:textId="2955C3EC" w:rsidR="00A40A6B" w:rsidRPr="00513D7C" w:rsidRDefault="00781677" w:rsidP="0025107D">
      <w:pPr>
        <w:spacing w:line="360" w:lineRule="auto"/>
        <w:jc w:val="both"/>
        <w:rPr>
          <w:rFonts w:ascii="Times New Roman" w:hAnsi="Times New Roman" w:cs="Times New Roman"/>
          <w:color w:val="0D0D0D" w:themeColor="text1" w:themeTint="F2"/>
        </w:rPr>
      </w:pPr>
      <w:r w:rsidRPr="00D62961">
        <w:rPr>
          <w:rFonts w:ascii="Times New Roman" w:hAnsi="Times New Roman" w:cs="Times New Roman"/>
          <w:color w:val="000000" w:themeColor="text1"/>
        </w:rPr>
        <w:tab/>
      </w:r>
      <w:r w:rsidR="00FE41DF" w:rsidRPr="00D62961">
        <w:rPr>
          <w:rFonts w:ascii="Times New Roman" w:hAnsi="Times New Roman" w:cs="Times New Roman"/>
          <w:color w:val="000000" w:themeColor="text1"/>
        </w:rPr>
        <w:t xml:space="preserve">Desse modo a </w:t>
      </w:r>
      <w:r w:rsidRPr="00D62961">
        <w:rPr>
          <w:rFonts w:ascii="Times New Roman" w:hAnsi="Times New Roman" w:cs="Times New Roman"/>
          <w:color w:val="000000" w:themeColor="text1"/>
        </w:rPr>
        <w:t>questão que se faz presente para</w:t>
      </w:r>
      <w:r w:rsidR="003708B9">
        <w:rPr>
          <w:rFonts w:ascii="Times New Roman" w:hAnsi="Times New Roman" w:cs="Times New Roman"/>
          <w:color w:val="000000" w:themeColor="text1"/>
        </w:rPr>
        <w:t xml:space="preserve"> reflexão, é a forma com que </w:t>
      </w:r>
      <w:r w:rsidR="003708B9" w:rsidRPr="000242CE">
        <w:rPr>
          <w:rFonts w:ascii="Times New Roman" w:hAnsi="Times New Roman" w:cs="Times New Roman"/>
        </w:rPr>
        <w:t>s</w:t>
      </w:r>
      <w:r w:rsidRPr="000242CE">
        <w:rPr>
          <w:rFonts w:ascii="Times New Roman" w:hAnsi="Times New Roman" w:cs="Times New Roman"/>
        </w:rPr>
        <w:t xml:space="preserve">ão </w:t>
      </w:r>
      <w:r w:rsidRPr="00D62961">
        <w:rPr>
          <w:rFonts w:ascii="Times New Roman" w:hAnsi="Times New Roman" w:cs="Times New Roman"/>
          <w:color w:val="000000" w:themeColor="text1"/>
        </w:rPr>
        <w:t xml:space="preserve">feitas as apropriações das </w:t>
      </w:r>
      <w:r w:rsidR="00194DD9">
        <w:rPr>
          <w:rFonts w:ascii="Times New Roman" w:hAnsi="Times New Roman" w:cs="Times New Roman"/>
          <w:color w:val="000000" w:themeColor="text1"/>
        </w:rPr>
        <w:t>tecnologias digitais (TD)</w:t>
      </w:r>
      <w:r w:rsidRPr="00D62961">
        <w:rPr>
          <w:rFonts w:ascii="Times New Roman" w:hAnsi="Times New Roman" w:cs="Times New Roman"/>
          <w:color w:val="000000" w:themeColor="text1"/>
        </w:rPr>
        <w:t xml:space="preserve"> se tornando o maior desafio </w:t>
      </w:r>
      <w:r w:rsidR="00194DD9">
        <w:rPr>
          <w:rFonts w:ascii="Times New Roman" w:hAnsi="Times New Roman" w:cs="Times New Roman"/>
          <w:color w:val="000000" w:themeColor="text1"/>
        </w:rPr>
        <w:t>aos</w:t>
      </w:r>
      <w:r w:rsidRPr="00D62961">
        <w:rPr>
          <w:rFonts w:ascii="Times New Roman" w:hAnsi="Times New Roman" w:cs="Times New Roman"/>
          <w:color w:val="000000" w:themeColor="text1"/>
        </w:rPr>
        <w:t xml:space="preserve"> educadores, </w:t>
      </w:r>
      <w:r w:rsidR="002E6AAF" w:rsidRPr="00D62961">
        <w:rPr>
          <w:rFonts w:ascii="Times New Roman" w:hAnsi="Times New Roman" w:cs="Times New Roman"/>
          <w:color w:val="000000" w:themeColor="text1"/>
        </w:rPr>
        <w:t xml:space="preserve">no sentido de se reinventar, </w:t>
      </w:r>
      <w:r w:rsidRPr="00D62961">
        <w:rPr>
          <w:rFonts w:ascii="Times New Roman" w:hAnsi="Times New Roman" w:cs="Times New Roman"/>
          <w:color w:val="000000" w:themeColor="text1"/>
        </w:rPr>
        <w:t xml:space="preserve">pois o </w:t>
      </w:r>
      <w:r w:rsidR="00194DD9">
        <w:rPr>
          <w:rFonts w:ascii="Times New Roman" w:hAnsi="Times New Roman" w:cs="Times New Roman"/>
          <w:color w:val="000000" w:themeColor="text1"/>
        </w:rPr>
        <w:t>atual</w:t>
      </w:r>
      <w:r w:rsidRPr="00D62961">
        <w:rPr>
          <w:rFonts w:ascii="Times New Roman" w:hAnsi="Times New Roman" w:cs="Times New Roman"/>
          <w:color w:val="000000" w:themeColor="text1"/>
        </w:rPr>
        <w:t xml:space="preserve"> contexto exige novas formas de se relacionar com as tecnologias e as mídias sociais.</w:t>
      </w:r>
      <w:r w:rsidR="003708B9">
        <w:rPr>
          <w:rFonts w:ascii="Times New Roman" w:hAnsi="Times New Roman" w:cs="Times New Roman"/>
          <w:color w:val="000000" w:themeColor="text1"/>
        </w:rPr>
        <w:t xml:space="preserve"> </w:t>
      </w:r>
      <w:r w:rsidR="003708B9" w:rsidRPr="000242CE">
        <w:rPr>
          <w:rFonts w:ascii="Times New Roman" w:hAnsi="Times New Roman" w:cs="Times New Roman"/>
        </w:rPr>
        <w:t>Com estas preocupações o objetivo deste artigo foi de compreender formas de inclusão educacional de crianças com Transtorno do Espectro Autista na perspectiva do uso das tecnologias digitais</w:t>
      </w:r>
      <w:r w:rsidR="00830F54" w:rsidRPr="000242CE">
        <w:rPr>
          <w:rFonts w:ascii="Times New Roman" w:hAnsi="Times New Roman" w:cs="Times New Roman"/>
        </w:rPr>
        <w:t xml:space="preserve"> em rede (TDR)</w:t>
      </w:r>
      <w:r w:rsidR="003708B9" w:rsidRPr="000242CE">
        <w:rPr>
          <w:rFonts w:ascii="Times New Roman" w:hAnsi="Times New Roman" w:cs="Times New Roman"/>
        </w:rPr>
        <w:t xml:space="preserve"> e desenvolvimento de letramentos digitais a partir do fenômeno </w:t>
      </w:r>
      <w:proofErr w:type="spellStart"/>
      <w:r w:rsidR="000242CE" w:rsidRPr="00513D7C">
        <w:rPr>
          <w:rFonts w:ascii="Times New Roman" w:hAnsi="Times New Roman" w:cs="Times New Roman"/>
          <w:i/>
          <w:iCs/>
          <w:color w:val="0D0D0D" w:themeColor="text1" w:themeTint="F2"/>
        </w:rPr>
        <w:t>live</w:t>
      </w:r>
      <w:proofErr w:type="spellEnd"/>
      <w:r w:rsidR="000242CE" w:rsidRPr="00513D7C">
        <w:rPr>
          <w:rFonts w:ascii="Times New Roman" w:hAnsi="Times New Roman" w:cs="Times New Roman"/>
          <w:i/>
          <w:iCs/>
          <w:color w:val="0D0D0D" w:themeColor="text1" w:themeTint="F2"/>
        </w:rPr>
        <w:t xml:space="preserve"> streaming </w:t>
      </w:r>
      <w:r w:rsidR="003708B9" w:rsidRPr="00513D7C">
        <w:rPr>
          <w:rFonts w:ascii="Times New Roman" w:hAnsi="Times New Roman" w:cs="Times New Roman"/>
          <w:color w:val="0D0D0D" w:themeColor="text1" w:themeTint="F2"/>
        </w:rPr>
        <w:t xml:space="preserve">em redes sociais </w:t>
      </w:r>
      <w:r w:rsidR="000242CE" w:rsidRPr="00513D7C">
        <w:rPr>
          <w:rFonts w:ascii="Times New Roman" w:hAnsi="Times New Roman" w:cs="Times New Roman"/>
          <w:color w:val="0D0D0D" w:themeColor="text1" w:themeTint="F2"/>
        </w:rPr>
        <w:t xml:space="preserve">realizadas </w:t>
      </w:r>
      <w:r w:rsidR="003708B9" w:rsidRPr="00513D7C">
        <w:rPr>
          <w:rFonts w:ascii="Times New Roman" w:hAnsi="Times New Roman" w:cs="Times New Roman"/>
          <w:color w:val="0D0D0D" w:themeColor="text1" w:themeTint="F2"/>
        </w:rPr>
        <w:t>por professores e especialistas da área no período inicial da pandemia</w:t>
      </w:r>
      <w:r w:rsidR="000242CE" w:rsidRPr="00513D7C">
        <w:rPr>
          <w:rFonts w:ascii="Times New Roman" w:hAnsi="Times New Roman" w:cs="Times New Roman"/>
          <w:color w:val="0D0D0D" w:themeColor="text1" w:themeTint="F2"/>
        </w:rPr>
        <w:t>, para o qual</w:t>
      </w:r>
      <w:r w:rsidR="003708B9" w:rsidRPr="00513D7C">
        <w:rPr>
          <w:rFonts w:ascii="Times New Roman" w:hAnsi="Times New Roman" w:cs="Times New Roman"/>
          <w:color w:val="0D0D0D" w:themeColor="text1" w:themeTint="F2"/>
        </w:rPr>
        <w:t xml:space="preserve"> fazemos algumas considerações acerca dos resultados</w:t>
      </w:r>
      <w:r w:rsidR="000242CE" w:rsidRPr="00513D7C">
        <w:rPr>
          <w:rFonts w:ascii="Times New Roman" w:hAnsi="Times New Roman" w:cs="Times New Roman"/>
          <w:color w:val="0D0D0D" w:themeColor="text1" w:themeTint="F2"/>
        </w:rPr>
        <w:t xml:space="preserve"> alcançados</w:t>
      </w:r>
      <w:r w:rsidR="003708B9" w:rsidRPr="00513D7C">
        <w:rPr>
          <w:rFonts w:ascii="Times New Roman" w:hAnsi="Times New Roman" w:cs="Times New Roman"/>
          <w:color w:val="0D0D0D" w:themeColor="text1" w:themeTint="F2"/>
        </w:rPr>
        <w:t>.</w:t>
      </w:r>
    </w:p>
    <w:p w14:paraId="3DB74AF9" w14:textId="7FA58756" w:rsidR="00830F54" w:rsidRPr="000242CE" w:rsidRDefault="007B3AD9" w:rsidP="0025107D">
      <w:pPr>
        <w:spacing w:line="360" w:lineRule="auto"/>
        <w:jc w:val="both"/>
        <w:rPr>
          <w:rFonts w:ascii="Times New Roman" w:hAnsi="Times New Roman" w:cs="Times New Roman"/>
        </w:rPr>
      </w:pPr>
      <w:r w:rsidRPr="00D62961">
        <w:rPr>
          <w:rFonts w:ascii="Times New Roman" w:hAnsi="Times New Roman" w:cs="Times New Roman"/>
          <w:color w:val="000000" w:themeColor="text1"/>
        </w:rPr>
        <w:tab/>
      </w:r>
      <w:r w:rsidR="000242CE" w:rsidRPr="007B7FCC">
        <w:rPr>
          <w:rFonts w:ascii="Times New Roman" w:hAnsi="Times New Roman" w:cs="Times New Roman"/>
          <w:color w:val="0D0D0D" w:themeColor="text1" w:themeTint="F2"/>
        </w:rPr>
        <w:t>O</w:t>
      </w:r>
      <w:r w:rsidRPr="007B7FCC">
        <w:rPr>
          <w:rFonts w:ascii="Times New Roman" w:hAnsi="Times New Roman" w:cs="Times New Roman"/>
          <w:color w:val="0D0D0D" w:themeColor="text1" w:themeTint="F2"/>
        </w:rPr>
        <w:t xml:space="preserve"> </w:t>
      </w:r>
      <w:r w:rsidR="000242CE" w:rsidRPr="007B7FCC">
        <w:rPr>
          <w:rFonts w:ascii="Times New Roman" w:hAnsi="Times New Roman" w:cs="Times New Roman"/>
          <w:color w:val="0D0D0D" w:themeColor="text1" w:themeTint="F2"/>
        </w:rPr>
        <w:t xml:space="preserve">fenômeno </w:t>
      </w:r>
      <w:proofErr w:type="spellStart"/>
      <w:r w:rsidR="000242CE" w:rsidRPr="007B7FCC">
        <w:rPr>
          <w:rFonts w:ascii="Times New Roman" w:hAnsi="Times New Roman" w:cs="Times New Roman"/>
          <w:i/>
          <w:iCs/>
          <w:color w:val="0D0D0D" w:themeColor="text1" w:themeTint="F2"/>
        </w:rPr>
        <w:t>live</w:t>
      </w:r>
      <w:proofErr w:type="spellEnd"/>
      <w:r w:rsidR="000242CE" w:rsidRPr="007B7FCC">
        <w:rPr>
          <w:rFonts w:ascii="Times New Roman" w:hAnsi="Times New Roman" w:cs="Times New Roman"/>
          <w:i/>
          <w:iCs/>
          <w:color w:val="0D0D0D" w:themeColor="text1" w:themeTint="F2"/>
        </w:rPr>
        <w:t xml:space="preserve"> streaming</w:t>
      </w:r>
      <w:r w:rsidR="000242CE" w:rsidRPr="007B7FCC">
        <w:rPr>
          <w:rFonts w:ascii="Times New Roman" w:hAnsi="Times New Roman" w:cs="Times New Roman"/>
          <w:color w:val="0D0D0D" w:themeColor="text1" w:themeTint="F2"/>
        </w:rPr>
        <w:t xml:space="preserve"> </w:t>
      </w:r>
      <w:r w:rsidRPr="007B7FCC">
        <w:rPr>
          <w:rFonts w:ascii="Times New Roman" w:hAnsi="Times New Roman" w:cs="Times New Roman"/>
          <w:color w:val="0D0D0D" w:themeColor="text1" w:themeTint="F2"/>
        </w:rPr>
        <w:t xml:space="preserve">no </w:t>
      </w:r>
      <w:r w:rsidRPr="007B7FCC">
        <w:rPr>
          <w:rFonts w:ascii="Times New Roman" w:hAnsi="Times New Roman" w:cs="Times New Roman"/>
          <w:i/>
          <w:iCs/>
          <w:color w:val="0D0D0D" w:themeColor="text1" w:themeTint="F2"/>
        </w:rPr>
        <w:t>Instagra</w:t>
      </w:r>
      <w:r w:rsidR="00DD07C6" w:rsidRPr="007B7FCC">
        <w:rPr>
          <w:rFonts w:ascii="Times New Roman" w:hAnsi="Times New Roman" w:cs="Times New Roman"/>
          <w:i/>
          <w:iCs/>
          <w:color w:val="0D0D0D" w:themeColor="text1" w:themeTint="F2"/>
        </w:rPr>
        <w:t>m</w:t>
      </w:r>
      <w:r w:rsidRPr="007B7FCC">
        <w:rPr>
          <w:rFonts w:ascii="Times New Roman" w:hAnsi="Times New Roman" w:cs="Times New Roman"/>
          <w:i/>
          <w:iCs/>
          <w:color w:val="0D0D0D" w:themeColor="text1" w:themeTint="F2"/>
        </w:rPr>
        <w:t xml:space="preserve"> </w:t>
      </w:r>
      <w:r w:rsidR="000242CE" w:rsidRPr="007B7FCC">
        <w:rPr>
          <w:rFonts w:ascii="Times New Roman" w:hAnsi="Times New Roman" w:cs="Times New Roman"/>
          <w:color w:val="0D0D0D" w:themeColor="text1" w:themeTint="F2"/>
        </w:rPr>
        <w:t>apresentou</w:t>
      </w:r>
      <w:r w:rsidR="004E388F" w:rsidRPr="007B7FCC">
        <w:rPr>
          <w:rFonts w:ascii="Times New Roman" w:hAnsi="Times New Roman" w:cs="Times New Roman"/>
          <w:color w:val="0D0D0D" w:themeColor="text1" w:themeTint="F2"/>
        </w:rPr>
        <w:t xml:space="preserve">-se </w:t>
      </w:r>
      <w:r w:rsidR="000242CE" w:rsidRPr="007B7FCC">
        <w:rPr>
          <w:rFonts w:ascii="Times New Roman" w:hAnsi="Times New Roman" w:cs="Times New Roman"/>
          <w:color w:val="0D0D0D" w:themeColor="text1" w:themeTint="F2"/>
        </w:rPr>
        <w:t>como possibilidade</w:t>
      </w:r>
      <w:r w:rsidR="004E388F" w:rsidRPr="007B7FCC">
        <w:rPr>
          <w:rFonts w:ascii="Times New Roman" w:hAnsi="Times New Roman" w:cs="Times New Roman"/>
          <w:color w:val="0D0D0D" w:themeColor="text1" w:themeTint="F2"/>
        </w:rPr>
        <w:t xml:space="preserve"> de interação, mediação e compartilhamento de informações aos educadores</w:t>
      </w:r>
      <w:r w:rsidRPr="007B7FCC">
        <w:rPr>
          <w:rFonts w:ascii="Times New Roman" w:hAnsi="Times New Roman" w:cs="Times New Roman"/>
          <w:color w:val="0D0D0D" w:themeColor="text1" w:themeTint="F2"/>
        </w:rPr>
        <w:t xml:space="preserve">, </w:t>
      </w:r>
      <w:r w:rsidR="000242CE" w:rsidRPr="007B7FCC">
        <w:rPr>
          <w:rFonts w:ascii="Times New Roman" w:hAnsi="Times New Roman" w:cs="Times New Roman"/>
          <w:color w:val="0D0D0D" w:themeColor="text1" w:themeTint="F2"/>
        </w:rPr>
        <w:t>bem como</w:t>
      </w:r>
      <w:r w:rsidR="00DD1FDA" w:rsidRPr="007B7FCC">
        <w:rPr>
          <w:rFonts w:ascii="Times New Roman" w:hAnsi="Times New Roman" w:cs="Times New Roman"/>
          <w:color w:val="0D0D0D" w:themeColor="text1" w:themeTint="F2"/>
        </w:rPr>
        <w:t xml:space="preserve"> de minimizar a complexidade do ensino remoto, apontando a necessidade de práticas inclusivas educacionais mediadas pelas tecnologias </w:t>
      </w:r>
      <w:r w:rsidR="000242CE" w:rsidRPr="007B7FCC">
        <w:rPr>
          <w:rFonts w:ascii="Times New Roman" w:hAnsi="Times New Roman" w:cs="Times New Roman"/>
          <w:color w:val="0D0D0D" w:themeColor="text1" w:themeTint="F2"/>
        </w:rPr>
        <w:t>no cenário complexo da pandemia. Cenário este</w:t>
      </w:r>
      <w:r w:rsidRPr="007B7FCC">
        <w:rPr>
          <w:rFonts w:ascii="Times New Roman" w:hAnsi="Times New Roman" w:cs="Times New Roman"/>
          <w:color w:val="0D0D0D" w:themeColor="text1" w:themeTint="F2"/>
        </w:rPr>
        <w:t xml:space="preserve"> que </w:t>
      </w:r>
      <w:r w:rsidRPr="000242CE">
        <w:rPr>
          <w:rFonts w:ascii="Times New Roman" w:hAnsi="Times New Roman" w:cs="Times New Roman"/>
        </w:rPr>
        <w:t>exige um novo olhar na busca de super</w:t>
      </w:r>
      <w:r w:rsidR="00DE7A21" w:rsidRPr="000242CE">
        <w:rPr>
          <w:rFonts w:ascii="Times New Roman" w:hAnsi="Times New Roman" w:cs="Times New Roman"/>
        </w:rPr>
        <w:t>ação</w:t>
      </w:r>
      <w:r w:rsidRPr="000242CE">
        <w:rPr>
          <w:rFonts w:ascii="Times New Roman" w:hAnsi="Times New Roman" w:cs="Times New Roman"/>
        </w:rPr>
        <w:t xml:space="preserve"> </w:t>
      </w:r>
      <w:r w:rsidR="00DE7A21" w:rsidRPr="000242CE">
        <w:rPr>
          <w:rFonts w:ascii="Times New Roman" w:hAnsi="Times New Roman" w:cs="Times New Roman"/>
        </w:rPr>
        <w:t>d</w:t>
      </w:r>
      <w:r w:rsidRPr="000242CE">
        <w:rPr>
          <w:rFonts w:ascii="Times New Roman" w:hAnsi="Times New Roman" w:cs="Times New Roman"/>
        </w:rPr>
        <w:t>os processos de exclusão e</w:t>
      </w:r>
      <w:r w:rsidR="00F065A2" w:rsidRPr="000242CE">
        <w:rPr>
          <w:rFonts w:ascii="Times New Roman" w:hAnsi="Times New Roman" w:cs="Times New Roman"/>
        </w:rPr>
        <w:t>ducacional e suas implicações à formação de crianças com TEA.</w:t>
      </w:r>
    </w:p>
    <w:p w14:paraId="7EC07C83" w14:textId="246E2B40" w:rsidR="00C0317E" w:rsidRPr="007B7FCC" w:rsidRDefault="00C0317E" w:rsidP="0025107D">
      <w:pPr>
        <w:spacing w:line="360" w:lineRule="auto"/>
        <w:jc w:val="both"/>
        <w:rPr>
          <w:rFonts w:ascii="Times New Roman" w:hAnsi="Times New Roman" w:cs="Times New Roman"/>
          <w:color w:val="0D0D0D" w:themeColor="text1" w:themeTint="F2"/>
        </w:rPr>
      </w:pPr>
      <w:r w:rsidRPr="000242CE">
        <w:rPr>
          <w:rFonts w:ascii="Times New Roman" w:hAnsi="Times New Roman" w:cs="Times New Roman"/>
        </w:rPr>
        <w:tab/>
        <w:t xml:space="preserve">Por isso, ao abordar a inclusão </w:t>
      </w:r>
      <w:r w:rsidR="00B00FC7" w:rsidRPr="000242CE">
        <w:rPr>
          <w:rFonts w:ascii="Times New Roman" w:hAnsi="Times New Roman" w:cs="Times New Roman"/>
        </w:rPr>
        <w:t>educacional,</w:t>
      </w:r>
      <w:r w:rsidRPr="000242CE">
        <w:rPr>
          <w:rFonts w:ascii="Times New Roman" w:hAnsi="Times New Roman" w:cs="Times New Roman"/>
        </w:rPr>
        <w:t xml:space="preserve"> </w:t>
      </w:r>
      <w:r w:rsidR="00062B8B" w:rsidRPr="000242CE">
        <w:rPr>
          <w:rFonts w:ascii="Times New Roman" w:hAnsi="Times New Roman" w:cs="Times New Roman"/>
        </w:rPr>
        <w:t>recomenda-se</w:t>
      </w:r>
      <w:r w:rsidRPr="000242CE">
        <w:rPr>
          <w:rFonts w:ascii="Times New Roman" w:hAnsi="Times New Roman" w:cs="Times New Roman"/>
        </w:rPr>
        <w:t xml:space="preserve"> trazer a preocupação </w:t>
      </w:r>
      <w:r w:rsidR="00377C4A" w:rsidRPr="000242CE">
        <w:rPr>
          <w:rFonts w:ascii="Times New Roman" w:hAnsi="Times New Roman" w:cs="Times New Roman"/>
        </w:rPr>
        <w:t>com a formação</w:t>
      </w:r>
      <w:r w:rsidRPr="000242CE">
        <w:rPr>
          <w:rFonts w:ascii="Times New Roman" w:hAnsi="Times New Roman" w:cs="Times New Roman"/>
        </w:rPr>
        <w:t xml:space="preserve"> profissional dos professores</w:t>
      </w:r>
      <w:r w:rsidR="00062B8B" w:rsidRPr="000242CE">
        <w:rPr>
          <w:rFonts w:ascii="Times New Roman" w:hAnsi="Times New Roman" w:cs="Times New Roman"/>
        </w:rPr>
        <w:t>, baseada</w:t>
      </w:r>
      <w:r w:rsidRPr="000242CE">
        <w:rPr>
          <w:rFonts w:ascii="Times New Roman" w:hAnsi="Times New Roman" w:cs="Times New Roman"/>
        </w:rPr>
        <w:t xml:space="preserve"> e </w:t>
      </w:r>
      <w:r w:rsidR="00377C4A" w:rsidRPr="000242CE">
        <w:rPr>
          <w:rFonts w:ascii="Times New Roman" w:hAnsi="Times New Roman" w:cs="Times New Roman"/>
        </w:rPr>
        <w:t xml:space="preserve">dos </w:t>
      </w:r>
      <w:r w:rsidRPr="000242CE">
        <w:rPr>
          <w:rFonts w:ascii="Times New Roman" w:hAnsi="Times New Roman" w:cs="Times New Roman"/>
        </w:rPr>
        <w:t>envolvidos, de modo que eles recebam indistintamente a todos</w:t>
      </w:r>
      <w:r w:rsidR="003708B9" w:rsidRPr="000242CE">
        <w:rPr>
          <w:rFonts w:ascii="Times New Roman" w:hAnsi="Times New Roman" w:cs="Times New Roman"/>
        </w:rPr>
        <w:t>/as</w:t>
      </w:r>
      <w:r w:rsidRPr="000242CE">
        <w:rPr>
          <w:rFonts w:ascii="Times New Roman" w:hAnsi="Times New Roman" w:cs="Times New Roman"/>
        </w:rPr>
        <w:t xml:space="preserve"> os alunos</w:t>
      </w:r>
      <w:r w:rsidR="003708B9" w:rsidRPr="000242CE">
        <w:rPr>
          <w:rFonts w:ascii="Times New Roman" w:hAnsi="Times New Roman" w:cs="Times New Roman"/>
        </w:rPr>
        <w:t>/as</w:t>
      </w:r>
      <w:r w:rsidRPr="000242CE">
        <w:rPr>
          <w:rFonts w:ascii="Times New Roman" w:hAnsi="Times New Roman" w:cs="Times New Roman"/>
        </w:rPr>
        <w:t xml:space="preserve">, através de um currículo flexibilizado, capacitação </w:t>
      </w:r>
      <w:r w:rsidR="0047537F" w:rsidRPr="000242CE">
        <w:rPr>
          <w:rFonts w:ascii="Times New Roman" w:hAnsi="Times New Roman" w:cs="Times New Roman"/>
        </w:rPr>
        <w:t>técnica, na busca</w:t>
      </w:r>
      <w:r w:rsidRPr="000242CE">
        <w:rPr>
          <w:rFonts w:ascii="Times New Roman" w:hAnsi="Times New Roman" w:cs="Times New Roman"/>
        </w:rPr>
        <w:t xml:space="preserve"> de minimizar os impactos da exclusão.</w:t>
      </w:r>
      <w:r w:rsidR="001C0A3A" w:rsidRPr="000242CE">
        <w:rPr>
          <w:rFonts w:ascii="Times New Roman" w:hAnsi="Times New Roman" w:cs="Times New Roman"/>
        </w:rPr>
        <w:t xml:space="preserve"> Percebe-se que ações e planos individualizados são importantes, mas não se mostraram ser </w:t>
      </w:r>
      <w:r w:rsidR="001C0A3A" w:rsidRPr="007B7FCC">
        <w:rPr>
          <w:rFonts w:ascii="Times New Roman" w:hAnsi="Times New Roman" w:cs="Times New Roman"/>
          <w:color w:val="0D0D0D" w:themeColor="text1" w:themeTint="F2"/>
        </w:rPr>
        <w:t>o suficiente</w:t>
      </w:r>
      <w:r w:rsidR="000242CE" w:rsidRPr="007B7FCC">
        <w:rPr>
          <w:rFonts w:ascii="Times New Roman" w:hAnsi="Times New Roman" w:cs="Times New Roman"/>
          <w:color w:val="0D0D0D" w:themeColor="text1" w:themeTint="F2"/>
        </w:rPr>
        <w:t>s</w:t>
      </w:r>
      <w:r w:rsidR="001C0A3A" w:rsidRPr="007B7FCC">
        <w:rPr>
          <w:rFonts w:ascii="Times New Roman" w:hAnsi="Times New Roman" w:cs="Times New Roman"/>
          <w:color w:val="0D0D0D" w:themeColor="text1" w:themeTint="F2"/>
        </w:rPr>
        <w:t xml:space="preserve"> para a resolução dos problemas </w:t>
      </w:r>
      <w:r w:rsidR="000242CE" w:rsidRPr="007B7FCC">
        <w:rPr>
          <w:rFonts w:ascii="Times New Roman" w:hAnsi="Times New Roman" w:cs="Times New Roman"/>
          <w:color w:val="0D0D0D" w:themeColor="text1" w:themeTint="F2"/>
        </w:rPr>
        <w:t>de enfrentamento à</w:t>
      </w:r>
      <w:r w:rsidR="001C0A3A" w:rsidRPr="007B7FCC">
        <w:rPr>
          <w:rFonts w:ascii="Times New Roman" w:hAnsi="Times New Roman" w:cs="Times New Roman"/>
          <w:color w:val="0D0D0D" w:themeColor="text1" w:themeTint="F2"/>
        </w:rPr>
        <w:t xml:space="preserve"> inclusão educacional.</w:t>
      </w:r>
    </w:p>
    <w:p w14:paraId="3975B609" w14:textId="77777777" w:rsidR="00592B27" w:rsidRPr="003708B9" w:rsidRDefault="00FB5FAB" w:rsidP="00592B27">
      <w:pPr>
        <w:spacing w:line="360" w:lineRule="auto"/>
        <w:jc w:val="both"/>
        <w:rPr>
          <w:rFonts w:ascii="Times New Roman" w:hAnsi="Times New Roman" w:cs="Times New Roman"/>
        </w:rPr>
      </w:pPr>
      <w:r w:rsidRPr="003708B9">
        <w:rPr>
          <w:rFonts w:ascii="Times New Roman" w:hAnsi="Times New Roman" w:cs="Times New Roman"/>
        </w:rPr>
        <w:tab/>
        <w:t xml:space="preserve">Outra </w:t>
      </w:r>
      <w:r w:rsidR="00165EB2" w:rsidRPr="003708B9">
        <w:rPr>
          <w:rFonts w:ascii="Times New Roman" w:hAnsi="Times New Roman" w:cs="Times New Roman"/>
        </w:rPr>
        <w:t xml:space="preserve">informação que </w:t>
      </w:r>
      <w:r w:rsidRPr="003708B9">
        <w:rPr>
          <w:rFonts w:ascii="Times New Roman" w:hAnsi="Times New Roman" w:cs="Times New Roman"/>
        </w:rPr>
        <w:t xml:space="preserve">se mostrou relevante no decorrer das análises, é que </w:t>
      </w:r>
      <w:r w:rsidR="00165EB2" w:rsidRPr="003708B9">
        <w:rPr>
          <w:rFonts w:ascii="Times New Roman" w:hAnsi="Times New Roman" w:cs="Times New Roman"/>
        </w:rPr>
        <w:t>o</w:t>
      </w:r>
      <w:r w:rsidR="00FF14CC" w:rsidRPr="003708B9">
        <w:rPr>
          <w:rFonts w:ascii="Times New Roman" w:hAnsi="Times New Roman" w:cs="Times New Roman"/>
        </w:rPr>
        <w:t>s profissionais da educação, acabam depositando a responsabilidade para os professores especialistas</w:t>
      </w:r>
      <w:r w:rsidR="00592B27" w:rsidRPr="003708B9">
        <w:rPr>
          <w:rFonts w:ascii="Times New Roman" w:hAnsi="Times New Roman" w:cs="Times New Roman"/>
        </w:rPr>
        <w:t xml:space="preserve">. </w:t>
      </w:r>
    </w:p>
    <w:p w14:paraId="73D54844" w14:textId="7E6F6A18" w:rsidR="00592B27" w:rsidRPr="003708B9" w:rsidRDefault="00592B27" w:rsidP="00592B27">
      <w:pPr>
        <w:ind w:left="2268"/>
        <w:jc w:val="both"/>
        <w:rPr>
          <w:rFonts w:ascii="Times New Roman" w:hAnsi="Times New Roman" w:cs="Times New Roman"/>
          <w:sz w:val="22"/>
          <w:szCs w:val="22"/>
        </w:rPr>
      </w:pPr>
      <w:r w:rsidRPr="003708B9">
        <w:rPr>
          <w:rFonts w:ascii="Calibri" w:hAnsi="Calibri" w:cs="Calibri"/>
        </w:rPr>
        <w:t>﻿</w:t>
      </w:r>
      <w:r w:rsidRPr="003708B9">
        <w:rPr>
          <w:rFonts w:ascii="Times New Roman" w:hAnsi="Times New Roman" w:cs="Times New Roman"/>
          <w:sz w:val="22"/>
          <w:szCs w:val="22"/>
        </w:rPr>
        <w:t xml:space="preserve">É fácil receber os “alunos que aprendem apesar da escola” e é mais fácil ainda encaminhar, para classes e escolas especiais, os que têm dificuldades de aprendizagem e (tendo ou não algum tipo de deficiência) para os programas de reforço e aceleração. Por meio dessas válvulas de escape, continuamos a discriminar os alunos que não damos conta de ensinar. Estamos habituados a repassar nossos problemas para outros colegas, os professores “especializados”; assim, não recai sobre nós o peso de nossas limitações </w:t>
      </w:r>
      <w:r w:rsidRPr="000242CE">
        <w:rPr>
          <w:rFonts w:ascii="Times New Roman" w:hAnsi="Times New Roman" w:cs="Times New Roman"/>
          <w:sz w:val="22"/>
          <w:szCs w:val="22"/>
        </w:rPr>
        <w:t>profissionais</w:t>
      </w:r>
      <w:r w:rsidR="00E10100" w:rsidRPr="000242CE">
        <w:rPr>
          <w:rFonts w:ascii="Times New Roman" w:hAnsi="Times New Roman" w:cs="Times New Roman"/>
          <w:sz w:val="22"/>
          <w:szCs w:val="22"/>
        </w:rPr>
        <w:t xml:space="preserve"> (MANTOAN, 2015</w:t>
      </w:r>
      <w:r w:rsidR="003708B9" w:rsidRPr="000242CE">
        <w:rPr>
          <w:rFonts w:ascii="Times New Roman" w:hAnsi="Times New Roman" w:cs="Times New Roman"/>
          <w:sz w:val="22"/>
          <w:szCs w:val="22"/>
        </w:rPr>
        <w:t xml:space="preserve">, </w:t>
      </w:r>
      <w:r w:rsidR="00E26C25" w:rsidRPr="000242CE">
        <w:rPr>
          <w:rFonts w:ascii="Times New Roman" w:hAnsi="Times New Roman" w:cs="Times New Roman"/>
          <w:sz w:val="22"/>
          <w:szCs w:val="22"/>
        </w:rPr>
        <w:t>n.p.</w:t>
      </w:r>
      <w:r w:rsidR="00E10100" w:rsidRPr="000242CE">
        <w:rPr>
          <w:rFonts w:ascii="Times New Roman" w:hAnsi="Times New Roman" w:cs="Times New Roman"/>
          <w:sz w:val="22"/>
          <w:szCs w:val="22"/>
        </w:rPr>
        <w:t>).</w:t>
      </w:r>
    </w:p>
    <w:p w14:paraId="5842401A" w14:textId="10E8D680" w:rsidR="00592B27" w:rsidRPr="00592B27" w:rsidRDefault="001C0A3A" w:rsidP="00592B27">
      <w:pPr>
        <w:spacing w:line="360" w:lineRule="auto"/>
        <w:jc w:val="both"/>
        <w:rPr>
          <w:rFonts w:ascii="Times New Roman" w:hAnsi="Times New Roman" w:cs="Times New Roman"/>
          <w:color w:val="FF0000"/>
        </w:rPr>
      </w:pPr>
      <w:r>
        <w:rPr>
          <w:rFonts w:ascii="Times New Roman" w:hAnsi="Times New Roman" w:cs="Times New Roman"/>
          <w:color w:val="FF0000"/>
        </w:rPr>
        <w:tab/>
      </w:r>
    </w:p>
    <w:p w14:paraId="00A218C4" w14:textId="7E03E5B7" w:rsidR="00C0317E" w:rsidRDefault="00C0317E" w:rsidP="0025107D">
      <w:pPr>
        <w:spacing w:line="360" w:lineRule="auto"/>
        <w:jc w:val="both"/>
        <w:rPr>
          <w:rFonts w:ascii="Times New Roman" w:hAnsi="Times New Roman" w:cs="Times New Roman"/>
          <w:color w:val="FF0000"/>
        </w:rPr>
      </w:pPr>
      <w:r>
        <w:rPr>
          <w:rFonts w:ascii="Times New Roman" w:hAnsi="Times New Roman" w:cs="Times New Roman"/>
          <w:color w:val="000000" w:themeColor="text1"/>
        </w:rPr>
        <w:lastRenderedPageBreak/>
        <w:tab/>
      </w:r>
      <w:r w:rsidRPr="003708B9">
        <w:rPr>
          <w:rFonts w:ascii="Times New Roman" w:hAnsi="Times New Roman" w:cs="Times New Roman"/>
        </w:rPr>
        <w:t>É a partir desse saber fazer do professor</w:t>
      </w:r>
      <w:r w:rsidR="00B00FC7" w:rsidRPr="003708B9">
        <w:rPr>
          <w:rFonts w:ascii="Times New Roman" w:hAnsi="Times New Roman" w:cs="Times New Roman"/>
        </w:rPr>
        <w:t>, dos conhecimentos que v</w:t>
      </w:r>
      <w:r w:rsidR="003708B9" w:rsidRPr="003708B9">
        <w:rPr>
          <w:rFonts w:ascii="Times New Roman" w:hAnsi="Times New Roman" w:cs="Times New Roman"/>
        </w:rPr>
        <w:t>ai adquirindo</w:t>
      </w:r>
      <w:r w:rsidR="00B00FC7" w:rsidRPr="003708B9">
        <w:rPr>
          <w:rFonts w:ascii="Times New Roman" w:hAnsi="Times New Roman" w:cs="Times New Roman"/>
        </w:rPr>
        <w:t xml:space="preserve"> e da tomada da consciência, que os profissionais da educação vão questionando suas próprias práticas e são chamados a redefinir</w:t>
      </w:r>
      <w:r w:rsidR="00D375EA" w:rsidRPr="003708B9">
        <w:rPr>
          <w:rFonts w:ascii="Times New Roman" w:hAnsi="Times New Roman" w:cs="Times New Roman"/>
        </w:rPr>
        <w:t xml:space="preserve"> a educação inclusiva, de modo a sair do campo da modalidade para se tornar uma estratégia, para que o professor e a escola não deixe</w:t>
      </w:r>
      <w:r w:rsidR="00A13E84" w:rsidRPr="003708B9">
        <w:rPr>
          <w:rFonts w:ascii="Times New Roman" w:hAnsi="Times New Roman" w:cs="Times New Roman"/>
        </w:rPr>
        <w:t>m</w:t>
      </w:r>
      <w:r w:rsidR="00D375EA" w:rsidRPr="003708B9">
        <w:rPr>
          <w:rFonts w:ascii="Times New Roman" w:hAnsi="Times New Roman" w:cs="Times New Roman"/>
        </w:rPr>
        <w:t xml:space="preserve"> ninguém de fora</w:t>
      </w:r>
      <w:r w:rsidR="00AD6C52" w:rsidRPr="003708B9">
        <w:rPr>
          <w:rFonts w:ascii="Times New Roman" w:hAnsi="Times New Roman" w:cs="Times New Roman"/>
        </w:rPr>
        <w:t>. É preciso compreender que para tornar a inclusão possível, a responsabilidade não pode</w:t>
      </w:r>
      <w:r w:rsidR="00A13E84" w:rsidRPr="003708B9">
        <w:rPr>
          <w:rFonts w:ascii="Times New Roman" w:hAnsi="Times New Roman" w:cs="Times New Roman"/>
        </w:rPr>
        <w:t xml:space="preserve"> ser</w:t>
      </w:r>
      <w:r w:rsidR="00AD6C52" w:rsidRPr="003708B9">
        <w:rPr>
          <w:rFonts w:ascii="Times New Roman" w:hAnsi="Times New Roman" w:cs="Times New Roman"/>
        </w:rPr>
        <w:t xml:space="preserve"> debruça</w:t>
      </w:r>
      <w:r w:rsidR="00A13E84" w:rsidRPr="003708B9">
        <w:rPr>
          <w:rFonts w:ascii="Times New Roman" w:hAnsi="Times New Roman" w:cs="Times New Roman"/>
        </w:rPr>
        <w:t>da</w:t>
      </w:r>
      <w:r w:rsidR="00AD6C52" w:rsidRPr="003708B9">
        <w:rPr>
          <w:rFonts w:ascii="Times New Roman" w:hAnsi="Times New Roman" w:cs="Times New Roman"/>
        </w:rPr>
        <w:t xml:space="preserve"> apenas sobre o trabalho do professor, e sim, pensar na construção coletiva dessas estratégias e novas abordagens frente a realidade que os rodeia.</w:t>
      </w:r>
    </w:p>
    <w:p w14:paraId="659CB938" w14:textId="02A0B497" w:rsidR="00FB5FAB" w:rsidRDefault="007640E3" w:rsidP="0025107D">
      <w:pPr>
        <w:spacing w:line="360" w:lineRule="auto"/>
        <w:jc w:val="both"/>
        <w:rPr>
          <w:rFonts w:ascii="Times New Roman" w:hAnsi="Times New Roman" w:cs="Times New Roman"/>
        </w:rPr>
      </w:pPr>
      <w:r>
        <w:rPr>
          <w:rFonts w:ascii="Times New Roman" w:hAnsi="Times New Roman" w:cs="Times New Roman"/>
          <w:color w:val="FF0000"/>
        </w:rPr>
        <w:tab/>
      </w:r>
      <w:r w:rsidR="00843106">
        <w:rPr>
          <w:rFonts w:ascii="Times New Roman" w:hAnsi="Times New Roman" w:cs="Times New Roman"/>
        </w:rPr>
        <w:t>O</w:t>
      </w:r>
      <w:r>
        <w:rPr>
          <w:rFonts w:ascii="Times New Roman" w:hAnsi="Times New Roman" w:cs="Times New Roman"/>
          <w:color w:val="FF0000"/>
        </w:rPr>
        <w:t xml:space="preserve"> </w:t>
      </w:r>
      <w:r w:rsidRPr="003708B9">
        <w:rPr>
          <w:rFonts w:ascii="Times New Roman" w:hAnsi="Times New Roman" w:cs="Times New Roman"/>
        </w:rPr>
        <w:t>trabalho com as tecnologias digitais</w:t>
      </w:r>
      <w:r w:rsidR="007E646C">
        <w:rPr>
          <w:rFonts w:ascii="Times New Roman" w:hAnsi="Times New Roman" w:cs="Times New Roman"/>
          <w:color w:val="FF0000"/>
        </w:rPr>
        <w:t xml:space="preserve"> </w:t>
      </w:r>
      <w:r w:rsidR="007E646C" w:rsidRPr="000242CE">
        <w:rPr>
          <w:rFonts w:ascii="Times New Roman" w:hAnsi="Times New Roman" w:cs="Times New Roman"/>
        </w:rPr>
        <w:t>em rede</w:t>
      </w:r>
      <w:r w:rsidRPr="000242CE">
        <w:rPr>
          <w:rFonts w:ascii="Times New Roman" w:hAnsi="Times New Roman" w:cs="Times New Roman"/>
        </w:rPr>
        <w:t xml:space="preserve"> </w:t>
      </w:r>
      <w:r w:rsidR="00E96FBE" w:rsidRPr="000242CE">
        <w:rPr>
          <w:rFonts w:ascii="Times New Roman" w:hAnsi="Times New Roman" w:cs="Times New Roman"/>
        </w:rPr>
        <w:t>(TD</w:t>
      </w:r>
      <w:r w:rsidR="007E646C" w:rsidRPr="000242CE">
        <w:rPr>
          <w:rFonts w:ascii="Times New Roman" w:hAnsi="Times New Roman" w:cs="Times New Roman"/>
        </w:rPr>
        <w:t>R</w:t>
      </w:r>
      <w:r w:rsidR="00E96FBE" w:rsidRPr="000242CE">
        <w:rPr>
          <w:rFonts w:ascii="Times New Roman" w:hAnsi="Times New Roman" w:cs="Times New Roman"/>
        </w:rPr>
        <w:t xml:space="preserve">) </w:t>
      </w:r>
      <w:r w:rsidRPr="003708B9">
        <w:rPr>
          <w:rFonts w:ascii="Times New Roman" w:hAnsi="Times New Roman" w:cs="Times New Roman"/>
        </w:rPr>
        <w:t>no contexto da inclusão educacional vem no sentido de oportunizar novas aprendizagens, de uma maneira mais interativa,</w:t>
      </w:r>
      <w:r w:rsidR="0045287E" w:rsidRPr="003708B9">
        <w:rPr>
          <w:rFonts w:ascii="Times New Roman" w:hAnsi="Times New Roman" w:cs="Times New Roman"/>
        </w:rPr>
        <w:t xml:space="preserve"> </w:t>
      </w:r>
      <w:r w:rsidRPr="003708B9">
        <w:rPr>
          <w:rFonts w:ascii="Times New Roman" w:hAnsi="Times New Roman" w:cs="Times New Roman"/>
        </w:rPr>
        <w:t>tanto para os profissionais da educação que terão que desenvolver domínio e habilidades com os artefatos, quanto para os alunos que terão um ambiente mais rico</w:t>
      </w:r>
      <w:r w:rsidR="0045287E" w:rsidRPr="003708B9">
        <w:rPr>
          <w:rFonts w:ascii="Times New Roman" w:hAnsi="Times New Roman" w:cs="Times New Roman"/>
        </w:rPr>
        <w:t xml:space="preserve"> e desafiador, quando essas tecnologias são usadas para garantir a participação de todos, de modo a não serem usadas de maneira </w:t>
      </w:r>
      <w:r w:rsidR="00A95D30" w:rsidRPr="003708B9">
        <w:rPr>
          <w:rFonts w:ascii="Times New Roman" w:hAnsi="Times New Roman" w:cs="Times New Roman"/>
        </w:rPr>
        <w:t>controladora</w:t>
      </w:r>
      <w:r w:rsidR="00F313E3" w:rsidRPr="003708B9">
        <w:rPr>
          <w:rFonts w:ascii="Times New Roman" w:hAnsi="Times New Roman" w:cs="Times New Roman"/>
        </w:rPr>
        <w:t xml:space="preserve"> e tradicional.</w:t>
      </w:r>
      <w:r w:rsidR="00116826" w:rsidRPr="003708B9">
        <w:rPr>
          <w:rFonts w:ascii="Times New Roman" w:hAnsi="Times New Roman" w:cs="Times New Roman"/>
        </w:rPr>
        <w:t xml:space="preserve"> Para </w:t>
      </w:r>
      <w:proofErr w:type="spellStart"/>
      <w:r w:rsidR="00116826" w:rsidRPr="003708B9">
        <w:rPr>
          <w:rFonts w:ascii="Times New Roman" w:hAnsi="Times New Roman" w:cs="Times New Roman"/>
        </w:rPr>
        <w:t>Lankshear</w:t>
      </w:r>
      <w:proofErr w:type="spellEnd"/>
      <w:r w:rsidR="00116826" w:rsidRPr="003708B9">
        <w:rPr>
          <w:rFonts w:ascii="Times New Roman" w:hAnsi="Times New Roman" w:cs="Times New Roman"/>
        </w:rPr>
        <w:t xml:space="preserve"> e </w:t>
      </w:r>
      <w:proofErr w:type="spellStart"/>
      <w:r w:rsidR="00116826" w:rsidRPr="003708B9">
        <w:rPr>
          <w:rFonts w:ascii="Times New Roman" w:hAnsi="Times New Roman" w:cs="Times New Roman"/>
        </w:rPr>
        <w:t>Knobel</w:t>
      </w:r>
      <w:proofErr w:type="spellEnd"/>
      <w:r w:rsidR="00116826" w:rsidRPr="003708B9">
        <w:rPr>
          <w:rFonts w:ascii="Times New Roman" w:hAnsi="Times New Roman" w:cs="Times New Roman"/>
        </w:rPr>
        <w:t xml:space="preserve"> </w:t>
      </w:r>
      <w:r w:rsidR="00116826" w:rsidRPr="000242CE">
        <w:rPr>
          <w:rFonts w:ascii="Times New Roman" w:hAnsi="Times New Roman" w:cs="Times New Roman"/>
        </w:rPr>
        <w:t>(2010</w:t>
      </w:r>
      <w:r w:rsidR="00B12301" w:rsidRPr="000242CE">
        <w:rPr>
          <w:rFonts w:ascii="Times New Roman" w:hAnsi="Times New Roman" w:cs="Times New Roman"/>
        </w:rPr>
        <w:t xml:space="preserve">, </w:t>
      </w:r>
      <w:proofErr w:type="spellStart"/>
      <w:r w:rsidR="00B12301" w:rsidRPr="000242CE">
        <w:rPr>
          <w:rFonts w:ascii="Times New Roman" w:hAnsi="Times New Roman" w:cs="Times New Roman"/>
        </w:rPr>
        <w:t>n.p</w:t>
      </w:r>
      <w:proofErr w:type="spellEnd"/>
      <w:r w:rsidR="00116826" w:rsidRPr="000242CE">
        <w:rPr>
          <w:rFonts w:ascii="Times New Roman" w:hAnsi="Times New Roman" w:cs="Times New Roman"/>
        </w:rPr>
        <w:t xml:space="preserve">), </w:t>
      </w:r>
      <w:r w:rsidR="00116826" w:rsidRPr="003708B9">
        <w:rPr>
          <w:rFonts w:ascii="Times New Roman" w:hAnsi="Times New Roman" w:cs="Times New Roman"/>
        </w:rPr>
        <w:t>para que os professores desempenhem um papel educacional que realmente ajude os jovens a assumir responsabilidade moral por suas atividades na internet, os próprios professores precisam “conhecer sua internet”.</w:t>
      </w:r>
      <w:r w:rsidR="00FB5FAB" w:rsidRPr="003708B9">
        <w:rPr>
          <w:rFonts w:ascii="Times New Roman" w:hAnsi="Times New Roman" w:cs="Times New Roman"/>
        </w:rPr>
        <w:t xml:space="preserve"> </w:t>
      </w:r>
    </w:p>
    <w:p w14:paraId="6FFF9EB6" w14:textId="0EF87AE5" w:rsidR="00316307" w:rsidRPr="00843106" w:rsidRDefault="00316307" w:rsidP="0025107D">
      <w:pPr>
        <w:spacing w:line="360" w:lineRule="auto"/>
        <w:jc w:val="both"/>
        <w:rPr>
          <w:rFonts w:ascii="Times New Roman" w:hAnsi="Times New Roman" w:cs="Times New Roman"/>
          <w:color w:val="FF0000"/>
        </w:rPr>
      </w:pPr>
      <w:r w:rsidRPr="00843106">
        <w:rPr>
          <w:rFonts w:ascii="Times New Roman" w:hAnsi="Times New Roman" w:cs="Times New Roman"/>
          <w:color w:val="FF0000"/>
        </w:rPr>
        <w:tab/>
      </w:r>
      <w:r w:rsidR="00843106" w:rsidRPr="000242CE">
        <w:rPr>
          <w:rFonts w:ascii="Times New Roman" w:hAnsi="Times New Roman" w:cs="Times New Roman"/>
        </w:rPr>
        <w:t xml:space="preserve">Nesta perspectiva </w:t>
      </w:r>
      <w:r w:rsidR="004D188C" w:rsidRPr="000242CE">
        <w:rPr>
          <w:rFonts w:ascii="Times New Roman" w:hAnsi="Times New Roman" w:cs="Times New Roman"/>
        </w:rPr>
        <w:t>os</w:t>
      </w:r>
      <w:r w:rsidR="000242CE" w:rsidRPr="000242CE">
        <w:rPr>
          <w:rFonts w:ascii="Times New Roman" w:hAnsi="Times New Roman" w:cs="Times New Roman"/>
        </w:rPr>
        <w:t xml:space="preserve"> letramentos digitais</w:t>
      </w:r>
      <w:r w:rsidR="003252D0" w:rsidRPr="000242CE">
        <w:rPr>
          <w:rFonts w:ascii="Times New Roman" w:hAnsi="Times New Roman" w:cs="Times New Roman"/>
        </w:rPr>
        <w:t xml:space="preserve"> </w:t>
      </w:r>
      <w:r w:rsidR="004D188C" w:rsidRPr="000242CE">
        <w:rPr>
          <w:rFonts w:ascii="Times New Roman" w:hAnsi="Times New Roman" w:cs="Times New Roman"/>
        </w:rPr>
        <w:t xml:space="preserve">possibilitam aos profissionais da educação a recriação dos espaços educativos, no sentido de abandonar as práticas de ensino massivas, abrindo assim espaço para práticas participativas, nas quais o aluno com necessidade educacionais especiais, ao invés de </w:t>
      </w:r>
      <w:r w:rsidR="000242CE" w:rsidRPr="007B7FCC">
        <w:rPr>
          <w:rFonts w:ascii="Times New Roman" w:hAnsi="Times New Roman" w:cs="Times New Roman"/>
          <w:color w:val="0D0D0D" w:themeColor="text1" w:themeTint="F2"/>
        </w:rPr>
        <w:t xml:space="preserve">realizar </w:t>
      </w:r>
      <w:r w:rsidR="004D188C" w:rsidRPr="007B7FCC">
        <w:rPr>
          <w:rFonts w:ascii="Times New Roman" w:hAnsi="Times New Roman" w:cs="Times New Roman"/>
          <w:color w:val="0D0D0D" w:themeColor="text1" w:themeTint="F2"/>
        </w:rPr>
        <w:t>s</w:t>
      </w:r>
      <w:r w:rsidR="004D188C" w:rsidRPr="000242CE">
        <w:rPr>
          <w:rFonts w:ascii="Times New Roman" w:hAnsi="Times New Roman" w:cs="Times New Roman"/>
        </w:rPr>
        <w:t>uas atividades individualizadas, passe a trabalhar em grupo, compartilhando com seus pares em um ambiente mais colaborativo, interativo e consequentemente inclusivo.</w:t>
      </w:r>
    </w:p>
    <w:p w14:paraId="487A8504" w14:textId="77777777" w:rsidR="007F0C3D" w:rsidRPr="006B2042" w:rsidRDefault="007B3AD9" w:rsidP="0025107D">
      <w:pPr>
        <w:spacing w:line="360" w:lineRule="auto"/>
        <w:jc w:val="both"/>
        <w:rPr>
          <w:rFonts w:ascii="Times New Roman" w:hAnsi="Times New Roman" w:cs="Times New Roman"/>
          <w:color w:val="000000" w:themeColor="text1"/>
        </w:rPr>
      </w:pPr>
      <w:r w:rsidRPr="00D62961">
        <w:rPr>
          <w:rFonts w:ascii="Times New Roman" w:hAnsi="Times New Roman" w:cs="Times New Roman"/>
          <w:color w:val="000000" w:themeColor="text1"/>
        </w:rPr>
        <w:tab/>
        <w:t>Uma proposta no sentido de superar esses desafios, é perceber</w:t>
      </w:r>
      <w:r w:rsidR="00B660DA" w:rsidRPr="00D62961">
        <w:rPr>
          <w:rFonts w:ascii="Times New Roman" w:hAnsi="Times New Roman" w:cs="Times New Roman"/>
          <w:color w:val="000000" w:themeColor="text1"/>
        </w:rPr>
        <w:t xml:space="preserve"> o papel que </w:t>
      </w:r>
      <w:r w:rsidR="00562955">
        <w:rPr>
          <w:rFonts w:ascii="Times New Roman" w:hAnsi="Times New Roman" w:cs="Times New Roman"/>
          <w:color w:val="000000" w:themeColor="text1"/>
        </w:rPr>
        <w:t xml:space="preserve">os </w:t>
      </w:r>
      <w:r w:rsidR="00B660DA" w:rsidRPr="00D62961">
        <w:rPr>
          <w:rFonts w:ascii="Times New Roman" w:hAnsi="Times New Roman" w:cs="Times New Roman"/>
          <w:color w:val="000000" w:themeColor="text1"/>
        </w:rPr>
        <w:t>professor</w:t>
      </w:r>
      <w:r w:rsidR="00562955">
        <w:rPr>
          <w:rFonts w:ascii="Times New Roman" w:hAnsi="Times New Roman" w:cs="Times New Roman"/>
          <w:color w:val="000000" w:themeColor="text1"/>
        </w:rPr>
        <w:t>es</w:t>
      </w:r>
      <w:r w:rsidR="00B660DA" w:rsidRPr="00D62961">
        <w:rPr>
          <w:rFonts w:ascii="Times New Roman" w:hAnsi="Times New Roman" w:cs="Times New Roman"/>
          <w:color w:val="000000" w:themeColor="text1"/>
        </w:rPr>
        <w:t xml:space="preserve"> desempenha</w:t>
      </w:r>
      <w:r w:rsidR="00562955">
        <w:rPr>
          <w:rFonts w:ascii="Times New Roman" w:hAnsi="Times New Roman" w:cs="Times New Roman"/>
          <w:color w:val="000000" w:themeColor="text1"/>
        </w:rPr>
        <w:t>m</w:t>
      </w:r>
      <w:r w:rsidR="00B660DA" w:rsidRPr="00D62961">
        <w:rPr>
          <w:rFonts w:ascii="Times New Roman" w:hAnsi="Times New Roman" w:cs="Times New Roman"/>
          <w:color w:val="000000" w:themeColor="text1"/>
        </w:rPr>
        <w:t xml:space="preserve"> frente a aquisição das novas práticas sociais, </w:t>
      </w:r>
      <w:r w:rsidR="003263DE" w:rsidRPr="00D62961">
        <w:rPr>
          <w:rFonts w:ascii="Times New Roman" w:hAnsi="Times New Roman" w:cs="Times New Roman"/>
          <w:color w:val="000000" w:themeColor="text1"/>
        </w:rPr>
        <w:t xml:space="preserve">assim como políticas sociais, pois o assunto é emergente </w:t>
      </w:r>
      <w:r w:rsidR="00AE4F67" w:rsidRPr="00D62961">
        <w:rPr>
          <w:rFonts w:ascii="Times New Roman" w:hAnsi="Times New Roman" w:cs="Times New Roman"/>
          <w:color w:val="000000" w:themeColor="text1"/>
        </w:rPr>
        <w:t xml:space="preserve">na </w:t>
      </w:r>
      <w:r w:rsidR="003263DE" w:rsidRPr="00D62961">
        <w:rPr>
          <w:rFonts w:ascii="Times New Roman" w:hAnsi="Times New Roman" w:cs="Times New Roman"/>
          <w:color w:val="000000" w:themeColor="text1"/>
        </w:rPr>
        <w:t xml:space="preserve">busca por políticas </w:t>
      </w:r>
      <w:r w:rsidR="00BF4D24">
        <w:rPr>
          <w:rFonts w:ascii="Times New Roman" w:hAnsi="Times New Roman" w:cs="Times New Roman"/>
          <w:color w:val="000000" w:themeColor="text1"/>
        </w:rPr>
        <w:t xml:space="preserve">públicas </w:t>
      </w:r>
      <w:r w:rsidR="003263DE" w:rsidRPr="00D62961">
        <w:rPr>
          <w:rFonts w:ascii="Times New Roman" w:hAnsi="Times New Roman" w:cs="Times New Roman"/>
          <w:color w:val="000000" w:themeColor="text1"/>
        </w:rPr>
        <w:t xml:space="preserve">educacionais, assim como </w:t>
      </w:r>
      <w:r w:rsidR="00AE4F67" w:rsidRPr="00D62961">
        <w:rPr>
          <w:rFonts w:ascii="Times New Roman" w:hAnsi="Times New Roman" w:cs="Times New Roman"/>
          <w:color w:val="000000" w:themeColor="text1"/>
        </w:rPr>
        <w:t xml:space="preserve">na </w:t>
      </w:r>
      <w:r w:rsidR="003263DE" w:rsidRPr="00D62961">
        <w:rPr>
          <w:rFonts w:ascii="Times New Roman" w:hAnsi="Times New Roman" w:cs="Times New Roman"/>
          <w:color w:val="000000" w:themeColor="text1"/>
        </w:rPr>
        <w:t>formação técnica</w:t>
      </w:r>
      <w:r w:rsidR="00AE4F67" w:rsidRPr="00D62961">
        <w:rPr>
          <w:rFonts w:ascii="Times New Roman" w:hAnsi="Times New Roman" w:cs="Times New Roman"/>
          <w:color w:val="000000" w:themeColor="text1"/>
        </w:rPr>
        <w:t xml:space="preserve">, </w:t>
      </w:r>
      <w:r w:rsidR="00756C20" w:rsidRPr="00D62961">
        <w:rPr>
          <w:rFonts w:ascii="Times New Roman" w:hAnsi="Times New Roman" w:cs="Times New Roman"/>
          <w:color w:val="000000" w:themeColor="text1"/>
        </w:rPr>
        <w:t>entendendo que a cultura digital, traz um fluxo constante de informações</w:t>
      </w:r>
      <w:r w:rsidR="006906F9">
        <w:rPr>
          <w:rFonts w:ascii="Times New Roman" w:hAnsi="Times New Roman" w:cs="Times New Roman"/>
          <w:color w:val="000000" w:themeColor="text1"/>
        </w:rPr>
        <w:t>, conhecimentos e saberes</w:t>
      </w:r>
      <w:r w:rsidR="00756C20" w:rsidRPr="00D62961">
        <w:rPr>
          <w:rFonts w:ascii="Times New Roman" w:hAnsi="Times New Roman" w:cs="Times New Roman"/>
          <w:color w:val="000000" w:themeColor="text1"/>
        </w:rPr>
        <w:t xml:space="preserve">, orientando-se </w:t>
      </w:r>
      <w:r w:rsidR="006906F9">
        <w:rPr>
          <w:rFonts w:ascii="Times New Roman" w:hAnsi="Times New Roman" w:cs="Times New Roman"/>
          <w:color w:val="000000" w:themeColor="text1"/>
        </w:rPr>
        <w:t>à sua integração</w:t>
      </w:r>
      <w:r w:rsidR="00756C20" w:rsidRPr="00D62961">
        <w:rPr>
          <w:rFonts w:ascii="Times New Roman" w:hAnsi="Times New Roman" w:cs="Times New Roman"/>
          <w:color w:val="000000" w:themeColor="text1"/>
        </w:rPr>
        <w:t xml:space="preserve"> no processo da inclusão</w:t>
      </w:r>
      <w:r w:rsidR="00F706B7" w:rsidRPr="00D62961">
        <w:rPr>
          <w:rFonts w:ascii="Times New Roman" w:hAnsi="Times New Roman" w:cs="Times New Roman"/>
          <w:color w:val="000000" w:themeColor="text1"/>
        </w:rPr>
        <w:t xml:space="preserve"> </w:t>
      </w:r>
      <w:r w:rsidR="00AF783A">
        <w:rPr>
          <w:rFonts w:ascii="Times New Roman" w:hAnsi="Times New Roman" w:cs="Times New Roman"/>
          <w:color w:val="000000" w:themeColor="text1"/>
        </w:rPr>
        <w:t xml:space="preserve">educacional </w:t>
      </w:r>
      <w:r w:rsidR="00F706B7" w:rsidRPr="00D62961">
        <w:rPr>
          <w:rFonts w:ascii="Times New Roman" w:hAnsi="Times New Roman" w:cs="Times New Roman"/>
          <w:color w:val="000000" w:themeColor="text1"/>
        </w:rPr>
        <w:t>de crianças especiais</w:t>
      </w:r>
      <w:r w:rsidR="00510F12">
        <w:rPr>
          <w:rFonts w:ascii="Times New Roman" w:hAnsi="Times New Roman" w:cs="Times New Roman"/>
          <w:color w:val="000000" w:themeColor="text1"/>
        </w:rPr>
        <w:t>.</w:t>
      </w:r>
    </w:p>
    <w:p w14:paraId="07530D0D" w14:textId="6D9EDFB4" w:rsidR="007F7A90" w:rsidRDefault="00165ACB" w:rsidP="007F0C3D">
      <w:pPr>
        <w:spacing w:line="360" w:lineRule="auto"/>
        <w:jc w:val="both"/>
        <w:rPr>
          <w:rFonts w:ascii="Times New Roman" w:hAnsi="Times New Roman" w:cs="Times New Roman"/>
          <w:b/>
          <w:bCs/>
        </w:rPr>
      </w:pPr>
      <w:r>
        <w:rPr>
          <w:rFonts w:ascii="Times New Roman" w:hAnsi="Times New Roman" w:cs="Times New Roman"/>
          <w:b/>
          <w:bCs/>
        </w:rPr>
        <w:tab/>
      </w:r>
    </w:p>
    <w:p w14:paraId="182869EA" w14:textId="02763122" w:rsidR="00D87E9F" w:rsidRDefault="003D733C" w:rsidP="007F0C3D">
      <w:pPr>
        <w:spacing w:line="360" w:lineRule="auto"/>
        <w:jc w:val="both"/>
        <w:rPr>
          <w:rFonts w:ascii="Times New Roman" w:hAnsi="Times New Roman" w:cs="Times New Roman"/>
          <w:b/>
          <w:bCs/>
        </w:rPr>
      </w:pPr>
      <w:r w:rsidRPr="00D62961">
        <w:rPr>
          <w:rFonts w:ascii="Times New Roman" w:hAnsi="Times New Roman" w:cs="Times New Roman"/>
          <w:b/>
          <w:bCs/>
        </w:rPr>
        <w:t>R</w:t>
      </w:r>
      <w:r w:rsidR="003A4815" w:rsidRPr="00D62961">
        <w:rPr>
          <w:rFonts w:ascii="Times New Roman" w:hAnsi="Times New Roman" w:cs="Times New Roman"/>
          <w:b/>
          <w:bCs/>
        </w:rPr>
        <w:t>eferências</w:t>
      </w:r>
    </w:p>
    <w:p w14:paraId="0B47A738" w14:textId="5E6D6BB1" w:rsidR="0021450E" w:rsidRDefault="0021450E" w:rsidP="007F0C3D">
      <w:pPr>
        <w:spacing w:line="360" w:lineRule="auto"/>
        <w:jc w:val="both"/>
        <w:rPr>
          <w:rFonts w:ascii="Times New Roman" w:hAnsi="Times New Roman" w:cs="Times New Roman"/>
          <w:b/>
          <w:bCs/>
        </w:rPr>
      </w:pPr>
    </w:p>
    <w:p w14:paraId="320E01F2" w14:textId="7933A298" w:rsidR="0021450E" w:rsidRPr="00A1334F" w:rsidRDefault="0021450E" w:rsidP="00A1334F">
      <w:pPr>
        <w:pStyle w:val="NormalWeb"/>
        <w:jc w:val="both"/>
      </w:pPr>
      <w:r w:rsidRPr="0021450E">
        <w:t xml:space="preserve">BOTELHO. Flávia </w:t>
      </w:r>
      <w:proofErr w:type="spellStart"/>
      <w:r w:rsidRPr="0021450E">
        <w:t>Girardo</w:t>
      </w:r>
      <w:proofErr w:type="spellEnd"/>
      <w:r w:rsidRPr="0021450E">
        <w:t xml:space="preserve">. </w:t>
      </w:r>
      <w:r w:rsidRPr="0021450E">
        <w:rPr>
          <w:b/>
          <w:bCs/>
        </w:rPr>
        <w:t xml:space="preserve">A </w:t>
      </w:r>
      <w:proofErr w:type="spellStart"/>
      <w:r w:rsidRPr="0021450E">
        <w:rPr>
          <w:b/>
          <w:bCs/>
        </w:rPr>
        <w:t>construção</w:t>
      </w:r>
      <w:proofErr w:type="spellEnd"/>
      <w:r w:rsidRPr="0021450E">
        <w:rPr>
          <w:b/>
          <w:bCs/>
        </w:rPr>
        <w:t xml:space="preserve"> do letramento digital em </w:t>
      </w:r>
      <w:proofErr w:type="spellStart"/>
      <w:r w:rsidRPr="0021450E">
        <w:rPr>
          <w:b/>
          <w:bCs/>
        </w:rPr>
        <w:t>crianças</w:t>
      </w:r>
      <w:proofErr w:type="spellEnd"/>
      <w:r w:rsidRPr="0021450E">
        <w:rPr>
          <w:b/>
          <w:bCs/>
        </w:rPr>
        <w:t xml:space="preserve"> em fase de </w:t>
      </w:r>
      <w:proofErr w:type="spellStart"/>
      <w:r w:rsidRPr="0021450E">
        <w:rPr>
          <w:b/>
          <w:bCs/>
        </w:rPr>
        <w:t>alfabetização</w:t>
      </w:r>
      <w:proofErr w:type="spellEnd"/>
      <w:r w:rsidRPr="0021450E">
        <w:rPr>
          <w:b/>
          <w:bCs/>
        </w:rPr>
        <w:t xml:space="preserve">. </w:t>
      </w:r>
      <w:r w:rsidRPr="0021450E">
        <w:t>2013. Tese de Doutorado (</w:t>
      </w:r>
      <w:proofErr w:type="spellStart"/>
      <w:r w:rsidRPr="0021450E">
        <w:t>Pós‐Graduação</w:t>
      </w:r>
      <w:proofErr w:type="spellEnd"/>
      <w:r w:rsidRPr="0021450E">
        <w:t xml:space="preserve"> em Letras, </w:t>
      </w:r>
      <w:proofErr w:type="spellStart"/>
      <w:r w:rsidRPr="0021450E">
        <w:t>nível</w:t>
      </w:r>
      <w:proofErr w:type="spellEnd"/>
      <w:r w:rsidRPr="0021450E">
        <w:t xml:space="preserve"> Doutorado, com </w:t>
      </w:r>
      <w:proofErr w:type="spellStart"/>
      <w:r w:rsidRPr="0021450E">
        <w:t>área</w:t>
      </w:r>
      <w:proofErr w:type="spellEnd"/>
      <w:r w:rsidRPr="0021450E">
        <w:t xml:space="preserve"> de </w:t>
      </w:r>
      <w:proofErr w:type="spellStart"/>
      <w:r w:rsidRPr="0021450E">
        <w:t>concentração</w:t>
      </w:r>
      <w:proofErr w:type="spellEnd"/>
      <w:r w:rsidRPr="0021450E">
        <w:t xml:space="preserve"> em </w:t>
      </w:r>
      <w:proofErr w:type="spellStart"/>
      <w:r w:rsidRPr="0021450E">
        <w:t>Linguística</w:t>
      </w:r>
      <w:proofErr w:type="spellEnd"/>
      <w:r w:rsidRPr="0021450E">
        <w:t>) - Universidade Federal de Pernambuco, Recife, Pernambuco.</w:t>
      </w:r>
    </w:p>
    <w:p w14:paraId="77FDD83B" w14:textId="25AB753F" w:rsidR="0021450E" w:rsidRPr="00A1334F" w:rsidRDefault="0021450E" w:rsidP="00A1334F">
      <w:pPr>
        <w:jc w:val="both"/>
        <w:rPr>
          <w:rFonts w:ascii="Times New Roman" w:eastAsia="Times New Roman" w:hAnsi="Times New Roman" w:cs="Times New Roman"/>
          <w:color w:val="000000" w:themeColor="text1"/>
          <w:lang w:eastAsia="pt-BR"/>
        </w:rPr>
      </w:pPr>
      <w:r w:rsidRPr="003100E1">
        <w:rPr>
          <w:rFonts w:ascii="Times New Roman" w:hAnsi="Times New Roman" w:cs="Times New Roman"/>
          <w:color w:val="000000" w:themeColor="text1"/>
        </w:rPr>
        <w:lastRenderedPageBreak/>
        <w:t xml:space="preserve">BRASIL. Lei nº. 9394, de 20 de Dezembro de 1996.   Brasília: </w:t>
      </w:r>
      <w:r w:rsidRPr="003100E1">
        <w:rPr>
          <w:rFonts w:ascii="Times New Roman" w:eastAsia="Times New Roman" w:hAnsi="Times New Roman" w:cs="Times New Roman"/>
          <w:color w:val="000000" w:themeColor="text1"/>
          <w:shd w:val="clear" w:color="auto" w:fill="FFFFFF"/>
          <w:lang w:eastAsia="pt-BR"/>
        </w:rPr>
        <w:t xml:space="preserve">Estabelece as diretrizes e bases da educação nacional. Disponível em &lt; </w:t>
      </w:r>
      <w:hyperlink r:id="rId8" w:history="1">
        <w:r w:rsidRPr="0003154A">
          <w:rPr>
            <w:rStyle w:val="Hyperlink"/>
            <w:rFonts w:ascii="Times New Roman" w:hAnsi="Times New Roman" w:cs="Times New Roman"/>
            <w:color w:val="000000" w:themeColor="text1"/>
            <w:u w:val="none"/>
          </w:rPr>
          <w:t>http://www.planalto.gov.br/ccivil_03/leis/l9394.htm</w:t>
        </w:r>
      </w:hyperlink>
      <w:r w:rsidRPr="0003154A">
        <w:rPr>
          <w:rFonts w:ascii="Times New Roman" w:hAnsi="Times New Roman" w:cs="Times New Roman"/>
          <w:color w:val="000000" w:themeColor="text1"/>
        </w:rPr>
        <w:t xml:space="preserve"> &gt;.</w:t>
      </w:r>
      <w:r w:rsidRPr="003100E1">
        <w:rPr>
          <w:rFonts w:ascii="Times New Roman" w:hAnsi="Times New Roman" w:cs="Times New Roman"/>
          <w:color w:val="000000" w:themeColor="text1"/>
        </w:rPr>
        <w:t xml:space="preserve"> Acesso em: 12/07/2020</w:t>
      </w:r>
      <w:r w:rsidR="00A1334F">
        <w:rPr>
          <w:rFonts w:ascii="Times New Roman" w:hAnsi="Times New Roman" w:cs="Times New Roman"/>
          <w:color w:val="000000" w:themeColor="text1"/>
        </w:rPr>
        <w:t>.</w:t>
      </w:r>
    </w:p>
    <w:p w14:paraId="0C00BC98" w14:textId="3DBDBB8B" w:rsidR="00365AD6" w:rsidRDefault="00875E3D" w:rsidP="00875E3D">
      <w:pPr>
        <w:pStyle w:val="NormalWeb"/>
        <w:spacing w:before="0" w:beforeAutospacing="0" w:after="0" w:afterAutospacing="0"/>
        <w:jc w:val="both"/>
        <w:rPr>
          <w:color w:val="000000" w:themeColor="text1"/>
        </w:rPr>
      </w:pPr>
      <w:r>
        <w:rPr>
          <w:color w:val="000000" w:themeColor="text1"/>
        </w:rPr>
        <w:t xml:space="preserve">BUCKINGHAM, David. </w:t>
      </w:r>
      <w:r w:rsidRPr="00501FB7">
        <w:rPr>
          <w:b/>
          <w:bCs/>
          <w:color w:val="000000" w:themeColor="text1"/>
        </w:rPr>
        <w:t>Crescer na era das mídias eletrônicas.</w:t>
      </w:r>
      <w:r>
        <w:rPr>
          <w:color w:val="000000" w:themeColor="text1"/>
        </w:rPr>
        <w:t xml:space="preserve"> São Paulo: Edição Loyola, 2007.</w:t>
      </w:r>
    </w:p>
    <w:p w14:paraId="796EEAD6" w14:textId="77777777" w:rsidR="00365AD6" w:rsidRPr="003100E1" w:rsidRDefault="00365AD6" w:rsidP="00875E3D">
      <w:pPr>
        <w:pStyle w:val="NormalWeb"/>
        <w:spacing w:before="0" w:beforeAutospacing="0" w:after="0" w:afterAutospacing="0"/>
        <w:jc w:val="both"/>
        <w:rPr>
          <w:color w:val="000000" w:themeColor="text1"/>
        </w:rPr>
      </w:pPr>
    </w:p>
    <w:p w14:paraId="2F341A51" w14:textId="77777777" w:rsidR="00875E3D" w:rsidRDefault="00875E3D" w:rsidP="000A1738">
      <w:pPr>
        <w:pStyle w:val="NormalWeb"/>
        <w:spacing w:before="0" w:beforeAutospacing="0" w:after="0" w:afterAutospacing="0"/>
        <w:jc w:val="both"/>
      </w:pPr>
      <w:r w:rsidRPr="00CA5D50">
        <w:rPr>
          <w:color w:val="000000" w:themeColor="text1"/>
        </w:rPr>
        <w:t xml:space="preserve">CASTELLS, Manuel. </w:t>
      </w:r>
      <w:r w:rsidRPr="00CA5D50">
        <w:rPr>
          <w:b/>
          <w:bCs/>
          <w:color w:val="000000" w:themeColor="text1"/>
        </w:rPr>
        <w:t xml:space="preserve">Redes de Indignação e Esperança: movimentos sociais na era da internet. </w:t>
      </w:r>
      <w:r w:rsidRPr="00CA5D50">
        <w:t xml:space="preserve">Tradução Carlos Alberto Medeiros. Rio de Janeiro: Zahar, 2013. </w:t>
      </w:r>
    </w:p>
    <w:p w14:paraId="7CE25197" w14:textId="77777777" w:rsidR="00875E3D" w:rsidRPr="00CA5D50" w:rsidRDefault="00875E3D" w:rsidP="00875E3D">
      <w:pPr>
        <w:pStyle w:val="NormalWeb"/>
        <w:spacing w:before="0" w:beforeAutospacing="0" w:after="0" w:afterAutospacing="0"/>
      </w:pPr>
    </w:p>
    <w:p w14:paraId="11610897" w14:textId="77777777" w:rsidR="00875E3D" w:rsidRDefault="00875E3D" w:rsidP="00875E3D">
      <w:pPr>
        <w:rPr>
          <w:rFonts w:ascii="Times New Roman" w:hAnsi="Times New Roman" w:cs="Times New Roman"/>
        </w:rPr>
      </w:pPr>
      <w:r w:rsidRPr="00CA6FAD">
        <w:rPr>
          <w:rFonts w:ascii="Times New Roman" w:hAnsi="Times New Roman" w:cs="Times New Roman"/>
        </w:rPr>
        <w:t xml:space="preserve">CERTEAU, Michel </w:t>
      </w:r>
      <w:r w:rsidRPr="00CA6FAD">
        <w:rPr>
          <w:rFonts w:ascii="Times New Roman" w:hAnsi="Times New Roman" w:cs="Times New Roman"/>
          <w:color w:val="000000" w:themeColor="text1"/>
        </w:rPr>
        <w:t>D</w:t>
      </w:r>
      <w:r w:rsidRPr="00CA6FAD">
        <w:rPr>
          <w:rFonts w:ascii="Times New Roman" w:hAnsi="Times New Roman" w:cs="Times New Roman"/>
        </w:rPr>
        <w:t xml:space="preserve">e. </w:t>
      </w:r>
      <w:r w:rsidRPr="00CA6FAD">
        <w:rPr>
          <w:rFonts w:ascii="Times New Roman" w:hAnsi="Times New Roman" w:cs="Times New Roman"/>
          <w:b/>
        </w:rPr>
        <w:t xml:space="preserve">A Cultura no Plural. </w:t>
      </w:r>
      <w:r w:rsidRPr="00CA6FAD">
        <w:rPr>
          <w:rFonts w:ascii="Times New Roman" w:hAnsi="Times New Roman" w:cs="Times New Roman"/>
          <w:color w:val="000000" w:themeColor="text1"/>
        </w:rPr>
        <w:t>Campinas/SP</w:t>
      </w:r>
      <w:r w:rsidRPr="00CA6FAD">
        <w:rPr>
          <w:rFonts w:ascii="Times New Roman" w:hAnsi="Times New Roman" w:cs="Times New Roman"/>
        </w:rPr>
        <w:t>: Papirus, 1995</w:t>
      </w:r>
      <w:r>
        <w:rPr>
          <w:rFonts w:ascii="Times New Roman" w:hAnsi="Times New Roman" w:cs="Times New Roman"/>
        </w:rPr>
        <w:t>.</w:t>
      </w:r>
    </w:p>
    <w:p w14:paraId="529350B6" w14:textId="77777777" w:rsidR="00875E3D" w:rsidRDefault="00875E3D" w:rsidP="00875E3D">
      <w:pPr>
        <w:rPr>
          <w:rFonts w:ascii="Times New Roman" w:hAnsi="Times New Roman" w:cs="Times New Roman"/>
        </w:rPr>
      </w:pPr>
    </w:p>
    <w:p w14:paraId="788C375F" w14:textId="77777777" w:rsidR="00875E3D" w:rsidRDefault="00875E3D" w:rsidP="00875E3D">
      <w:pPr>
        <w:autoSpaceDE w:val="0"/>
        <w:autoSpaceDN w:val="0"/>
        <w:adjustRightInd w:val="0"/>
        <w:jc w:val="both"/>
        <w:rPr>
          <w:rFonts w:ascii="Times New Roman" w:hAnsi="Times New Roman" w:cs="Times New Roman"/>
          <w:color w:val="000000" w:themeColor="text1"/>
        </w:rPr>
      </w:pPr>
      <w:r w:rsidRPr="00412D8B">
        <w:rPr>
          <w:rFonts w:ascii="Times New Roman" w:hAnsi="Times New Roman" w:cs="Times New Roman"/>
          <w:color w:val="000000" w:themeColor="text1"/>
        </w:rPr>
        <w:t>G</w:t>
      </w:r>
      <w:r>
        <w:rPr>
          <w:rFonts w:ascii="Times New Roman" w:hAnsi="Times New Roman" w:cs="Times New Roman"/>
          <w:color w:val="000000" w:themeColor="text1"/>
        </w:rPr>
        <w:t>AIATO,</w:t>
      </w:r>
      <w:r w:rsidRPr="00412D8B">
        <w:rPr>
          <w:rFonts w:ascii="Times New Roman" w:hAnsi="Times New Roman" w:cs="Times New Roman"/>
          <w:color w:val="000000" w:themeColor="text1"/>
        </w:rPr>
        <w:t xml:space="preserve"> Mayra Bonifácio; T</w:t>
      </w:r>
      <w:r>
        <w:rPr>
          <w:rFonts w:ascii="Times New Roman" w:hAnsi="Times New Roman" w:cs="Times New Roman"/>
          <w:color w:val="000000" w:themeColor="text1"/>
        </w:rPr>
        <w:t>EIXEIRA</w:t>
      </w:r>
      <w:r w:rsidRPr="00412D8B">
        <w:rPr>
          <w:rFonts w:ascii="Times New Roman" w:hAnsi="Times New Roman" w:cs="Times New Roman"/>
          <w:color w:val="000000" w:themeColor="text1"/>
        </w:rPr>
        <w:t xml:space="preserve">, Gustavo. </w:t>
      </w:r>
      <w:r w:rsidRPr="00265F5B">
        <w:rPr>
          <w:rFonts w:ascii="Times New Roman" w:hAnsi="Times New Roman" w:cs="Times New Roman"/>
          <w:b/>
          <w:bCs/>
          <w:color w:val="000000" w:themeColor="text1"/>
        </w:rPr>
        <w:t>Reizinho Autista: Guia para lidar com comportamentos difíceis.</w:t>
      </w:r>
      <w:r w:rsidRPr="00412D8B">
        <w:rPr>
          <w:rFonts w:ascii="Times New Roman" w:hAnsi="Times New Roman" w:cs="Times New Roman"/>
          <w:color w:val="000000" w:themeColor="text1"/>
        </w:rPr>
        <w:t xml:space="preserve"> – São Paulo: </w:t>
      </w:r>
      <w:proofErr w:type="spellStart"/>
      <w:r w:rsidRPr="00412D8B">
        <w:rPr>
          <w:rFonts w:ascii="Times New Roman" w:hAnsi="Times New Roman" w:cs="Times New Roman"/>
          <w:color w:val="000000" w:themeColor="text1"/>
        </w:rPr>
        <w:t>nVersos</w:t>
      </w:r>
      <w:proofErr w:type="spellEnd"/>
      <w:r w:rsidRPr="00412D8B">
        <w:rPr>
          <w:rFonts w:ascii="Times New Roman" w:hAnsi="Times New Roman" w:cs="Times New Roman"/>
          <w:color w:val="000000" w:themeColor="text1"/>
        </w:rPr>
        <w:t>, 2018.</w:t>
      </w:r>
    </w:p>
    <w:p w14:paraId="36352EE0" w14:textId="77777777" w:rsidR="00D2103A" w:rsidRDefault="00D2103A" w:rsidP="00875E3D">
      <w:pPr>
        <w:autoSpaceDE w:val="0"/>
        <w:autoSpaceDN w:val="0"/>
        <w:adjustRightInd w:val="0"/>
        <w:jc w:val="both"/>
        <w:rPr>
          <w:rFonts w:ascii="Times New Roman" w:hAnsi="Times New Roman" w:cs="Times New Roman"/>
          <w:color w:val="000000" w:themeColor="text1"/>
        </w:rPr>
      </w:pPr>
    </w:p>
    <w:p w14:paraId="3154087D" w14:textId="5A2382F2" w:rsidR="00D2103A" w:rsidRPr="00D2103A" w:rsidRDefault="00D2103A" w:rsidP="00D2103A">
      <w:pPr>
        <w:autoSpaceDE w:val="0"/>
        <w:autoSpaceDN w:val="0"/>
        <w:adjustRightInd w:val="0"/>
        <w:jc w:val="both"/>
        <w:rPr>
          <w:rFonts w:ascii="Times New Roman" w:hAnsi="Times New Roman" w:cs="Times New Roman"/>
          <w:color w:val="000000" w:themeColor="text1"/>
        </w:rPr>
      </w:pPr>
      <w:r w:rsidRPr="00D2103A">
        <w:rPr>
          <w:rFonts w:ascii="Times New Roman" w:hAnsi="Times New Roman" w:cs="Times New Roman"/>
          <w:color w:val="000000" w:themeColor="text1"/>
        </w:rPr>
        <w:t xml:space="preserve">KNOBEL, Michele; LANKSHEAR, Colin. </w:t>
      </w:r>
      <w:proofErr w:type="spellStart"/>
      <w:r w:rsidRPr="00D2103A">
        <w:rPr>
          <w:rFonts w:ascii="Times New Roman" w:hAnsi="Times New Roman" w:cs="Times New Roman"/>
          <w:color w:val="000000" w:themeColor="text1"/>
        </w:rPr>
        <w:t>Nuevos</w:t>
      </w:r>
      <w:proofErr w:type="spellEnd"/>
      <w:r w:rsidRPr="00D2103A">
        <w:rPr>
          <w:rFonts w:ascii="Times New Roman" w:hAnsi="Times New Roman" w:cs="Times New Roman"/>
          <w:color w:val="000000" w:themeColor="text1"/>
        </w:rPr>
        <w:t xml:space="preserve"> Alfabetismos: </w:t>
      </w:r>
      <w:proofErr w:type="spellStart"/>
      <w:r w:rsidRPr="00D2103A">
        <w:rPr>
          <w:rFonts w:ascii="Times New Roman" w:hAnsi="Times New Roman" w:cs="Times New Roman"/>
          <w:b/>
          <w:bCs/>
          <w:color w:val="000000" w:themeColor="text1"/>
        </w:rPr>
        <w:t>Su</w:t>
      </w:r>
      <w:proofErr w:type="spellEnd"/>
      <w:r w:rsidRPr="00D2103A">
        <w:rPr>
          <w:rFonts w:ascii="Times New Roman" w:hAnsi="Times New Roman" w:cs="Times New Roman"/>
          <w:b/>
          <w:bCs/>
          <w:color w:val="000000" w:themeColor="text1"/>
        </w:rPr>
        <w:t xml:space="preserve"> </w:t>
      </w:r>
      <w:proofErr w:type="spellStart"/>
      <w:r w:rsidRPr="00D2103A">
        <w:rPr>
          <w:rFonts w:ascii="Times New Roman" w:hAnsi="Times New Roman" w:cs="Times New Roman"/>
          <w:b/>
          <w:bCs/>
          <w:color w:val="000000" w:themeColor="text1"/>
        </w:rPr>
        <w:t>práctica</w:t>
      </w:r>
      <w:proofErr w:type="spellEnd"/>
      <w:r w:rsidRPr="00D2103A">
        <w:rPr>
          <w:rFonts w:ascii="Times New Roman" w:hAnsi="Times New Roman" w:cs="Times New Roman"/>
          <w:b/>
          <w:bCs/>
          <w:color w:val="000000" w:themeColor="text1"/>
        </w:rPr>
        <w:t xml:space="preserve"> cotidiana y </w:t>
      </w:r>
      <w:proofErr w:type="spellStart"/>
      <w:r w:rsidRPr="00D2103A">
        <w:rPr>
          <w:rFonts w:ascii="Times New Roman" w:hAnsi="Times New Roman" w:cs="Times New Roman"/>
          <w:b/>
          <w:bCs/>
          <w:color w:val="000000" w:themeColor="text1"/>
        </w:rPr>
        <w:t>el</w:t>
      </w:r>
      <w:proofErr w:type="spellEnd"/>
      <w:r w:rsidRPr="00D2103A">
        <w:rPr>
          <w:rFonts w:ascii="Times New Roman" w:hAnsi="Times New Roman" w:cs="Times New Roman"/>
          <w:b/>
          <w:bCs/>
          <w:color w:val="000000" w:themeColor="text1"/>
        </w:rPr>
        <w:t xml:space="preserve"> </w:t>
      </w:r>
      <w:proofErr w:type="spellStart"/>
      <w:r w:rsidRPr="00D2103A">
        <w:rPr>
          <w:rFonts w:ascii="Times New Roman" w:hAnsi="Times New Roman" w:cs="Times New Roman"/>
          <w:b/>
          <w:bCs/>
          <w:color w:val="000000" w:themeColor="text1"/>
        </w:rPr>
        <w:t>aprendizaje</w:t>
      </w:r>
      <w:proofErr w:type="spellEnd"/>
      <w:r w:rsidRPr="00D2103A">
        <w:rPr>
          <w:rFonts w:ascii="Times New Roman" w:hAnsi="Times New Roman" w:cs="Times New Roman"/>
          <w:b/>
          <w:bCs/>
          <w:color w:val="000000" w:themeColor="text1"/>
        </w:rPr>
        <w:t xml:space="preserve"> em </w:t>
      </w:r>
      <w:proofErr w:type="spellStart"/>
      <w:r w:rsidRPr="00D2103A">
        <w:rPr>
          <w:rFonts w:ascii="Times New Roman" w:hAnsi="Times New Roman" w:cs="Times New Roman"/>
          <w:b/>
          <w:bCs/>
          <w:color w:val="000000" w:themeColor="text1"/>
        </w:rPr>
        <w:t>el</w:t>
      </w:r>
      <w:proofErr w:type="spellEnd"/>
      <w:r w:rsidRPr="00D2103A">
        <w:rPr>
          <w:rFonts w:ascii="Times New Roman" w:hAnsi="Times New Roman" w:cs="Times New Roman"/>
          <w:b/>
          <w:bCs/>
          <w:color w:val="000000" w:themeColor="text1"/>
        </w:rPr>
        <w:t xml:space="preserve"> aula</w:t>
      </w:r>
      <w:r w:rsidRPr="00D2103A">
        <w:rPr>
          <w:rFonts w:ascii="Times New Roman" w:hAnsi="Times New Roman" w:cs="Times New Roman"/>
          <w:color w:val="000000" w:themeColor="text1"/>
        </w:rPr>
        <w:t xml:space="preserve">. </w:t>
      </w:r>
      <w:proofErr w:type="spellStart"/>
      <w:r w:rsidRPr="00D2103A">
        <w:rPr>
          <w:rFonts w:ascii="Times New Roman" w:hAnsi="Times New Roman" w:cs="Times New Roman"/>
          <w:color w:val="000000" w:themeColor="text1"/>
        </w:rPr>
        <w:t>Ediciones</w:t>
      </w:r>
      <w:proofErr w:type="spellEnd"/>
      <w:r w:rsidRPr="00D2103A">
        <w:rPr>
          <w:rFonts w:ascii="Times New Roman" w:hAnsi="Times New Roman" w:cs="Times New Roman"/>
          <w:color w:val="000000" w:themeColor="text1"/>
        </w:rPr>
        <w:t xml:space="preserve"> </w:t>
      </w:r>
      <w:proofErr w:type="spellStart"/>
      <w:r w:rsidRPr="00D2103A">
        <w:rPr>
          <w:rFonts w:ascii="Times New Roman" w:hAnsi="Times New Roman" w:cs="Times New Roman"/>
          <w:color w:val="000000" w:themeColor="text1"/>
        </w:rPr>
        <w:t>Morata</w:t>
      </w:r>
      <w:proofErr w:type="spellEnd"/>
      <w:r w:rsidRPr="00D2103A">
        <w:rPr>
          <w:rFonts w:ascii="Times New Roman" w:hAnsi="Times New Roman" w:cs="Times New Roman"/>
          <w:color w:val="000000" w:themeColor="text1"/>
        </w:rPr>
        <w:t xml:space="preserve">, S.L. 2 Edição. Tradução Pablo </w:t>
      </w:r>
      <w:proofErr w:type="spellStart"/>
      <w:r w:rsidRPr="00D2103A">
        <w:rPr>
          <w:rFonts w:ascii="Times New Roman" w:hAnsi="Times New Roman" w:cs="Times New Roman"/>
          <w:color w:val="000000" w:themeColor="text1"/>
        </w:rPr>
        <w:t>Manzano</w:t>
      </w:r>
      <w:proofErr w:type="spellEnd"/>
      <w:r w:rsidRPr="00D2103A">
        <w:rPr>
          <w:rFonts w:ascii="Times New Roman" w:hAnsi="Times New Roman" w:cs="Times New Roman"/>
          <w:color w:val="000000" w:themeColor="text1"/>
        </w:rPr>
        <w:t xml:space="preserve"> </w:t>
      </w:r>
      <w:proofErr w:type="spellStart"/>
      <w:r w:rsidRPr="00D2103A">
        <w:rPr>
          <w:rFonts w:ascii="Times New Roman" w:hAnsi="Times New Roman" w:cs="Times New Roman"/>
          <w:color w:val="000000" w:themeColor="text1"/>
        </w:rPr>
        <w:t>Bernárdez</w:t>
      </w:r>
      <w:proofErr w:type="spellEnd"/>
      <w:r w:rsidRPr="00D2103A">
        <w:rPr>
          <w:rFonts w:ascii="Times New Roman" w:hAnsi="Times New Roman" w:cs="Times New Roman"/>
          <w:color w:val="000000" w:themeColor="text1"/>
        </w:rPr>
        <w:t>. Madri-Espanha, 2010.</w:t>
      </w:r>
      <w:r w:rsidR="00C53189">
        <w:rPr>
          <w:rFonts w:ascii="Times New Roman" w:hAnsi="Times New Roman" w:cs="Times New Roman"/>
          <w:color w:val="000000" w:themeColor="text1"/>
        </w:rPr>
        <w:t xml:space="preserve"> </w:t>
      </w:r>
      <w:r w:rsidR="00C53189" w:rsidRPr="0003154A">
        <w:rPr>
          <w:rFonts w:ascii="Times New Roman" w:hAnsi="Times New Roman" w:cs="Times New Roman"/>
        </w:rPr>
        <w:t xml:space="preserve">Paginação irregular. </w:t>
      </w:r>
      <w:proofErr w:type="spellStart"/>
      <w:r w:rsidR="00C53189" w:rsidRPr="0003154A">
        <w:rPr>
          <w:rFonts w:ascii="Times New Roman" w:hAnsi="Times New Roman" w:cs="Times New Roman"/>
        </w:rPr>
        <w:t>Edicão</w:t>
      </w:r>
      <w:proofErr w:type="spellEnd"/>
      <w:r w:rsidR="00C53189" w:rsidRPr="0003154A">
        <w:rPr>
          <w:rFonts w:ascii="Times New Roman" w:hAnsi="Times New Roman" w:cs="Times New Roman"/>
        </w:rPr>
        <w:t xml:space="preserve"> </w:t>
      </w:r>
      <w:proofErr w:type="spellStart"/>
      <w:r w:rsidR="00C53189" w:rsidRPr="0003154A">
        <w:rPr>
          <w:rFonts w:ascii="Times New Roman" w:hAnsi="Times New Roman" w:cs="Times New Roman"/>
        </w:rPr>
        <w:t>Kindle</w:t>
      </w:r>
      <w:proofErr w:type="spellEnd"/>
      <w:r w:rsidR="00C53189" w:rsidRPr="0003154A">
        <w:rPr>
          <w:rFonts w:ascii="Times New Roman" w:hAnsi="Times New Roman" w:cs="Times New Roman"/>
        </w:rPr>
        <w:t>.</w:t>
      </w:r>
    </w:p>
    <w:p w14:paraId="3091BAE9" w14:textId="77777777" w:rsidR="003100E1" w:rsidRDefault="003100E1" w:rsidP="00875E3D">
      <w:pPr>
        <w:pStyle w:val="NormalWeb"/>
        <w:spacing w:before="0" w:beforeAutospacing="0" w:after="0" w:afterAutospacing="0"/>
        <w:jc w:val="both"/>
        <w:rPr>
          <w:color w:val="000000" w:themeColor="text1"/>
        </w:rPr>
      </w:pPr>
    </w:p>
    <w:p w14:paraId="61ACBC23" w14:textId="3A153072" w:rsidR="00875E3D" w:rsidRPr="00BD7785" w:rsidRDefault="00875E3D" w:rsidP="00875E3D">
      <w:pPr>
        <w:pStyle w:val="NormalWeb"/>
        <w:spacing w:before="0" w:beforeAutospacing="0" w:after="0" w:afterAutospacing="0"/>
        <w:jc w:val="both"/>
        <w:rPr>
          <w:color w:val="000000" w:themeColor="text1"/>
        </w:rPr>
      </w:pPr>
      <w:r w:rsidRPr="00BD7785">
        <w:rPr>
          <w:color w:val="000000" w:themeColor="text1"/>
        </w:rPr>
        <w:t>KO</w:t>
      </w:r>
      <w:r w:rsidR="003100E1">
        <w:rPr>
          <w:color w:val="000000" w:themeColor="text1"/>
        </w:rPr>
        <w:t>Z</w:t>
      </w:r>
      <w:r w:rsidRPr="00BD7785">
        <w:rPr>
          <w:color w:val="000000" w:themeColor="text1"/>
        </w:rPr>
        <w:t xml:space="preserve">INETS, Robert V. </w:t>
      </w:r>
      <w:proofErr w:type="spellStart"/>
      <w:r w:rsidRPr="00BD7785">
        <w:rPr>
          <w:b/>
          <w:bCs/>
          <w:color w:val="000000" w:themeColor="text1"/>
        </w:rPr>
        <w:t>Netnografia</w:t>
      </w:r>
      <w:proofErr w:type="spellEnd"/>
      <w:r w:rsidRPr="00BD7785">
        <w:rPr>
          <w:b/>
          <w:bCs/>
          <w:color w:val="000000" w:themeColor="text1"/>
        </w:rPr>
        <w:t>: realizando pesquisa etnográfica online.</w:t>
      </w:r>
      <w:r w:rsidRPr="00BD7785">
        <w:rPr>
          <w:color w:val="000000" w:themeColor="text1"/>
        </w:rPr>
        <w:t xml:space="preserve"> Tradução: </w:t>
      </w:r>
      <w:proofErr w:type="spellStart"/>
      <w:r w:rsidRPr="00BD7785">
        <w:rPr>
          <w:color w:val="000000" w:themeColor="text1"/>
        </w:rPr>
        <w:t>Raúl</w:t>
      </w:r>
      <w:proofErr w:type="spellEnd"/>
    </w:p>
    <w:p w14:paraId="3ABA76D6" w14:textId="77777777" w:rsidR="00875E3D" w:rsidRDefault="00875E3D" w:rsidP="00875E3D">
      <w:pPr>
        <w:pStyle w:val="NormalWeb"/>
        <w:spacing w:before="0" w:beforeAutospacing="0" w:after="0" w:afterAutospacing="0"/>
        <w:jc w:val="both"/>
        <w:rPr>
          <w:color w:val="000000" w:themeColor="text1"/>
        </w:rPr>
      </w:pPr>
      <w:proofErr w:type="spellStart"/>
      <w:r w:rsidRPr="00BD7785">
        <w:rPr>
          <w:color w:val="000000" w:themeColor="text1"/>
        </w:rPr>
        <w:t>Ranauro</w:t>
      </w:r>
      <w:proofErr w:type="spellEnd"/>
      <w:r w:rsidRPr="00BD7785">
        <w:rPr>
          <w:color w:val="000000" w:themeColor="text1"/>
        </w:rPr>
        <w:t xml:space="preserve"> </w:t>
      </w:r>
      <w:proofErr w:type="spellStart"/>
      <w:r w:rsidRPr="00BD7785">
        <w:rPr>
          <w:color w:val="000000" w:themeColor="text1"/>
        </w:rPr>
        <w:t>Javales</w:t>
      </w:r>
      <w:proofErr w:type="spellEnd"/>
      <w:r w:rsidRPr="00BD7785">
        <w:rPr>
          <w:color w:val="000000" w:themeColor="text1"/>
        </w:rPr>
        <w:t xml:space="preserve"> Júnior. Porto Alegre: Penso, 2014.</w:t>
      </w:r>
    </w:p>
    <w:p w14:paraId="1E6DCDB4" w14:textId="77777777" w:rsidR="00C1626A" w:rsidRPr="0003154A" w:rsidRDefault="00C1626A" w:rsidP="00875E3D">
      <w:pPr>
        <w:pStyle w:val="NormalWeb"/>
        <w:spacing w:before="0" w:beforeAutospacing="0" w:after="0" w:afterAutospacing="0"/>
        <w:jc w:val="both"/>
      </w:pPr>
    </w:p>
    <w:p w14:paraId="757943AF" w14:textId="2D97CDF2" w:rsidR="00C1626A" w:rsidRPr="0003154A" w:rsidRDefault="00C1626A" w:rsidP="002D157D">
      <w:pPr>
        <w:jc w:val="both"/>
        <w:rPr>
          <w:rFonts w:ascii="Times New Roman" w:hAnsi="Times New Roman" w:cs="Times New Roman"/>
        </w:rPr>
      </w:pPr>
      <w:r w:rsidRPr="0003154A">
        <w:rPr>
          <w:rFonts w:ascii="Times New Roman" w:hAnsi="Times New Roman" w:cs="Times New Roman"/>
        </w:rPr>
        <w:t xml:space="preserve">MANTOAN, Maria Teresa </w:t>
      </w:r>
      <w:proofErr w:type="spellStart"/>
      <w:r w:rsidRPr="0003154A">
        <w:rPr>
          <w:rFonts w:ascii="Times New Roman" w:hAnsi="Times New Roman" w:cs="Times New Roman"/>
        </w:rPr>
        <w:t>Eglér</w:t>
      </w:r>
      <w:proofErr w:type="spellEnd"/>
      <w:r w:rsidRPr="0003154A">
        <w:rPr>
          <w:rFonts w:ascii="Times New Roman" w:hAnsi="Times New Roman" w:cs="Times New Roman"/>
        </w:rPr>
        <w:t xml:space="preserve">. </w:t>
      </w:r>
      <w:r w:rsidRPr="0003154A">
        <w:rPr>
          <w:rFonts w:ascii="Times New Roman" w:hAnsi="Times New Roman" w:cs="Times New Roman"/>
          <w:b/>
          <w:bCs/>
        </w:rPr>
        <w:t>Inclusão escolar</w:t>
      </w:r>
      <w:r w:rsidRPr="0003154A">
        <w:rPr>
          <w:rFonts w:ascii="Times New Roman" w:hAnsi="Times New Roman" w:cs="Times New Roman"/>
        </w:rPr>
        <w:t xml:space="preserve"> – </w:t>
      </w:r>
      <w:r w:rsidRPr="0003154A">
        <w:rPr>
          <w:rFonts w:ascii="Times New Roman" w:hAnsi="Times New Roman" w:cs="Times New Roman"/>
          <w:b/>
          <w:bCs/>
        </w:rPr>
        <w:t>O que é? Por quê? Como fazer?</w:t>
      </w:r>
      <w:r w:rsidRPr="0003154A">
        <w:rPr>
          <w:rFonts w:ascii="Times New Roman" w:hAnsi="Times New Roman" w:cs="Times New Roman"/>
        </w:rPr>
        <w:t xml:space="preserve"> São Paulo: </w:t>
      </w:r>
      <w:proofErr w:type="spellStart"/>
      <w:r w:rsidRPr="0003154A">
        <w:rPr>
          <w:rFonts w:ascii="Times New Roman" w:hAnsi="Times New Roman" w:cs="Times New Roman"/>
        </w:rPr>
        <w:t>Summus</w:t>
      </w:r>
      <w:proofErr w:type="spellEnd"/>
      <w:r w:rsidRPr="0003154A">
        <w:rPr>
          <w:rFonts w:ascii="Times New Roman" w:hAnsi="Times New Roman" w:cs="Times New Roman"/>
        </w:rPr>
        <w:t>, 2015.</w:t>
      </w:r>
      <w:r w:rsidR="001A0E26" w:rsidRPr="0003154A">
        <w:rPr>
          <w:rFonts w:ascii="Times New Roman" w:hAnsi="Times New Roman" w:cs="Times New Roman"/>
        </w:rPr>
        <w:t xml:space="preserve"> Paginação irregular.</w:t>
      </w:r>
      <w:r w:rsidR="00C53189" w:rsidRPr="0003154A">
        <w:rPr>
          <w:rFonts w:ascii="Times New Roman" w:hAnsi="Times New Roman" w:cs="Times New Roman"/>
        </w:rPr>
        <w:t xml:space="preserve"> </w:t>
      </w:r>
      <w:proofErr w:type="spellStart"/>
      <w:r w:rsidR="00C53189" w:rsidRPr="0003154A">
        <w:rPr>
          <w:rFonts w:ascii="Times New Roman" w:hAnsi="Times New Roman" w:cs="Times New Roman"/>
        </w:rPr>
        <w:t>Edicão</w:t>
      </w:r>
      <w:proofErr w:type="spellEnd"/>
      <w:r w:rsidR="00C53189" w:rsidRPr="0003154A">
        <w:rPr>
          <w:rFonts w:ascii="Times New Roman" w:hAnsi="Times New Roman" w:cs="Times New Roman"/>
        </w:rPr>
        <w:t xml:space="preserve"> </w:t>
      </w:r>
      <w:proofErr w:type="spellStart"/>
      <w:r w:rsidR="00C53189" w:rsidRPr="0003154A">
        <w:rPr>
          <w:rFonts w:ascii="Times New Roman" w:hAnsi="Times New Roman" w:cs="Times New Roman"/>
        </w:rPr>
        <w:t>Kindle</w:t>
      </w:r>
      <w:proofErr w:type="spellEnd"/>
      <w:r w:rsidR="00C53189" w:rsidRPr="0003154A">
        <w:rPr>
          <w:rFonts w:ascii="Times New Roman" w:hAnsi="Times New Roman" w:cs="Times New Roman"/>
        </w:rPr>
        <w:t>.</w:t>
      </w:r>
    </w:p>
    <w:p w14:paraId="482693D9" w14:textId="77777777" w:rsidR="002D157D" w:rsidRDefault="002D157D" w:rsidP="00C1626A">
      <w:pPr>
        <w:rPr>
          <w:rFonts w:ascii="Times New Roman" w:hAnsi="Times New Roman" w:cs="Times New Roman"/>
          <w:color w:val="FF0000"/>
        </w:rPr>
      </w:pPr>
    </w:p>
    <w:p w14:paraId="0B02CEAA" w14:textId="77777777" w:rsidR="00C1626A" w:rsidRPr="009D7AB1" w:rsidRDefault="002D157D" w:rsidP="002D157D">
      <w:pPr>
        <w:jc w:val="both"/>
        <w:rPr>
          <w:rFonts w:ascii="Times New Roman" w:eastAsia="Times New Roman" w:hAnsi="Times New Roman" w:cs="Times New Roman"/>
          <w:color w:val="000000" w:themeColor="text1"/>
          <w:lang w:eastAsia="pt-BR"/>
        </w:rPr>
      </w:pPr>
      <w:r w:rsidRPr="009D7AB1">
        <w:rPr>
          <w:rFonts w:ascii="Times New Roman" w:eastAsia="Times New Roman" w:hAnsi="Times New Roman" w:cs="Times New Roman"/>
          <w:color w:val="000000" w:themeColor="text1"/>
          <w:lang w:eastAsia="pt-BR"/>
        </w:rPr>
        <w:t xml:space="preserve">ROJO, </w:t>
      </w:r>
      <w:proofErr w:type="spellStart"/>
      <w:r w:rsidRPr="009D7AB1">
        <w:rPr>
          <w:rFonts w:ascii="Times New Roman" w:eastAsia="Times New Roman" w:hAnsi="Times New Roman" w:cs="Times New Roman"/>
          <w:color w:val="000000" w:themeColor="text1"/>
          <w:lang w:eastAsia="pt-BR"/>
        </w:rPr>
        <w:t>Roxane</w:t>
      </w:r>
      <w:proofErr w:type="spellEnd"/>
      <w:r w:rsidRPr="009D7AB1">
        <w:rPr>
          <w:rFonts w:ascii="Times New Roman" w:eastAsia="Times New Roman" w:hAnsi="Times New Roman" w:cs="Times New Roman"/>
          <w:color w:val="000000" w:themeColor="text1"/>
          <w:lang w:eastAsia="pt-BR"/>
        </w:rPr>
        <w:t xml:space="preserve">. </w:t>
      </w:r>
      <w:r w:rsidRPr="009D7AB1">
        <w:rPr>
          <w:rFonts w:ascii="Times New Roman" w:eastAsia="Times New Roman" w:hAnsi="Times New Roman" w:cs="Times New Roman"/>
          <w:b/>
          <w:bCs/>
          <w:color w:val="000000" w:themeColor="text1"/>
          <w:lang w:eastAsia="pt-BR"/>
        </w:rPr>
        <w:t xml:space="preserve">Escol@ conectada: os </w:t>
      </w:r>
      <w:proofErr w:type="spellStart"/>
      <w:r w:rsidRPr="009D7AB1">
        <w:rPr>
          <w:rFonts w:ascii="Times New Roman" w:eastAsia="Times New Roman" w:hAnsi="Times New Roman" w:cs="Times New Roman"/>
          <w:b/>
          <w:bCs/>
          <w:color w:val="000000" w:themeColor="text1"/>
          <w:lang w:eastAsia="pt-BR"/>
        </w:rPr>
        <w:t>multiletramentos</w:t>
      </w:r>
      <w:proofErr w:type="spellEnd"/>
      <w:r w:rsidRPr="009D7AB1">
        <w:rPr>
          <w:rFonts w:ascii="Times New Roman" w:eastAsia="Times New Roman" w:hAnsi="Times New Roman" w:cs="Times New Roman"/>
          <w:b/>
          <w:bCs/>
          <w:color w:val="000000" w:themeColor="text1"/>
          <w:lang w:eastAsia="pt-BR"/>
        </w:rPr>
        <w:t xml:space="preserve"> e as </w:t>
      </w:r>
      <w:proofErr w:type="spellStart"/>
      <w:r w:rsidRPr="009D7AB1">
        <w:rPr>
          <w:rFonts w:ascii="Times New Roman" w:eastAsia="Times New Roman" w:hAnsi="Times New Roman" w:cs="Times New Roman"/>
          <w:b/>
          <w:bCs/>
          <w:color w:val="000000" w:themeColor="text1"/>
          <w:lang w:eastAsia="pt-BR"/>
        </w:rPr>
        <w:t>TICs</w:t>
      </w:r>
      <w:proofErr w:type="spellEnd"/>
      <w:r w:rsidRPr="009D7AB1">
        <w:rPr>
          <w:rFonts w:ascii="Times New Roman" w:eastAsia="Times New Roman" w:hAnsi="Times New Roman" w:cs="Times New Roman"/>
          <w:b/>
          <w:bCs/>
          <w:color w:val="000000" w:themeColor="text1"/>
          <w:lang w:eastAsia="pt-BR"/>
        </w:rPr>
        <w:t xml:space="preserve"> </w:t>
      </w:r>
      <w:r w:rsidRPr="009D7AB1">
        <w:rPr>
          <w:rFonts w:ascii="Times New Roman" w:eastAsia="Times New Roman" w:hAnsi="Times New Roman" w:cs="Times New Roman"/>
          <w:color w:val="000000" w:themeColor="text1"/>
          <w:lang w:eastAsia="pt-BR"/>
        </w:rPr>
        <w:t xml:space="preserve">/ Adolfo </w:t>
      </w:r>
      <w:proofErr w:type="spellStart"/>
      <w:r w:rsidRPr="009D7AB1">
        <w:rPr>
          <w:rFonts w:ascii="Times New Roman" w:eastAsia="Times New Roman" w:hAnsi="Times New Roman" w:cs="Times New Roman"/>
          <w:color w:val="000000" w:themeColor="text1"/>
          <w:lang w:eastAsia="pt-BR"/>
        </w:rPr>
        <w:t>Tanzi</w:t>
      </w:r>
      <w:proofErr w:type="spellEnd"/>
      <w:r w:rsidRPr="009D7AB1">
        <w:rPr>
          <w:rFonts w:ascii="Times New Roman" w:eastAsia="Times New Roman" w:hAnsi="Times New Roman" w:cs="Times New Roman"/>
          <w:color w:val="000000" w:themeColor="text1"/>
          <w:lang w:eastAsia="pt-BR"/>
        </w:rPr>
        <w:t xml:space="preserve"> Neto...[et. al.]., organização </w:t>
      </w:r>
      <w:proofErr w:type="spellStart"/>
      <w:r w:rsidRPr="009D7AB1">
        <w:rPr>
          <w:rFonts w:ascii="Times New Roman" w:eastAsia="Times New Roman" w:hAnsi="Times New Roman" w:cs="Times New Roman"/>
          <w:color w:val="000000" w:themeColor="text1"/>
          <w:lang w:eastAsia="pt-BR"/>
        </w:rPr>
        <w:t>Roxane</w:t>
      </w:r>
      <w:proofErr w:type="spellEnd"/>
      <w:r w:rsidRPr="009D7AB1">
        <w:rPr>
          <w:rFonts w:ascii="Times New Roman" w:eastAsia="Times New Roman" w:hAnsi="Times New Roman" w:cs="Times New Roman"/>
          <w:color w:val="000000" w:themeColor="text1"/>
          <w:lang w:eastAsia="pt-BR"/>
        </w:rPr>
        <w:t xml:space="preserve"> Rojo. 1. ed. – São Paulo: Parábola, 2013.</w:t>
      </w:r>
    </w:p>
    <w:p w14:paraId="2612E210" w14:textId="215EEAE7" w:rsidR="00C143C6" w:rsidRPr="00C143C6" w:rsidRDefault="00C143C6" w:rsidP="00884ED5">
      <w:pPr>
        <w:pStyle w:val="NormalWeb"/>
        <w:jc w:val="both"/>
        <w:rPr>
          <w:b/>
          <w:bCs/>
        </w:rPr>
      </w:pPr>
      <w:r w:rsidRPr="006602E5">
        <w:t xml:space="preserve">SANTOS, </w:t>
      </w:r>
      <w:proofErr w:type="spellStart"/>
      <w:r w:rsidRPr="006602E5">
        <w:t>Edméa</w:t>
      </w:r>
      <w:proofErr w:type="spellEnd"/>
      <w:r w:rsidRPr="006602E5">
        <w:t xml:space="preserve">. </w:t>
      </w:r>
      <w:r w:rsidRPr="006602E5">
        <w:rPr>
          <w:b/>
          <w:bCs/>
        </w:rPr>
        <w:t xml:space="preserve">Educação online para além da EAD: um fenômeno da </w:t>
      </w:r>
      <w:proofErr w:type="spellStart"/>
      <w:r w:rsidRPr="006602E5">
        <w:rPr>
          <w:b/>
          <w:bCs/>
        </w:rPr>
        <w:t>cibercultura</w:t>
      </w:r>
      <w:proofErr w:type="spellEnd"/>
      <w:r w:rsidRPr="006602E5">
        <w:rPr>
          <w:b/>
          <w:bCs/>
        </w:rPr>
        <w:t>.</w:t>
      </w:r>
      <w:r>
        <w:rPr>
          <w:b/>
          <w:bCs/>
        </w:rPr>
        <w:t xml:space="preserve"> </w:t>
      </w:r>
      <w:r>
        <w:t xml:space="preserve">Disponível em </w:t>
      </w:r>
      <w:hyperlink r:id="rId9" w:history="1">
        <w:r w:rsidRPr="0003154A">
          <w:rPr>
            <w:rStyle w:val="Hyperlink"/>
            <w:color w:val="171717" w:themeColor="background2" w:themeShade="1A"/>
            <w:u w:val="none"/>
          </w:rPr>
          <w:t>www.educacion.udc.es</w:t>
        </w:r>
      </w:hyperlink>
      <w:r w:rsidRPr="0003154A">
        <w:rPr>
          <w:color w:val="171717" w:themeColor="background2" w:themeShade="1A"/>
        </w:rPr>
        <w:t xml:space="preserve"> </w:t>
      </w:r>
      <w:r w:rsidRPr="0003154A">
        <w:rPr>
          <w:b/>
          <w:bCs/>
          <w:color w:val="171717" w:themeColor="background2" w:themeShade="1A"/>
        </w:rPr>
        <w:t>&lt;</w:t>
      </w:r>
      <w:hyperlink r:id="rId10" w:history="1">
        <w:r w:rsidRPr="0003154A">
          <w:rPr>
            <w:rStyle w:val="Hyperlink"/>
            <w:color w:val="171717" w:themeColor="background2" w:themeShade="1A"/>
            <w:u w:val="none"/>
          </w:rPr>
          <w:t>http://www.educacion.udc.es/grupos/gipdae/documentos/congreso/xcongreso/pdfs/t12/t12c427.pdf</w:t>
        </w:r>
      </w:hyperlink>
      <w:r w:rsidRPr="006602E5">
        <w:rPr>
          <w:color w:val="171717" w:themeColor="background2" w:themeShade="1A"/>
        </w:rPr>
        <w:t>&gt;</w:t>
      </w:r>
      <w:r>
        <w:rPr>
          <w:color w:val="171717" w:themeColor="background2" w:themeShade="1A"/>
        </w:rPr>
        <w:t xml:space="preserve">. </w:t>
      </w:r>
      <w:r w:rsidRPr="006602E5">
        <w:rPr>
          <w:color w:val="171717" w:themeColor="background2" w:themeShade="1A"/>
        </w:rPr>
        <w:t>Acess</w:t>
      </w:r>
      <w:r>
        <w:rPr>
          <w:color w:val="171717" w:themeColor="background2" w:themeShade="1A"/>
        </w:rPr>
        <w:t>o</w:t>
      </w:r>
      <w:r w:rsidRPr="006602E5">
        <w:rPr>
          <w:color w:val="171717" w:themeColor="background2" w:themeShade="1A"/>
        </w:rPr>
        <w:t xml:space="preserve"> </w:t>
      </w:r>
      <w:r>
        <w:t>em: 24/07/2020.</w:t>
      </w:r>
    </w:p>
    <w:p w14:paraId="0F475FCE" w14:textId="0DD7ACF5" w:rsidR="000915CF" w:rsidRPr="009D7AB1" w:rsidRDefault="000F73D9" w:rsidP="00884ED5">
      <w:pPr>
        <w:pStyle w:val="NormalWeb"/>
        <w:jc w:val="both"/>
        <w:rPr>
          <w:color w:val="000000" w:themeColor="text1"/>
        </w:rPr>
      </w:pPr>
      <w:r w:rsidRPr="009D7AB1">
        <w:rPr>
          <w:color w:val="000000" w:themeColor="text1"/>
        </w:rPr>
        <w:t xml:space="preserve">SANTOS, </w:t>
      </w:r>
      <w:proofErr w:type="spellStart"/>
      <w:r w:rsidRPr="009D7AB1">
        <w:rPr>
          <w:color w:val="000000" w:themeColor="text1"/>
        </w:rPr>
        <w:t>Edméa</w:t>
      </w:r>
      <w:proofErr w:type="spellEnd"/>
      <w:r w:rsidRPr="009D7AB1">
        <w:rPr>
          <w:color w:val="000000" w:themeColor="text1"/>
        </w:rPr>
        <w:t xml:space="preserve">. </w:t>
      </w:r>
      <w:r w:rsidRPr="009D7AB1">
        <w:rPr>
          <w:b/>
          <w:bCs/>
          <w:color w:val="000000" w:themeColor="text1"/>
        </w:rPr>
        <w:t>Notícias: #livesdemaio...Educação em tempos de pandemia</w:t>
      </w:r>
      <w:r w:rsidR="004F7AC7" w:rsidRPr="009D7AB1">
        <w:rPr>
          <w:b/>
          <w:bCs/>
          <w:color w:val="000000" w:themeColor="text1"/>
        </w:rPr>
        <w:t>.2020</w:t>
      </w:r>
      <w:r w:rsidRPr="009D7AB1">
        <w:rPr>
          <w:color w:val="000000" w:themeColor="text1"/>
        </w:rPr>
        <w:t xml:space="preserve">. </w:t>
      </w:r>
      <w:hyperlink r:id="rId11" w:history="1">
        <w:r w:rsidRPr="004704C2">
          <w:rPr>
            <w:rStyle w:val="Hyperlink"/>
            <w:color w:val="000000" w:themeColor="text1"/>
            <w:u w:val="none"/>
          </w:rPr>
          <w:t>www.e-publicacoes.uerj.br</w:t>
        </w:r>
      </w:hyperlink>
      <w:r w:rsidRPr="004704C2">
        <w:rPr>
          <w:color w:val="000000" w:themeColor="text1"/>
        </w:rPr>
        <w:t>.</w:t>
      </w:r>
      <w:r w:rsidRPr="009D7AB1">
        <w:rPr>
          <w:color w:val="000000" w:themeColor="text1"/>
        </w:rPr>
        <w:t xml:space="preserve"> Disponível em </w:t>
      </w:r>
      <w:r w:rsidRPr="0003154A">
        <w:rPr>
          <w:color w:val="000000" w:themeColor="text1"/>
        </w:rPr>
        <w:t>&lt;</w:t>
      </w:r>
      <w:hyperlink r:id="rId12" w:history="1">
        <w:r w:rsidRPr="0003154A">
          <w:rPr>
            <w:rStyle w:val="Hyperlink"/>
            <w:color w:val="171717" w:themeColor="background2" w:themeShade="1A"/>
            <w:u w:val="none"/>
          </w:rPr>
          <w:t>https://www.e-publicacoes.uerj.br/index.php/re-doc/announcement/view/1109</w:t>
        </w:r>
      </w:hyperlink>
      <w:r w:rsidRPr="0003154A">
        <w:rPr>
          <w:color w:val="171717" w:themeColor="background2" w:themeShade="1A"/>
        </w:rPr>
        <w:t xml:space="preserve"> &gt;. Acesso em: </w:t>
      </w:r>
      <w:r w:rsidR="00265959" w:rsidRPr="0003154A">
        <w:rPr>
          <w:color w:val="171717" w:themeColor="background2" w:themeShade="1A"/>
        </w:rPr>
        <w:t>08/06</w:t>
      </w:r>
      <w:r w:rsidR="00265959" w:rsidRPr="0003154A">
        <w:rPr>
          <w:color w:val="000000" w:themeColor="text1"/>
        </w:rPr>
        <w:t>/2020.</w:t>
      </w:r>
    </w:p>
    <w:p w14:paraId="6C5FD76E" w14:textId="0DADD6B5" w:rsidR="00871EF3" w:rsidRDefault="00871EF3" w:rsidP="00871EF3">
      <w:pPr>
        <w:spacing w:before="100" w:beforeAutospacing="1" w:after="100" w:afterAutospacing="1"/>
        <w:jc w:val="both"/>
        <w:rPr>
          <w:rFonts w:ascii="Times New Roman" w:eastAsia="Times New Roman" w:hAnsi="Times New Roman" w:cs="Times New Roman"/>
          <w:lang w:eastAsia="pt-BR"/>
        </w:rPr>
      </w:pPr>
      <w:r w:rsidRPr="00871EF3">
        <w:rPr>
          <w:rFonts w:ascii="Times New Roman" w:eastAsia="Times New Roman" w:hAnsi="Times New Roman" w:cs="Times New Roman"/>
          <w:lang w:eastAsia="pt-BR"/>
        </w:rPr>
        <w:t>S</w:t>
      </w:r>
      <w:r>
        <w:rPr>
          <w:rFonts w:ascii="Times New Roman" w:eastAsia="Times New Roman" w:hAnsi="Times New Roman" w:cs="Times New Roman"/>
          <w:lang w:eastAsia="pt-BR"/>
        </w:rPr>
        <w:t>ANTOS</w:t>
      </w:r>
      <w:r w:rsidRPr="00871EF3">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871EF3">
        <w:rPr>
          <w:rFonts w:ascii="Times New Roman" w:eastAsia="Times New Roman" w:hAnsi="Times New Roman" w:cs="Times New Roman"/>
          <w:lang w:eastAsia="pt-BR"/>
        </w:rPr>
        <w:t>Edméa</w:t>
      </w:r>
      <w:proofErr w:type="spellEnd"/>
      <w:r w:rsidRPr="00871EF3">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proofErr w:type="spellStart"/>
      <w:r w:rsidRPr="00871EF3">
        <w:rPr>
          <w:rFonts w:ascii="Times New Roman" w:eastAsia="Times New Roman" w:hAnsi="Times New Roman" w:cs="Times New Roman"/>
          <w:b/>
          <w:bCs/>
          <w:lang w:eastAsia="pt-BR"/>
        </w:rPr>
        <w:t>Pesquisa-formação</w:t>
      </w:r>
      <w:proofErr w:type="spellEnd"/>
      <w:r w:rsidRPr="00871EF3">
        <w:rPr>
          <w:rFonts w:ascii="Times New Roman" w:eastAsia="Times New Roman" w:hAnsi="Times New Roman" w:cs="Times New Roman"/>
          <w:b/>
          <w:bCs/>
          <w:lang w:eastAsia="pt-BR"/>
        </w:rPr>
        <w:t xml:space="preserve"> na </w:t>
      </w:r>
      <w:proofErr w:type="spellStart"/>
      <w:r w:rsidRPr="00871EF3">
        <w:rPr>
          <w:rFonts w:ascii="Times New Roman" w:eastAsia="Times New Roman" w:hAnsi="Times New Roman" w:cs="Times New Roman"/>
          <w:b/>
          <w:bCs/>
          <w:lang w:eastAsia="pt-BR"/>
        </w:rPr>
        <w:t>cibercultura</w:t>
      </w:r>
      <w:proofErr w:type="spellEnd"/>
      <w:r w:rsidRPr="00871EF3">
        <w:rPr>
          <w:rFonts w:ascii="Times New Roman" w:eastAsia="Times New Roman" w:hAnsi="Times New Roman" w:cs="Times New Roman"/>
          <w:lang w:eastAsia="pt-BR"/>
        </w:rPr>
        <w:t xml:space="preserve">. – Teresina: EDUFPI, 2019. </w:t>
      </w:r>
      <w:r w:rsidR="00A1334F">
        <w:rPr>
          <w:rFonts w:ascii="Times New Roman" w:eastAsia="Times New Roman" w:hAnsi="Times New Roman" w:cs="Times New Roman"/>
          <w:lang w:eastAsia="pt-BR"/>
        </w:rPr>
        <w:t xml:space="preserve">Edição </w:t>
      </w:r>
      <w:r w:rsidRPr="00871EF3">
        <w:rPr>
          <w:rFonts w:ascii="Times New Roman" w:eastAsia="Times New Roman" w:hAnsi="Times New Roman" w:cs="Times New Roman"/>
          <w:lang w:eastAsia="pt-BR"/>
        </w:rPr>
        <w:t xml:space="preserve">E-book. </w:t>
      </w:r>
    </w:p>
    <w:p w14:paraId="61A3386C" w14:textId="508ED5B8" w:rsidR="003C69D5" w:rsidRPr="00682C1A" w:rsidRDefault="003C69D5" w:rsidP="00682C1A">
      <w:pPr>
        <w:pStyle w:val="NormalWeb"/>
        <w:shd w:val="clear" w:color="auto" w:fill="FFFFFF"/>
        <w:jc w:val="both"/>
        <w:rPr>
          <w:b/>
          <w:bCs/>
        </w:rPr>
      </w:pPr>
    </w:p>
    <w:p w14:paraId="79F8E7E1" w14:textId="77777777" w:rsidR="003C69D5" w:rsidRPr="00682C1A" w:rsidRDefault="003C69D5" w:rsidP="00682C1A">
      <w:pPr>
        <w:spacing w:before="100" w:beforeAutospacing="1" w:after="100" w:afterAutospacing="1"/>
        <w:jc w:val="both"/>
        <w:rPr>
          <w:rFonts w:ascii="Times New Roman" w:eastAsia="Times New Roman" w:hAnsi="Times New Roman" w:cs="Times New Roman"/>
          <w:lang w:eastAsia="pt-BR"/>
        </w:rPr>
      </w:pPr>
    </w:p>
    <w:p w14:paraId="3716B5BC" w14:textId="77777777" w:rsidR="00871EF3" w:rsidRPr="00682C1A" w:rsidRDefault="00871EF3" w:rsidP="00884ED5">
      <w:pPr>
        <w:pStyle w:val="NormalWeb"/>
        <w:jc w:val="both"/>
        <w:rPr>
          <w:color w:val="000000" w:themeColor="text1"/>
        </w:rPr>
      </w:pPr>
    </w:p>
    <w:sectPr w:rsidR="00871EF3" w:rsidRPr="00682C1A" w:rsidSect="00857E89">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CC958" w14:textId="77777777" w:rsidR="00D43A59" w:rsidRDefault="00D43A59" w:rsidP="00932F0F">
      <w:r>
        <w:separator/>
      </w:r>
    </w:p>
  </w:endnote>
  <w:endnote w:type="continuationSeparator" w:id="0">
    <w:p w14:paraId="4317B907" w14:textId="77777777" w:rsidR="00D43A59" w:rsidRDefault="00D43A59" w:rsidP="0093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AC584" w14:textId="77777777" w:rsidR="00D43A59" w:rsidRDefault="00D43A59" w:rsidP="00932F0F">
      <w:r>
        <w:separator/>
      </w:r>
    </w:p>
  </w:footnote>
  <w:footnote w:type="continuationSeparator" w:id="0">
    <w:p w14:paraId="1DFBE9E5" w14:textId="77777777" w:rsidR="00D43A59" w:rsidRDefault="00D43A59" w:rsidP="00932F0F">
      <w:r>
        <w:continuationSeparator/>
      </w:r>
    </w:p>
  </w:footnote>
  <w:footnote w:id="1">
    <w:p w14:paraId="17805432" w14:textId="41D95665" w:rsidR="000242CE" w:rsidRPr="000C2825" w:rsidRDefault="000242CE" w:rsidP="0098693D">
      <w:pPr>
        <w:jc w:val="both"/>
        <w:rPr>
          <w:rFonts w:ascii="Times New Roman" w:hAnsi="Times New Roman" w:cs="Times New Roman"/>
          <w:sz w:val="22"/>
          <w:szCs w:val="22"/>
        </w:rPr>
      </w:pPr>
      <w:r w:rsidRPr="000C7974">
        <w:rPr>
          <w:rStyle w:val="Refdenotaderodap"/>
          <w:rFonts w:ascii="Times New Roman" w:hAnsi="Times New Roman" w:cs="Times New Roman"/>
          <w:sz w:val="22"/>
          <w:szCs w:val="22"/>
        </w:rPr>
        <w:footnoteRef/>
      </w:r>
      <w:r w:rsidRPr="000C7974">
        <w:rPr>
          <w:rFonts w:ascii="Times New Roman" w:hAnsi="Times New Roman" w:cs="Times New Roman"/>
          <w:sz w:val="22"/>
          <w:szCs w:val="22"/>
        </w:rPr>
        <w:t xml:space="preserve"> </w:t>
      </w:r>
      <w:r w:rsidRPr="000C2825">
        <w:rPr>
          <w:rFonts w:ascii="Times New Roman" w:hAnsi="Times New Roman" w:cs="Times New Roman"/>
          <w:sz w:val="22"/>
          <w:szCs w:val="22"/>
        </w:rPr>
        <w:t>Mestranda no Programa de Pós-graduação em Educação (PPGE) da Universidade Federal do Mato Grosso (UFMT). Especialista em Psicopedagogia. Licenciada em Pedagogia. Membro do Grupo de Pesquisa Laboratório de Estudos sobre Tecnologias da Informação e Comunicação na Educação (</w:t>
      </w:r>
      <w:proofErr w:type="spellStart"/>
      <w:r w:rsidRPr="000C2825">
        <w:rPr>
          <w:rFonts w:ascii="Times New Roman" w:hAnsi="Times New Roman" w:cs="Times New Roman"/>
          <w:sz w:val="22"/>
          <w:szCs w:val="22"/>
        </w:rPr>
        <w:t>LêTECE</w:t>
      </w:r>
      <w:proofErr w:type="spellEnd"/>
      <w:r w:rsidRPr="000C2825">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rPr>
        <w:softHyphen/>
        <w:t>– renatacriscoronel@gmail.com</w:t>
      </w:r>
    </w:p>
  </w:footnote>
  <w:footnote w:id="2">
    <w:p w14:paraId="312AC72D" w14:textId="77777777" w:rsidR="000242CE" w:rsidRPr="000C2825" w:rsidRDefault="000242CE" w:rsidP="0098693D">
      <w:pPr>
        <w:jc w:val="both"/>
        <w:rPr>
          <w:rFonts w:ascii="Times New Roman" w:eastAsia="Times New Roman" w:hAnsi="Times New Roman" w:cs="Times New Roman"/>
          <w:color w:val="000000" w:themeColor="text1"/>
          <w:sz w:val="22"/>
          <w:szCs w:val="22"/>
          <w:lang w:eastAsia="pt-BR"/>
        </w:rPr>
      </w:pPr>
      <w:r w:rsidRPr="000C2825">
        <w:rPr>
          <w:rStyle w:val="Refdenotaderodap"/>
          <w:rFonts w:ascii="Times New Roman" w:hAnsi="Times New Roman" w:cs="Times New Roman"/>
          <w:sz w:val="22"/>
          <w:szCs w:val="22"/>
        </w:rPr>
        <w:footnoteRef/>
      </w:r>
      <w:r w:rsidRPr="000C2825">
        <w:rPr>
          <w:rFonts w:ascii="Times New Roman" w:hAnsi="Times New Roman" w:cs="Times New Roman"/>
          <w:sz w:val="22"/>
          <w:szCs w:val="22"/>
        </w:rPr>
        <w:t xml:space="preserve"> </w:t>
      </w:r>
      <w:r w:rsidRPr="000C2825">
        <w:rPr>
          <w:rFonts w:ascii="Times New Roman" w:eastAsia="Times New Roman" w:hAnsi="Times New Roman" w:cs="Times New Roman"/>
          <w:color w:val="000000" w:themeColor="text1"/>
          <w:sz w:val="22"/>
          <w:szCs w:val="22"/>
          <w:shd w:val="clear" w:color="auto" w:fill="FFFFFF"/>
          <w:lang w:eastAsia="pt-BR"/>
        </w:rPr>
        <w:t>Professora Adjunta da Universidade Federal de Mato Grosso. Doutoranda em Educação pela Universidade Federal Rural do Rio de Janeiro (UFRRJ). Doutora em Educação pela Universidade Federal de Santa Catariana (UFSC) com doutoramento sanduíche na </w:t>
      </w:r>
      <w:r w:rsidRPr="000C2825">
        <w:rPr>
          <w:rFonts w:ascii="Times New Roman" w:eastAsia="Times New Roman" w:hAnsi="Times New Roman" w:cs="Times New Roman"/>
          <w:color w:val="000000" w:themeColor="text1"/>
          <w:sz w:val="22"/>
          <w:szCs w:val="22"/>
          <w:lang w:eastAsia="pt-BR"/>
        </w:rPr>
        <w:t>Universidade Aberta de Portugal (</w:t>
      </w:r>
      <w:proofErr w:type="spellStart"/>
      <w:r w:rsidRPr="000C2825">
        <w:rPr>
          <w:rFonts w:ascii="Times New Roman" w:eastAsia="Times New Roman" w:hAnsi="Times New Roman" w:cs="Times New Roman"/>
          <w:color w:val="000000" w:themeColor="text1"/>
          <w:sz w:val="22"/>
          <w:szCs w:val="22"/>
          <w:lang w:eastAsia="pt-BR"/>
        </w:rPr>
        <w:t>UAb</w:t>
      </w:r>
      <w:proofErr w:type="spellEnd"/>
      <w:r w:rsidRPr="000C2825">
        <w:rPr>
          <w:rFonts w:ascii="Times New Roman" w:eastAsia="Times New Roman" w:hAnsi="Times New Roman" w:cs="Times New Roman"/>
          <w:color w:val="000000" w:themeColor="text1"/>
          <w:sz w:val="22"/>
          <w:szCs w:val="22"/>
          <w:lang w:eastAsia="pt-BR"/>
        </w:rPr>
        <w:t xml:space="preserve">). Mestre em Educação pela Universidade Federal de Mato Grosso (UFMT). Docente do Programa de Pós-graduação em Educação (UFMT), Membro dos grupos de pesquisa </w:t>
      </w:r>
      <w:proofErr w:type="spellStart"/>
      <w:r w:rsidRPr="000C2825">
        <w:rPr>
          <w:rFonts w:ascii="Times New Roman" w:eastAsia="Times New Roman" w:hAnsi="Times New Roman" w:cs="Times New Roman"/>
          <w:color w:val="000000" w:themeColor="text1"/>
          <w:sz w:val="22"/>
          <w:szCs w:val="22"/>
          <w:shd w:val="clear" w:color="auto" w:fill="FFFFFF"/>
          <w:lang w:eastAsia="pt-BR"/>
        </w:rPr>
        <w:t>LêTECE</w:t>
      </w:r>
      <w:proofErr w:type="spellEnd"/>
      <w:r w:rsidRPr="000C2825">
        <w:rPr>
          <w:rFonts w:ascii="Times New Roman" w:eastAsia="Times New Roman" w:hAnsi="Times New Roman" w:cs="Times New Roman"/>
          <w:color w:val="000000" w:themeColor="text1"/>
          <w:sz w:val="22"/>
          <w:szCs w:val="22"/>
          <w:shd w:val="clear" w:color="auto" w:fill="FFFFFF"/>
          <w:lang w:eastAsia="pt-BR"/>
        </w:rPr>
        <w:t>/UFMT; </w:t>
      </w:r>
      <w:proofErr w:type="spellStart"/>
      <w:r w:rsidRPr="000C2825">
        <w:rPr>
          <w:rFonts w:ascii="Times New Roman" w:eastAsia="Times New Roman" w:hAnsi="Times New Roman" w:cs="Times New Roman"/>
          <w:color w:val="000000" w:themeColor="text1"/>
          <w:sz w:val="22"/>
          <w:szCs w:val="22"/>
          <w:lang w:eastAsia="pt-BR"/>
        </w:rPr>
        <w:t>Edumídia</w:t>
      </w:r>
      <w:proofErr w:type="spellEnd"/>
      <w:r w:rsidRPr="000C2825">
        <w:rPr>
          <w:rFonts w:ascii="Times New Roman" w:eastAsia="Times New Roman" w:hAnsi="Times New Roman" w:cs="Times New Roman"/>
          <w:color w:val="000000" w:themeColor="text1"/>
          <w:sz w:val="22"/>
          <w:szCs w:val="22"/>
          <w:lang w:eastAsia="pt-BR"/>
        </w:rPr>
        <w:t>/UFSC e GPDOC/UFRRJ – terezinha.ufmt@gmail.com</w:t>
      </w:r>
    </w:p>
    <w:p w14:paraId="5127C7FD" w14:textId="77777777" w:rsidR="000242CE" w:rsidRPr="0098693D" w:rsidRDefault="000242CE">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D04D4A"/>
    <w:multiLevelType w:val="multilevel"/>
    <w:tmpl w:val="36C4780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3B5862B3"/>
    <w:multiLevelType w:val="hybridMultilevel"/>
    <w:tmpl w:val="36C47804"/>
    <w:lvl w:ilvl="0" w:tplc="CB4E23B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D2868AD"/>
    <w:multiLevelType w:val="hybridMultilevel"/>
    <w:tmpl w:val="9C3C116C"/>
    <w:lvl w:ilvl="0" w:tplc="67CEACA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429E72DD"/>
    <w:multiLevelType w:val="multilevel"/>
    <w:tmpl w:val="AC8C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A67DC1"/>
    <w:multiLevelType w:val="multilevel"/>
    <w:tmpl w:val="61CC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8B4787"/>
    <w:multiLevelType w:val="hybridMultilevel"/>
    <w:tmpl w:val="36C47804"/>
    <w:lvl w:ilvl="0" w:tplc="CB4E23B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6D"/>
    <w:rsid w:val="0000089D"/>
    <w:rsid w:val="00002B4D"/>
    <w:rsid w:val="00003470"/>
    <w:rsid w:val="000043DE"/>
    <w:rsid w:val="00006718"/>
    <w:rsid w:val="00014E46"/>
    <w:rsid w:val="00016D52"/>
    <w:rsid w:val="000221C3"/>
    <w:rsid w:val="000242CE"/>
    <w:rsid w:val="000248C6"/>
    <w:rsid w:val="00026AF7"/>
    <w:rsid w:val="0003154A"/>
    <w:rsid w:val="0004160D"/>
    <w:rsid w:val="0004287C"/>
    <w:rsid w:val="00042DDF"/>
    <w:rsid w:val="000458D9"/>
    <w:rsid w:val="00046656"/>
    <w:rsid w:val="00047032"/>
    <w:rsid w:val="00047AA4"/>
    <w:rsid w:val="00053B04"/>
    <w:rsid w:val="000542F6"/>
    <w:rsid w:val="00055BAB"/>
    <w:rsid w:val="00055C2D"/>
    <w:rsid w:val="00062B8B"/>
    <w:rsid w:val="0007092F"/>
    <w:rsid w:val="00070FBD"/>
    <w:rsid w:val="0007378F"/>
    <w:rsid w:val="00074CCE"/>
    <w:rsid w:val="000759F8"/>
    <w:rsid w:val="00080271"/>
    <w:rsid w:val="00080DB8"/>
    <w:rsid w:val="00081780"/>
    <w:rsid w:val="000831E9"/>
    <w:rsid w:val="00084797"/>
    <w:rsid w:val="000915CF"/>
    <w:rsid w:val="00095B5F"/>
    <w:rsid w:val="000A1738"/>
    <w:rsid w:val="000A34E5"/>
    <w:rsid w:val="000A7C68"/>
    <w:rsid w:val="000B3CFA"/>
    <w:rsid w:val="000B4A8B"/>
    <w:rsid w:val="000B5676"/>
    <w:rsid w:val="000B5927"/>
    <w:rsid w:val="000C10D4"/>
    <w:rsid w:val="000C2825"/>
    <w:rsid w:val="000C47CA"/>
    <w:rsid w:val="000C7974"/>
    <w:rsid w:val="000D3D82"/>
    <w:rsid w:val="000D45EE"/>
    <w:rsid w:val="000D626D"/>
    <w:rsid w:val="000E2D66"/>
    <w:rsid w:val="000E56B0"/>
    <w:rsid w:val="000F3BC5"/>
    <w:rsid w:val="000F717B"/>
    <w:rsid w:val="000F73D9"/>
    <w:rsid w:val="00105FE8"/>
    <w:rsid w:val="001061AE"/>
    <w:rsid w:val="001061C0"/>
    <w:rsid w:val="0010635D"/>
    <w:rsid w:val="00107BB1"/>
    <w:rsid w:val="001158A8"/>
    <w:rsid w:val="00116826"/>
    <w:rsid w:val="0012018D"/>
    <w:rsid w:val="00122307"/>
    <w:rsid w:val="00124303"/>
    <w:rsid w:val="00133A1A"/>
    <w:rsid w:val="00135B77"/>
    <w:rsid w:val="00141CD0"/>
    <w:rsid w:val="0014309E"/>
    <w:rsid w:val="001522F7"/>
    <w:rsid w:val="00152E17"/>
    <w:rsid w:val="001549F3"/>
    <w:rsid w:val="001557D8"/>
    <w:rsid w:val="00162250"/>
    <w:rsid w:val="00165512"/>
    <w:rsid w:val="00165A2F"/>
    <w:rsid w:val="00165ACB"/>
    <w:rsid w:val="00165B74"/>
    <w:rsid w:val="00165EB2"/>
    <w:rsid w:val="00171D5E"/>
    <w:rsid w:val="00176114"/>
    <w:rsid w:val="00176D50"/>
    <w:rsid w:val="00177831"/>
    <w:rsid w:val="001812EF"/>
    <w:rsid w:val="001817FA"/>
    <w:rsid w:val="00181ED0"/>
    <w:rsid w:val="00185CA7"/>
    <w:rsid w:val="001919D0"/>
    <w:rsid w:val="00194DD9"/>
    <w:rsid w:val="001A0E26"/>
    <w:rsid w:val="001A2F4D"/>
    <w:rsid w:val="001C02AE"/>
    <w:rsid w:val="001C0A3A"/>
    <w:rsid w:val="001C4202"/>
    <w:rsid w:val="001C66E4"/>
    <w:rsid w:val="001C7615"/>
    <w:rsid w:val="001D3544"/>
    <w:rsid w:val="001D4411"/>
    <w:rsid w:val="001E19A6"/>
    <w:rsid w:val="001E3E85"/>
    <w:rsid w:val="001E461F"/>
    <w:rsid w:val="001E52EB"/>
    <w:rsid w:val="001F4154"/>
    <w:rsid w:val="001F7ECB"/>
    <w:rsid w:val="0020096B"/>
    <w:rsid w:val="0020688A"/>
    <w:rsid w:val="0021450E"/>
    <w:rsid w:val="002166F1"/>
    <w:rsid w:val="00226D2E"/>
    <w:rsid w:val="00234335"/>
    <w:rsid w:val="00235415"/>
    <w:rsid w:val="00240063"/>
    <w:rsid w:val="00241637"/>
    <w:rsid w:val="00243F9B"/>
    <w:rsid w:val="0025107D"/>
    <w:rsid w:val="00254F1B"/>
    <w:rsid w:val="00262FC6"/>
    <w:rsid w:val="002652CF"/>
    <w:rsid w:val="00265959"/>
    <w:rsid w:val="00265F5B"/>
    <w:rsid w:val="00266EB9"/>
    <w:rsid w:val="00267791"/>
    <w:rsid w:val="002722B3"/>
    <w:rsid w:val="00281FC7"/>
    <w:rsid w:val="002838C1"/>
    <w:rsid w:val="002855E3"/>
    <w:rsid w:val="002935E7"/>
    <w:rsid w:val="00293F40"/>
    <w:rsid w:val="002949A4"/>
    <w:rsid w:val="002976BA"/>
    <w:rsid w:val="002B03D9"/>
    <w:rsid w:val="002B32AA"/>
    <w:rsid w:val="002B3497"/>
    <w:rsid w:val="002B5B81"/>
    <w:rsid w:val="002C07F3"/>
    <w:rsid w:val="002C26D6"/>
    <w:rsid w:val="002C55E6"/>
    <w:rsid w:val="002C5FF3"/>
    <w:rsid w:val="002D157D"/>
    <w:rsid w:val="002D414B"/>
    <w:rsid w:val="002E0E5A"/>
    <w:rsid w:val="002E6AAF"/>
    <w:rsid w:val="002F25AD"/>
    <w:rsid w:val="002F2FF5"/>
    <w:rsid w:val="002F6C26"/>
    <w:rsid w:val="002F70F6"/>
    <w:rsid w:val="003013F5"/>
    <w:rsid w:val="00305BFC"/>
    <w:rsid w:val="0030777E"/>
    <w:rsid w:val="003100E1"/>
    <w:rsid w:val="00310FE0"/>
    <w:rsid w:val="0031397B"/>
    <w:rsid w:val="00316307"/>
    <w:rsid w:val="00324C03"/>
    <w:rsid w:val="003252D0"/>
    <w:rsid w:val="003263DE"/>
    <w:rsid w:val="00326A3D"/>
    <w:rsid w:val="0032761C"/>
    <w:rsid w:val="00334607"/>
    <w:rsid w:val="0033705A"/>
    <w:rsid w:val="00340374"/>
    <w:rsid w:val="003424B6"/>
    <w:rsid w:val="003424E4"/>
    <w:rsid w:val="00342E63"/>
    <w:rsid w:val="00350CF4"/>
    <w:rsid w:val="0035119A"/>
    <w:rsid w:val="00352748"/>
    <w:rsid w:val="003542D6"/>
    <w:rsid w:val="0036053B"/>
    <w:rsid w:val="00360EFC"/>
    <w:rsid w:val="003619C7"/>
    <w:rsid w:val="003639CA"/>
    <w:rsid w:val="0036412B"/>
    <w:rsid w:val="00365AD6"/>
    <w:rsid w:val="00367AC4"/>
    <w:rsid w:val="003708B9"/>
    <w:rsid w:val="0037168D"/>
    <w:rsid w:val="00373567"/>
    <w:rsid w:val="00375EF4"/>
    <w:rsid w:val="00377C4A"/>
    <w:rsid w:val="00381811"/>
    <w:rsid w:val="0039050C"/>
    <w:rsid w:val="003928BB"/>
    <w:rsid w:val="00394683"/>
    <w:rsid w:val="00397A5E"/>
    <w:rsid w:val="003A2119"/>
    <w:rsid w:val="003A4815"/>
    <w:rsid w:val="003B162F"/>
    <w:rsid w:val="003C0473"/>
    <w:rsid w:val="003C409E"/>
    <w:rsid w:val="003C69D5"/>
    <w:rsid w:val="003D5A66"/>
    <w:rsid w:val="003D733C"/>
    <w:rsid w:val="003E0234"/>
    <w:rsid w:val="003E649A"/>
    <w:rsid w:val="003F1EF6"/>
    <w:rsid w:val="003F226C"/>
    <w:rsid w:val="003F2AC6"/>
    <w:rsid w:val="00402E52"/>
    <w:rsid w:val="00411D75"/>
    <w:rsid w:val="00413B77"/>
    <w:rsid w:val="00413DA6"/>
    <w:rsid w:val="0041529C"/>
    <w:rsid w:val="00422389"/>
    <w:rsid w:val="00431924"/>
    <w:rsid w:val="00434127"/>
    <w:rsid w:val="00441DEE"/>
    <w:rsid w:val="00443025"/>
    <w:rsid w:val="004463A9"/>
    <w:rsid w:val="00446ABD"/>
    <w:rsid w:val="0045250F"/>
    <w:rsid w:val="0045287E"/>
    <w:rsid w:val="004559F3"/>
    <w:rsid w:val="004608BB"/>
    <w:rsid w:val="00460D32"/>
    <w:rsid w:val="00466788"/>
    <w:rsid w:val="004704C2"/>
    <w:rsid w:val="00471673"/>
    <w:rsid w:val="004720B7"/>
    <w:rsid w:val="00473D08"/>
    <w:rsid w:val="0047537F"/>
    <w:rsid w:val="00475E6F"/>
    <w:rsid w:val="004813B5"/>
    <w:rsid w:val="0048272E"/>
    <w:rsid w:val="00483CF8"/>
    <w:rsid w:val="0048683A"/>
    <w:rsid w:val="004900E9"/>
    <w:rsid w:val="00491E6B"/>
    <w:rsid w:val="00493287"/>
    <w:rsid w:val="00493FC1"/>
    <w:rsid w:val="00494132"/>
    <w:rsid w:val="00497200"/>
    <w:rsid w:val="004A0B68"/>
    <w:rsid w:val="004A1665"/>
    <w:rsid w:val="004A2ADB"/>
    <w:rsid w:val="004A2FBD"/>
    <w:rsid w:val="004A488B"/>
    <w:rsid w:val="004A49CE"/>
    <w:rsid w:val="004B03F9"/>
    <w:rsid w:val="004B52EA"/>
    <w:rsid w:val="004C650F"/>
    <w:rsid w:val="004C7C98"/>
    <w:rsid w:val="004D188C"/>
    <w:rsid w:val="004D3FBE"/>
    <w:rsid w:val="004E388F"/>
    <w:rsid w:val="004E4EAA"/>
    <w:rsid w:val="004E60AF"/>
    <w:rsid w:val="004F747A"/>
    <w:rsid w:val="004F7AC7"/>
    <w:rsid w:val="005014CB"/>
    <w:rsid w:val="00501FB7"/>
    <w:rsid w:val="005046D7"/>
    <w:rsid w:val="00510BD1"/>
    <w:rsid w:val="00510F12"/>
    <w:rsid w:val="00513926"/>
    <w:rsid w:val="00513D7C"/>
    <w:rsid w:val="00515EA1"/>
    <w:rsid w:val="00516353"/>
    <w:rsid w:val="0052170A"/>
    <w:rsid w:val="00523037"/>
    <w:rsid w:val="00523818"/>
    <w:rsid w:val="005360D0"/>
    <w:rsid w:val="00537AC3"/>
    <w:rsid w:val="00540AD3"/>
    <w:rsid w:val="00546C97"/>
    <w:rsid w:val="00551202"/>
    <w:rsid w:val="00553CF0"/>
    <w:rsid w:val="00556482"/>
    <w:rsid w:val="00560282"/>
    <w:rsid w:val="00562955"/>
    <w:rsid w:val="0056322B"/>
    <w:rsid w:val="00564B3E"/>
    <w:rsid w:val="00565278"/>
    <w:rsid w:val="00565A66"/>
    <w:rsid w:val="005668A6"/>
    <w:rsid w:val="00566937"/>
    <w:rsid w:val="005707F1"/>
    <w:rsid w:val="00592B27"/>
    <w:rsid w:val="005A1E62"/>
    <w:rsid w:val="005A20F5"/>
    <w:rsid w:val="005B5557"/>
    <w:rsid w:val="005B6A3D"/>
    <w:rsid w:val="005C755F"/>
    <w:rsid w:val="005D4887"/>
    <w:rsid w:val="005D5BE9"/>
    <w:rsid w:val="005E07D5"/>
    <w:rsid w:val="005E1A8B"/>
    <w:rsid w:val="005E536F"/>
    <w:rsid w:val="00601A9D"/>
    <w:rsid w:val="0060405B"/>
    <w:rsid w:val="00606AA0"/>
    <w:rsid w:val="00611065"/>
    <w:rsid w:val="00611336"/>
    <w:rsid w:val="0061218F"/>
    <w:rsid w:val="0061542B"/>
    <w:rsid w:val="006154C1"/>
    <w:rsid w:val="00620A92"/>
    <w:rsid w:val="00621AAA"/>
    <w:rsid w:val="006223A9"/>
    <w:rsid w:val="00632128"/>
    <w:rsid w:val="0063491D"/>
    <w:rsid w:val="00636E2E"/>
    <w:rsid w:val="00640B9A"/>
    <w:rsid w:val="006413D1"/>
    <w:rsid w:val="00642175"/>
    <w:rsid w:val="00642CDC"/>
    <w:rsid w:val="006449DB"/>
    <w:rsid w:val="00644D73"/>
    <w:rsid w:val="00653B0F"/>
    <w:rsid w:val="00654CF8"/>
    <w:rsid w:val="006602E5"/>
    <w:rsid w:val="0066136E"/>
    <w:rsid w:val="006620EF"/>
    <w:rsid w:val="006707CE"/>
    <w:rsid w:val="00674C28"/>
    <w:rsid w:val="00682C1A"/>
    <w:rsid w:val="0068621C"/>
    <w:rsid w:val="0068750A"/>
    <w:rsid w:val="006906F9"/>
    <w:rsid w:val="00692004"/>
    <w:rsid w:val="00696A2F"/>
    <w:rsid w:val="00696B25"/>
    <w:rsid w:val="006A01D8"/>
    <w:rsid w:val="006A1599"/>
    <w:rsid w:val="006A29B4"/>
    <w:rsid w:val="006A477F"/>
    <w:rsid w:val="006A4C76"/>
    <w:rsid w:val="006B1922"/>
    <w:rsid w:val="006B1F3B"/>
    <w:rsid w:val="006B2042"/>
    <w:rsid w:val="006C40E1"/>
    <w:rsid w:val="006C59C6"/>
    <w:rsid w:val="006C7368"/>
    <w:rsid w:val="006D0FD8"/>
    <w:rsid w:val="006D1E2E"/>
    <w:rsid w:val="006D259E"/>
    <w:rsid w:val="006D72CF"/>
    <w:rsid w:val="006E1EAB"/>
    <w:rsid w:val="006E2B6A"/>
    <w:rsid w:val="006E49A6"/>
    <w:rsid w:val="006E7A3C"/>
    <w:rsid w:val="006F3C36"/>
    <w:rsid w:val="006F41DA"/>
    <w:rsid w:val="006F6A3A"/>
    <w:rsid w:val="006F71D3"/>
    <w:rsid w:val="0070269A"/>
    <w:rsid w:val="00702DA2"/>
    <w:rsid w:val="007052D1"/>
    <w:rsid w:val="007056C2"/>
    <w:rsid w:val="00706557"/>
    <w:rsid w:val="00712A28"/>
    <w:rsid w:val="00722BF7"/>
    <w:rsid w:val="007237CE"/>
    <w:rsid w:val="00723F36"/>
    <w:rsid w:val="007248D1"/>
    <w:rsid w:val="00734CF0"/>
    <w:rsid w:val="0073711D"/>
    <w:rsid w:val="007465B2"/>
    <w:rsid w:val="007534E8"/>
    <w:rsid w:val="00753D73"/>
    <w:rsid w:val="00756C20"/>
    <w:rsid w:val="007572F6"/>
    <w:rsid w:val="007574E0"/>
    <w:rsid w:val="00760EEC"/>
    <w:rsid w:val="00763DFA"/>
    <w:rsid w:val="007640E3"/>
    <w:rsid w:val="00766EAF"/>
    <w:rsid w:val="00767E71"/>
    <w:rsid w:val="007708E9"/>
    <w:rsid w:val="00775504"/>
    <w:rsid w:val="00776F41"/>
    <w:rsid w:val="00777B07"/>
    <w:rsid w:val="00781677"/>
    <w:rsid w:val="00781A86"/>
    <w:rsid w:val="00783AD8"/>
    <w:rsid w:val="007858A2"/>
    <w:rsid w:val="00787924"/>
    <w:rsid w:val="00791A72"/>
    <w:rsid w:val="007B3AD9"/>
    <w:rsid w:val="007B5BFE"/>
    <w:rsid w:val="007B7FCC"/>
    <w:rsid w:val="007C00AA"/>
    <w:rsid w:val="007C3D48"/>
    <w:rsid w:val="007C5CAE"/>
    <w:rsid w:val="007E0BF6"/>
    <w:rsid w:val="007E43B3"/>
    <w:rsid w:val="007E43DF"/>
    <w:rsid w:val="007E4E5B"/>
    <w:rsid w:val="007E50DB"/>
    <w:rsid w:val="007E5A42"/>
    <w:rsid w:val="007E646C"/>
    <w:rsid w:val="007F0C3D"/>
    <w:rsid w:val="007F31F8"/>
    <w:rsid w:val="007F32EE"/>
    <w:rsid w:val="007F36F0"/>
    <w:rsid w:val="007F4CC8"/>
    <w:rsid w:val="007F672D"/>
    <w:rsid w:val="007F7A90"/>
    <w:rsid w:val="00804118"/>
    <w:rsid w:val="0080730F"/>
    <w:rsid w:val="00813882"/>
    <w:rsid w:val="00813F9B"/>
    <w:rsid w:val="00814A5E"/>
    <w:rsid w:val="00820DBE"/>
    <w:rsid w:val="0082390F"/>
    <w:rsid w:val="00824B00"/>
    <w:rsid w:val="00826D15"/>
    <w:rsid w:val="00830F54"/>
    <w:rsid w:val="00833479"/>
    <w:rsid w:val="008366EA"/>
    <w:rsid w:val="00843106"/>
    <w:rsid w:val="008447E8"/>
    <w:rsid w:val="00857E89"/>
    <w:rsid w:val="00863EA7"/>
    <w:rsid w:val="0086728A"/>
    <w:rsid w:val="00867E3F"/>
    <w:rsid w:val="00870DD1"/>
    <w:rsid w:val="00871EF3"/>
    <w:rsid w:val="00875E3D"/>
    <w:rsid w:val="008771BC"/>
    <w:rsid w:val="0088138E"/>
    <w:rsid w:val="00884ED5"/>
    <w:rsid w:val="008850E8"/>
    <w:rsid w:val="0088548E"/>
    <w:rsid w:val="008902BB"/>
    <w:rsid w:val="00890C4F"/>
    <w:rsid w:val="00891AEC"/>
    <w:rsid w:val="008B6353"/>
    <w:rsid w:val="008B7882"/>
    <w:rsid w:val="008C1A75"/>
    <w:rsid w:val="008E0442"/>
    <w:rsid w:val="008E16A4"/>
    <w:rsid w:val="008E2C06"/>
    <w:rsid w:val="008E33B7"/>
    <w:rsid w:val="008F1CB1"/>
    <w:rsid w:val="008F430D"/>
    <w:rsid w:val="008F7660"/>
    <w:rsid w:val="00901259"/>
    <w:rsid w:val="009041EA"/>
    <w:rsid w:val="009060E6"/>
    <w:rsid w:val="00920E26"/>
    <w:rsid w:val="009219C9"/>
    <w:rsid w:val="009224C9"/>
    <w:rsid w:val="00922A14"/>
    <w:rsid w:val="009244BC"/>
    <w:rsid w:val="009254F6"/>
    <w:rsid w:val="009259EF"/>
    <w:rsid w:val="0093073C"/>
    <w:rsid w:val="009328D8"/>
    <w:rsid w:val="00932F0F"/>
    <w:rsid w:val="00934A44"/>
    <w:rsid w:val="009362B2"/>
    <w:rsid w:val="00941306"/>
    <w:rsid w:val="00943566"/>
    <w:rsid w:val="00943AD8"/>
    <w:rsid w:val="009504EB"/>
    <w:rsid w:val="00953F8F"/>
    <w:rsid w:val="009544F8"/>
    <w:rsid w:val="00956F34"/>
    <w:rsid w:val="00973B5A"/>
    <w:rsid w:val="0098034E"/>
    <w:rsid w:val="0098693D"/>
    <w:rsid w:val="009871B8"/>
    <w:rsid w:val="00993328"/>
    <w:rsid w:val="009A0B69"/>
    <w:rsid w:val="009A0FDE"/>
    <w:rsid w:val="009A1E0F"/>
    <w:rsid w:val="009A4080"/>
    <w:rsid w:val="009A54EE"/>
    <w:rsid w:val="009B0EE5"/>
    <w:rsid w:val="009B1623"/>
    <w:rsid w:val="009C1471"/>
    <w:rsid w:val="009C1488"/>
    <w:rsid w:val="009C20E7"/>
    <w:rsid w:val="009C678B"/>
    <w:rsid w:val="009D3891"/>
    <w:rsid w:val="009D75F7"/>
    <w:rsid w:val="009D7AB1"/>
    <w:rsid w:val="009E1F4B"/>
    <w:rsid w:val="009E2BAC"/>
    <w:rsid w:val="009F02D6"/>
    <w:rsid w:val="009F3940"/>
    <w:rsid w:val="009F65F7"/>
    <w:rsid w:val="009F6632"/>
    <w:rsid w:val="00A03322"/>
    <w:rsid w:val="00A04E74"/>
    <w:rsid w:val="00A0783A"/>
    <w:rsid w:val="00A12611"/>
    <w:rsid w:val="00A1334F"/>
    <w:rsid w:val="00A13E84"/>
    <w:rsid w:val="00A16A84"/>
    <w:rsid w:val="00A23C3C"/>
    <w:rsid w:val="00A24F97"/>
    <w:rsid w:val="00A27C82"/>
    <w:rsid w:val="00A301A0"/>
    <w:rsid w:val="00A30BF2"/>
    <w:rsid w:val="00A40A6B"/>
    <w:rsid w:val="00A412E1"/>
    <w:rsid w:val="00A55406"/>
    <w:rsid w:val="00A60EBC"/>
    <w:rsid w:val="00A6244F"/>
    <w:rsid w:val="00A713F8"/>
    <w:rsid w:val="00A72D47"/>
    <w:rsid w:val="00A92CE8"/>
    <w:rsid w:val="00A95D30"/>
    <w:rsid w:val="00A97851"/>
    <w:rsid w:val="00A97B96"/>
    <w:rsid w:val="00AA2A58"/>
    <w:rsid w:val="00AA3287"/>
    <w:rsid w:val="00AA3402"/>
    <w:rsid w:val="00AA397D"/>
    <w:rsid w:val="00AA5BA2"/>
    <w:rsid w:val="00AA6719"/>
    <w:rsid w:val="00AA724B"/>
    <w:rsid w:val="00AA7408"/>
    <w:rsid w:val="00AB2603"/>
    <w:rsid w:val="00AB7EA4"/>
    <w:rsid w:val="00AC192C"/>
    <w:rsid w:val="00AC2D47"/>
    <w:rsid w:val="00AC51D1"/>
    <w:rsid w:val="00AD6C52"/>
    <w:rsid w:val="00AD7229"/>
    <w:rsid w:val="00AD75EA"/>
    <w:rsid w:val="00AE4F67"/>
    <w:rsid w:val="00AF783A"/>
    <w:rsid w:val="00B0069B"/>
    <w:rsid w:val="00B00FC7"/>
    <w:rsid w:val="00B048E3"/>
    <w:rsid w:val="00B058EC"/>
    <w:rsid w:val="00B11FE1"/>
    <w:rsid w:val="00B12301"/>
    <w:rsid w:val="00B1251C"/>
    <w:rsid w:val="00B126B3"/>
    <w:rsid w:val="00B157C5"/>
    <w:rsid w:val="00B17E3A"/>
    <w:rsid w:val="00B201F2"/>
    <w:rsid w:val="00B236FC"/>
    <w:rsid w:val="00B255F1"/>
    <w:rsid w:val="00B26B2A"/>
    <w:rsid w:val="00B27D84"/>
    <w:rsid w:val="00B314D4"/>
    <w:rsid w:val="00B40D26"/>
    <w:rsid w:val="00B50C9C"/>
    <w:rsid w:val="00B50D88"/>
    <w:rsid w:val="00B52F21"/>
    <w:rsid w:val="00B54BA8"/>
    <w:rsid w:val="00B57880"/>
    <w:rsid w:val="00B57CFA"/>
    <w:rsid w:val="00B60F01"/>
    <w:rsid w:val="00B631AD"/>
    <w:rsid w:val="00B660DA"/>
    <w:rsid w:val="00B72404"/>
    <w:rsid w:val="00B81B44"/>
    <w:rsid w:val="00B93810"/>
    <w:rsid w:val="00B9709D"/>
    <w:rsid w:val="00B974CC"/>
    <w:rsid w:val="00BA39E3"/>
    <w:rsid w:val="00BC2A45"/>
    <w:rsid w:val="00BC45E6"/>
    <w:rsid w:val="00BD200C"/>
    <w:rsid w:val="00BD7785"/>
    <w:rsid w:val="00BE0BD8"/>
    <w:rsid w:val="00BE12AD"/>
    <w:rsid w:val="00BE527B"/>
    <w:rsid w:val="00BF05B3"/>
    <w:rsid w:val="00BF07B7"/>
    <w:rsid w:val="00BF2BF9"/>
    <w:rsid w:val="00BF30FF"/>
    <w:rsid w:val="00BF4D24"/>
    <w:rsid w:val="00BF66FF"/>
    <w:rsid w:val="00C00167"/>
    <w:rsid w:val="00C0317E"/>
    <w:rsid w:val="00C04FDC"/>
    <w:rsid w:val="00C143C6"/>
    <w:rsid w:val="00C1626A"/>
    <w:rsid w:val="00C20195"/>
    <w:rsid w:val="00C20584"/>
    <w:rsid w:val="00C27C53"/>
    <w:rsid w:val="00C30260"/>
    <w:rsid w:val="00C36484"/>
    <w:rsid w:val="00C42F7B"/>
    <w:rsid w:val="00C50D54"/>
    <w:rsid w:val="00C52DD0"/>
    <w:rsid w:val="00C53189"/>
    <w:rsid w:val="00C56536"/>
    <w:rsid w:val="00C614B9"/>
    <w:rsid w:val="00C63F42"/>
    <w:rsid w:val="00C655A7"/>
    <w:rsid w:val="00C6744C"/>
    <w:rsid w:val="00C7164E"/>
    <w:rsid w:val="00C72B78"/>
    <w:rsid w:val="00C738F1"/>
    <w:rsid w:val="00C7663F"/>
    <w:rsid w:val="00C87582"/>
    <w:rsid w:val="00C94CB0"/>
    <w:rsid w:val="00C95168"/>
    <w:rsid w:val="00CA4D00"/>
    <w:rsid w:val="00CA5D50"/>
    <w:rsid w:val="00CA6FAD"/>
    <w:rsid w:val="00CA72C6"/>
    <w:rsid w:val="00CB113A"/>
    <w:rsid w:val="00CB1E32"/>
    <w:rsid w:val="00CB215C"/>
    <w:rsid w:val="00CD02AE"/>
    <w:rsid w:val="00CD1E91"/>
    <w:rsid w:val="00CE0D76"/>
    <w:rsid w:val="00CE2BD3"/>
    <w:rsid w:val="00CE6111"/>
    <w:rsid w:val="00CF4242"/>
    <w:rsid w:val="00CF4376"/>
    <w:rsid w:val="00CF555D"/>
    <w:rsid w:val="00D01A6C"/>
    <w:rsid w:val="00D02FC8"/>
    <w:rsid w:val="00D10722"/>
    <w:rsid w:val="00D14E52"/>
    <w:rsid w:val="00D2103A"/>
    <w:rsid w:val="00D25BB2"/>
    <w:rsid w:val="00D27E93"/>
    <w:rsid w:val="00D324B2"/>
    <w:rsid w:val="00D344F7"/>
    <w:rsid w:val="00D34DC2"/>
    <w:rsid w:val="00D3597F"/>
    <w:rsid w:val="00D375EA"/>
    <w:rsid w:val="00D40797"/>
    <w:rsid w:val="00D43A59"/>
    <w:rsid w:val="00D453C9"/>
    <w:rsid w:val="00D504EB"/>
    <w:rsid w:val="00D54FBB"/>
    <w:rsid w:val="00D62961"/>
    <w:rsid w:val="00D62D04"/>
    <w:rsid w:val="00D663BE"/>
    <w:rsid w:val="00D706A0"/>
    <w:rsid w:val="00D723F4"/>
    <w:rsid w:val="00D7478A"/>
    <w:rsid w:val="00D76681"/>
    <w:rsid w:val="00D76EF2"/>
    <w:rsid w:val="00D77B04"/>
    <w:rsid w:val="00D85212"/>
    <w:rsid w:val="00D85739"/>
    <w:rsid w:val="00D87E9F"/>
    <w:rsid w:val="00D95482"/>
    <w:rsid w:val="00D97309"/>
    <w:rsid w:val="00D9768E"/>
    <w:rsid w:val="00DA6C75"/>
    <w:rsid w:val="00DB18E5"/>
    <w:rsid w:val="00DB1967"/>
    <w:rsid w:val="00DB2966"/>
    <w:rsid w:val="00DB3B39"/>
    <w:rsid w:val="00DB5393"/>
    <w:rsid w:val="00DB5594"/>
    <w:rsid w:val="00DD07C6"/>
    <w:rsid w:val="00DD0FC0"/>
    <w:rsid w:val="00DD1FDA"/>
    <w:rsid w:val="00DD21C0"/>
    <w:rsid w:val="00DE27D9"/>
    <w:rsid w:val="00DE4548"/>
    <w:rsid w:val="00DE4E49"/>
    <w:rsid w:val="00DE7116"/>
    <w:rsid w:val="00DE7A21"/>
    <w:rsid w:val="00DF0AFC"/>
    <w:rsid w:val="00E013B1"/>
    <w:rsid w:val="00E02974"/>
    <w:rsid w:val="00E0524E"/>
    <w:rsid w:val="00E068DE"/>
    <w:rsid w:val="00E10100"/>
    <w:rsid w:val="00E12721"/>
    <w:rsid w:val="00E152E6"/>
    <w:rsid w:val="00E26A6D"/>
    <w:rsid w:val="00E26C25"/>
    <w:rsid w:val="00E30DE9"/>
    <w:rsid w:val="00E33CB7"/>
    <w:rsid w:val="00E37D4D"/>
    <w:rsid w:val="00E43E04"/>
    <w:rsid w:val="00E46C75"/>
    <w:rsid w:val="00E54169"/>
    <w:rsid w:val="00E541B7"/>
    <w:rsid w:val="00E54CFE"/>
    <w:rsid w:val="00E60190"/>
    <w:rsid w:val="00E67E98"/>
    <w:rsid w:val="00E7228D"/>
    <w:rsid w:val="00E776C1"/>
    <w:rsid w:val="00E8194C"/>
    <w:rsid w:val="00E85E6E"/>
    <w:rsid w:val="00E87539"/>
    <w:rsid w:val="00E90E35"/>
    <w:rsid w:val="00E9138F"/>
    <w:rsid w:val="00E933F5"/>
    <w:rsid w:val="00E94664"/>
    <w:rsid w:val="00E962B1"/>
    <w:rsid w:val="00E965F0"/>
    <w:rsid w:val="00E96FBE"/>
    <w:rsid w:val="00EA2738"/>
    <w:rsid w:val="00EA4965"/>
    <w:rsid w:val="00EA4BC9"/>
    <w:rsid w:val="00EB1441"/>
    <w:rsid w:val="00EB17AE"/>
    <w:rsid w:val="00EB3650"/>
    <w:rsid w:val="00EB78BB"/>
    <w:rsid w:val="00EC3279"/>
    <w:rsid w:val="00EC5306"/>
    <w:rsid w:val="00EC75B6"/>
    <w:rsid w:val="00EC7797"/>
    <w:rsid w:val="00ED42B4"/>
    <w:rsid w:val="00ED5E49"/>
    <w:rsid w:val="00EE04C1"/>
    <w:rsid w:val="00EE6C6D"/>
    <w:rsid w:val="00EE7669"/>
    <w:rsid w:val="00F03D60"/>
    <w:rsid w:val="00F040AC"/>
    <w:rsid w:val="00F065A2"/>
    <w:rsid w:val="00F13FBB"/>
    <w:rsid w:val="00F15D0F"/>
    <w:rsid w:val="00F212D8"/>
    <w:rsid w:val="00F2463E"/>
    <w:rsid w:val="00F27287"/>
    <w:rsid w:val="00F313E3"/>
    <w:rsid w:val="00F33839"/>
    <w:rsid w:val="00F341D9"/>
    <w:rsid w:val="00F3668A"/>
    <w:rsid w:val="00F435AF"/>
    <w:rsid w:val="00F43B85"/>
    <w:rsid w:val="00F470EE"/>
    <w:rsid w:val="00F540CA"/>
    <w:rsid w:val="00F61718"/>
    <w:rsid w:val="00F646D3"/>
    <w:rsid w:val="00F65F96"/>
    <w:rsid w:val="00F706B7"/>
    <w:rsid w:val="00F7124C"/>
    <w:rsid w:val="00F828AE"/>
    <w:rsid w:val="00F86D86"/>
    <w:rsid w:val="00F87642"/>
    <w:rsid w:val="00F9181C"/>
    <w:rsid w:val="00F96672"/>
    <w:rsid w:val="00FA106D"/>
    <w:rsid w:val="00FA62F0"/>
    <w:rsid w:val="00FB597C"/>
    <w:rsid w:val="00FB5FAB"/>
    <w:rsid w:val="00FB683F"/>
    <w:rsid w:val="00FB7381"/>
    <w:rsid w:val="00FC40BC"/>
    <w:rsid w:val="00FD1DE3"/>
    <w:rsid w:val="00FE1521"/>
    <w:rsid w:val="00FE41DF"/>
    <w:rsid w:val="00FE5AFB"/>
    <w:rsid w:val="00FE700A"/>
    <w:rsid w:val="00FE7F46"/>
    <w:rsid w:val="00FF14CC"/>
    <w:rsid w:val="00FF52A7"/>
    <w:rsid w:val="00FF7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F3B4"/>
  <w15:chartTrackingRefBased/>
  <w15:docId w15:val="{FF2D02EC-8528-B743-86D7-D28EBC2E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A106D"/>
    <w:pPr>
      <w:spacing w:before="100" w:beforeAutospacing="1" w:after="100" w:afterAutospacing="1"/>
    </w:pPr>
    <w:rPr>
      <w:rFonts w:ascii="Times New Roman" w:eastAsia="Times New Roman" w:hAnsi="Times New Roman" w:cs="Times New Roman"/>
      <w:lang w:eastAsia="pt-BR"/>
    </w:rPr>
  </w:style>
  <w:style w:type="paragraph" w:customStyle="1" w:styleId="trt0xe">
    <w:name w:val="trt0xe"/>
    <w:basedOn w:val="Normal"/>
    <w:rsid w:val="00E152E6"/>
    <w:pPr>
      <w:spacing w:before="100" w:beforeAutospacing="1" w:after="100" w:afterAutospacing="1"/>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5B5557"/>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5B5557"/>
    <w:rPr>
      <w:rFonts w:ascii="Times New Roman" w:hAnsi="Times New Roman" w:cs="Times New Roman"/>
      <w:sz w:val="18"/>
      <w:szCs w:val="18"/>
    </w:rPr>
  </w:style>
  <w:style w:type="paragraph" w:styleId="Textodenotaderodap">
    <w:name w:val="footnote text"/>
    <w:basedOn w:val="Normal"/>
    <w:link w:val="TextodenotaderodapChar"/>
    <w:uiPriority w:val="99"/>
    <w:unhideWhenUsed/>
    <w:rsid w:val="00932F0F"/>
    <w:rPr>
      <w:sz w:val="20"/>
      <w:szCs w:val="20"/>
    </w:rPr>
  </w:style>
  <w:style w:type="character" w:customStyle="1" w:styleId="TextodenotaderodapChar">
    <w:name w:val="Texto de nota de rodapé Char"/>
    <w:basedOn w:val="Fontepargpadro"/>
    <w:link w:val="Textodenotaderodap"/>
    <w:uiPriority w:val="99"/>
    <w:rsid w:val="00932F0F"/>
    <w:rPr>
      <w:sz w:val="20"/>
      <w:szCs w:val="20"/>
    </w:rPr>
  </w:style>
  <w:style w:type="character" w:styleId="Refdenotaderodap">
    <w:name w:val="footnote reference"/>
    <w:basedOn w:val="Fontepargpadro"/>
    <w:uiPriority w:val="99"/>
    <w:semiHidden/>
    <w:unhideWhenUsed/>
    <w:rsid w:val="00932F0F"/>
    <w:rPr>
      <w:vertAlign w:val="superscript"/>
    </w:rPr>
  </w:style>
  <w:style w:type="paragraph" w:styleId="Textodenotadefim">
    <w:name w:val="endnote text"/>
    <w:basedOn w:val="Normal"/>
    <w:link w:val="TextodenotadefimChar"/>
    <w:uiPriority w:val="99"/>
    <w:semiHidden/>
    <w:unhideWhenUsed/>
    <w:rsid w:val="00932F0F"/>
    <w:rPr>
      <w:sz w:val="20"/>
      <w:szCs w:val="20"/>
    </w:rPr>
  </w:style>
  <w:style w:type="character" w:customStyle="1" w:styleId="TextodenotadefimChar">
    <w:name w:val="Texto de nota de fim Char"/>
    <w:basedOn w:val="Fontepargpadro"/>
    <w:link w:val="Textodenotadefim"/>
    <w:uiPriority w:val="99"/>
    <w:semiHidden/>
    <w:rsid w:val="00932F0F"/>
    <w:rPr>
      <w:sz w:val="20"/>
      <w:szCs w:val="20"/>
    </w:rPr>
  </w:style>
  <w:style w:type="character" w:styleId="Refdenotadefim">
    <w:name w:val="endnote reference"/>
    <w:basedOn w:val="Fontepargpadro"/>
    <w:uiPriority w:val="99"/>
    <w:semiHidden/>
    <w:unhideWhenUsed/>
    <w:rsid w:val="00932F0F"/>
    <w:rPr>
      <w:vertAlign w:val="superscript"/>
    </w:rPr>
  </w:style>
  <w:style w:type="character" w:customStyle="1" w:styleId="apple-converted-space">
    <w:name w:val="apple-converted-space"/>
    <w:basedOn w:val="Fontepargpadro"/>
    <w:rsid w:val="00165A2F"/>
  </w:style>
  <w:style w:type="character" w:styleId="nfase">
    <w:name w:val="Emphasis"/>
    <w:basedOn w:val="Fontepargpadro"/>
    <w:uiPriority w:val="20"/>
    <w:qFormat/>
    <w:rsid w:val="00B93810"/>
    <w:rPr>
      <w:i/>
      <w:iCs/>
    </w:rPr>
  </w:style>
  <w:style w:type="character" w:styleId="Hyperlink">
    <w:name w:val="Hyperlink"/>
    <w:basedOn w:val="Fontepargpadro"/>
    <w:uiPriority w:val="99"/>
    <w:unhideWhenUsed/>
    <w:rsid w:val="000F73D9"/>
    <w:rPr>
      <w:color w:val="0563C1" w:themeColor="hyperlink"/>
      <w:u w:val="single"/>
    </w:rPr>
  </w:style>
  <w:style w:type="character" w:customStyle="1" w:styleId="MenoPendente1">
    <w:name w:val="Menção Pendente1"/>
    <w:basedOn w:val="Fontepargpadro"/>
    <w:uiPriority w:val="99"/>
    <w:semiHidden/>
    <w:unhideWhenUsed/>
    <w:rsid w:val="000F73D9"/>
    <w:rPr>
      <w:color w:val="605E5C"/>
      <w:shd w:val="clear" w:color="auto" w:fill="E1DFDD"/>
    </w:rPr>
  </w:style>
  <w:style w:type="character" w:styleId="HiperlinkVisitado">
    <w:name w:val="FollowedHyperlink"/>
    <w:basedOn w:val="Fontepargpadro"/>
    <w:uiPriority w:val="99"/>
    <w:semiHidden/>
    <w:unhideWhenUsed/>
    <w:rsid w:val="000F73D9"/>
    <w:rPr>
      <w:color w:val="954F72" w:themeColor="followedHyperlink"/>
      <w:u w:val="single"/>
    </w:rPr>
  </w:style>
  <w:style w:type="paragraph" w:styleId="PargrafodaLista">
    <w:name w:val="List Paragraph"/>
    <w:basedOn w:val="Normal"/>
    <w:uiPriority w:val="34"/>
    <w:qFormat/>
    <w:rsid w:val="0039050C"/>
    <w:pPr>
      <w:ind w:left="720"/>
      <w:contextualSpacing/>
    </w:pPr>
  </w:style>
  <w:style w:type="table" w:styleId="Tabelacomgrade">
    <w:name w:val="Table Grid"/>
    <w:basedOn w:val="Tabelanormal"/>
    <w:uiPriority w:val="39"/>
    <w:rsid w:val="00F2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57880"/>
    <w:pPr>
      <w:tabs>
        <w:tab w:val="center" w:pos="4252"/>
        <w:tab w:val="right" w:pos="8504"/>
      </w:tabs>
    </w:pPr>
  </w:style>
  <w:style w:type="character" w:customStyle="1" w:styleId="CabealhoChar">
    <w:name w:val="Cabeçalho Char"/>
    <w:basedOn w:val="Fontepargpadro"/>
    <w:link w:val="Cabealho"/>
    <w:uiPriority w:val="99"/>
    <w:rsid w:val="00B57880"/>
  </w:style>
  <w:style w:type="paragraph" w:styleId="Rodap">
    <w:name w:val="footer"/>
    <w:basedOn w:val="Normal"/>
    <w:link w:val="RodapChar"/>
    <w:uiPriority w:val="99"/>
    <w:unhideWhenUsed/>
    <w:rsid w:val="00B57880"/>
    <w:pPr>
      <w:tabs>
        <w:tab w:val="center" w:pos="4252"/>
        <w:tab w:val="right" w:pos="8504"/>
      </w:tabs>
    </w:pPr>
  </w:style>
  <w:style w:type="character" w:customStyle="1" w:styleId="RodapChar">
    <w:name w:val="Rodapé Char"/>
    <w:basedOn w:val="Fontepargpadro"/>
    <w:link w:val="Rodap"/>
    <w:uiPriority w:val="99"/>
    <w:rsid w:val="00B57880"/>
  </w:style>
  <w:style w:type="character" w:styleId="Refdecomentrio">
    <w:name w:val="annotation reference"/>
    <w:basedOn w:val="Fontepargpadro"/>
    <w:uiPriority w:val="99"/>
    <w:semiHidden/>
    <w:unhideWhenUsed/>
    <w:rsid w:val="005707F1"/>
    <w:rPr>
      <w:sz w:val="16"/>
      <w:szCs w:val="16"/>
    </w:rPr>
  </w:style>
  <w:style w:type="paragraph" w:styleId="Textodecomentrio">
    <w:name w:val="annotation text"/>
    <w:basedOn w:val="Normal"/>
    <w:link w:val="TextodecomentrioChar"/>
    <w:uiPriority w:val="99"/>
    <w:semiHidden/>
    <w:unhideWhenUsed/>
    <w:rsid w:val="005707F1"/>
    <w:rPr>
      <w:sz w:val="20"/>
      <w:szCs w:val="20"/>
    </w:rPr>
  </w:style>
  <w:style w:type="character" w:customStyle="1" w:styleId="TextodecomentrioChar">
    <w:name w:val="Texto de comentário Char"/>
    <w:basedOn w:val="Fontepargpadro"/>
    <w:link w:val="Textodecomentrio"/>
    <w:uiPriority w:val="99"/>
    <w:semiHidden/>
    <w:rsid w:val="005707F1"/>
    <w:rPr>
      <w:sz w:val="20"/>
      <w:szCs w:val="20"/>
    </w:rPr>
  </w:style>
  <w:style w:type="paragraph" w:styleId="Assuntodocomentrio">
    <w:name w:val="annotation subject"/>
    <w:basedOn w:val="Textodecomentrio"/>
    <w:next w:val="Textodecomentrio"/>
    <w:link w:val="AssuntodocomentrioChar"/>
    <w:uiPriority w:val="99"/>
    <w:semiHidden/>
    <w:unhideWhenUsed/>
    <w:rsid w:val="005707F1"/>
    <w:rPr>
      <w:b/>
      <w:bCs/>
    </w:rPr>
  </w:style>
  <w:style w:type="character" w:customStyle="1" w:styleId="AssuntodocomentrioChar">
    <w:name w:val="Assunto do comentário Char"/>
    <w:basedOn w:val="TextodecomentrioChar"/>
    <w:link w:val="Assuntodocomentrio"/>
    <w:uiPriority w:val="99"/>
    <w:semiHidden/>
    <w:rsid w:val="005707F1"/>
    <w:rPr>
      <w:b/>
      <w:bCs/>
      <w:sz w:val="20"/>
      <w:szCs w:val="20"/>
    </w:rPr>
  </w:style>
  <w:style w:type="character" w:customStyle="1" w:styleId="MenoPendente2">
    <w:name w:val="Menção Pendente2"/>
    <w:basedOn w:val="Fontepargpadro"/>
    <w:uiPriority w:val="99"/>
    <w:semiHidden/>
    <w:unhideWhenUsed/>
    <w:rsid w:val="003C6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66239">
      <w:bodyDiv w:val="1"/>
      <w:marLeft w:val="0"/>
      <w:marRight w:val="0"/>
      <w:marTop w:val="0"/>
      <w:marBottom w:val="0"/>
      <w:divBdr>
        <w:top w:val="none" w:sz="0" w:space="0" w:color="auto"/>
        <w:left w:val="none" w:sz="0" w:space="0" w:color="auto"/>
        <w:bottom w:val="none" w:sz="0" w:space="0" w:color="auto"/>
        <w:right w:val="none" w:sz="0" w:space="0" w:color="auto"/>
      </w:divBdr>
    </w:div>
    <w:div w:id="150676945">
      <w:bodyDiv w:val="1"/>
      <w:marLeft w:val="0"/>
      <w:marRight w:val="0"/>
      <w:marTop w:val="0"/>
      <w:marBottom w:val="0"/>
      <w:divBdr>
        <w:top w:val="none" w:sz="0" w:space="0" w:color="auto"/>
        <w:left w:val="none" w:sz="0" w:space="0" w:color="auto"/>
        <w:bottom w:val="none" w:sz="0" w:space="0" w:color="auto"/>
        <w:right w:val="none" w:sz="0" w:space="0" w:color="auto"/>
      </w:divBdr>
      <w:divsChild>
        <w:div w:id="1004281278">
          <w:marLeft w:val="0"/>
          <w:marRight w:val="0"/>
          <w:marTop w:val="0"/>
          <w:marBottom w:val="0"/>
          <w:divBdr>
            <w:top w:val="none" w:sz="0" w:space="0" w:color="auto"/>
            <w:left w:val="none" w:sz="0" w:space="0" w:color="auto"/>
            <w:bottom w:val="none" w:sz="0" w:space="0" w:color="auto"/>
            <w:right w:val="none" w:sz="0" w:space="0" w:color="auto"/>
          </w:divBdr>
          <w:divsChild>
            <w:div w:id="1439913617">
              <w:marLeft w:val="0"/>
              <w:marRight w:val="0"/>
              <w:marTop w:val="0"/>
              <w:marBottom w:val="0"/>
              <w:divBdr>
                <w:top w:val="none" w:sz="0" w:space="0" w:color="auto"/>
                <w:left w:val="none" w:sz="0" w:space="0" w:color="auto"/>
                <w:bottom w:val="none" w:sz="0" w:space="0" w:color="auto"/>
                <w:right w:val="none" w:sz="0" w:space="0" w:color="auto"/>
              </w:divBdr>
              <w:divsChild>
                <w:div w:id="17391071">
                  <w:marLeft w:val="0"/>
                  <w:marRight w:val="0"/>
                  <w:marTop w:val="0"/>
                  <w:marBottom w:val="0"/>
                  <w:divBdr>
                    <w:top w:val="none" w:sz="0" w:space="0" w:color="auto"/>
                    <w:left w:val="none" w:sz="0" w:space="0" w:color="auto"/>
                    <w:bottom w:val="none" w:sz="0" w:space="0" w:color="auto"/>
                    <w:right w:val="none" w:sz="0" w:space="0" w:color="auto"/>
                  </w:divBdr>
                </w:div>
              </w:divsChild>
            </w:div>
            <w:div w:id="1401487483">
              <w:marLeft w:val="0"/>
              <w:marRight w:val="0"/>
              <w:marTop w:val="0"/>
              <w:marBottom w:val="0"/>
              <w:divBdr>
                <w:top w:val="none" w:sz="0" w:space="0" w:color="auto"/>
                <w:left w:val="none" w:sz="0" w:space="0" w:color="auto"/>
                <w:bottom w:val="none" w:sz="0" w:space="0" w:color="auto"/>
                <w:right w:val="none" w:sz="0" w:space="0" w:color="auto"/>
              </w:divBdr>
              <w:divsChild>
                <w:div w:id="502400433">
                  <w:marLeft w:val="0"/>
                  <w:marRight w:val="0"/>
                  <w:marTop w:val="0"/>
                  <w:marBottom w:val="0"/>
                  <w:divBdr>
                    <w:top w:val="none" w:sz="0" w:space="0" w:color="auto"/>
                    <w:left w:val="none" w:sz="0" w:space="0" w:color="auto"/>
                    <w:bottom w:val="none" w:sz="0" w:space="0" w:color="auto"/>
                    <w:right w:val="none" w:sz="0" w:space="0" w:color="auto"/>
                  </w:divBdr>
                </w:div>
              </w:divsChild>
            </w:div>
            <w:div w:id="22176006">
              <w:marLeft w:val="0"/>
              <w:marRight w:val="0"/>
              <w:marTop w:val="0"/>
              <w:marBottom w:val="0"/>
              <w:divBdr>
                <w:top w:val="none" w:sz="0" w:space="0" w:color="auto"/>
                <w:left w:val="none" w:sz="0" w:space="0" w:color="auto"/>
                <w:bottom w:val="none" w:sz="0" w:space="0" w:color="auto"/>
                <w:right w:val="none" w:sz="0" w:space="0" w:color="auto"/>
              </w:divBdr>
              <w:divsChild>
                <w:div w:id="19282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2273">
          <w:marLeft w:val="0"/>
          <w:marRight w:val="0"/>
          <w:marTop w:val="0"/>
          <w:marBottom w:val="0"/>
          <w:divBdr>
            <w:top w:val="none" w:sz="0" w:space="0" w:color="auto"/>
            <w:left w:val="none" w:sz="0" w:space="0" w:color="auto"/>
            <w:bottom w:val="none" w:sz="0" w:space="0" w:color="auto"/>
            <w:right w:val="none" w:sz="0" w:space="0" w:color="auto"/>
          </w:divBdr>
          <w:divsChild>
            <w:div w:id="1421638413">
              <w:marLeft w:val="0"/>
              <w:marRight w:val="0"/>
              <w:marTop w:val="0"/>
              <w:marBottom w:val="0"/>
              <w:divBdr>
                <w:top w:val="none" w:sz="0" w:space="0" w:color="auto"/>
                <w:left w:val="none" w:sz="0" w:space="0" w:color="auto"/>
                <w:bottom w:val="none" w:sz="0" w:space="0" w:color="auto"/>
                <w:right w:val="none" w:sz="0" w:space="0" w:color="auto"/>
              </w:divBdr>
              <w:divsChild>
                <w:div w:id="38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2777">
      <w:bodyDiv w:val="1"/>
      <w:marLeft w:val="0"/>
      <w:marRight w:val="0"/>
      <w:marTop w:val="0"/>
      <w:marBottom w:val="0"/>
      <w:divBdr>
        <w:top w:val="none" w:sz="0" w:space="0" w:color="auto"/>
        <w:left w:val="none" w:sz="0" w:space="0" w:color="auto"/>
        <w:bottom w:val="none" w:sz="0" w:space="0" w:color="auto"/>
        <w:right w:val="none" w:sz="0" w:space="0" w:color="auto"/>
      </w:divBdr>
    </w:div>
    <w:div w:id="301926150">
      <w:bodyDiv w:val="1"/>
      <w:marLeft w:val="0"/>
      <w:marRight w:val="0"/>
      <w:marTop w:val="0"/>
      <w:marBottom w:val="0"/>
      <w:divBdr>
        <w:top w:val="none" w:sz="0" w:space="0" w:color="auto"/>
        <w:left w:val="none" w:sz="0" w:space="0" w:color="auto"/>
        <w:bottom w:val="none" w:sz="0" w:space="0" w:color="auto"/>
        <w:right w:val="none" w:sz="0" w:space="0" w:color="auto"/>
      </w:divBdr>
      <w:divsChild>
        <w:div w:id="76027315">
          <w:marLeft w:val="0"/>
          <w:marRight w:val="0"/>
          <w:marTop w:val="0"/>
          <w:marBottom w:val="0"/>
          <w:divBdr>
            <w:top w:val="none" w:sz="0" w:space="0" w:color="auto"/>
            <w:left w:val="none" w:sz="0" w:space="0" w:color="auto"/>
            <w:bottom w:val="none" w:sz="0" w:space="0" w:color="auto"/>
            <w:right w:val="none" w:sz="0" w:space="0" w:color="auto"/>
          </w:divBdr>
          <w:divsChild>
            <w:div w:id="2076314441">
              <w:marLeft w:val="0"/>
              <w:marRight w:val="0"/>
              <w:marTop w:val="0"/>
              <w:marBottom w:val="0"/>
              <w:divBdr>
                <w:top w:val="none" w:sz="0" w:space="0" w:color="auto"/>
                <w:left w:val="none" w:sz="0" w:space="0" w:color="auto"/>
                <w:bottom w:val="none" w:sz="0" w:space="0" w:color="auto"/>
                <w:right w:val="none" w:sz="0" w:space="0" w:color="auto"/>
              </w:divBdr>
              <w:divsChild>
                <w:div w:id="17122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20676">
      <w:bodyDiv w:val="1"/>
      <w:marLeft w:val="0"/>
      <w:marRight w:val="0"/>
      <w:marTop w:val="0"/>
      <w:marBottom w:val="0"/>
      <w:divBdr>
        <w:top w:val="none" w:sz="0" w:space="0" w:color="auto"/>
        <w:left w:val="none" w:sz="0" w:space="0" w:color="auto"/>
        <w:bottom w:val="none" w:sz="0" w:space="0" w:color="auto"/>
        <w:right w:val="none" w:sz="0" w:space="0" w:color="auto"/>
      </w:divBdr>
      <w:divsChild>
        <w:div w:id="1933081179">
          <w:marLeft w:val="0"/>
          <w:marRight w:val="0"/>
          <w:marTop w:val="0"/>
          <w:marBottom w:val="0"/>
          <w:divBdr>
            <w:top w:val="none" w:sz="0" w:space="0" w:color="auto"/>
            <w:left w:val="none" w:sz="0" w:space="0" w:color="auto"/>
            <w:bottom w:val="none" w:sz="0" w:space="0" w:color="auto"/>
            <w:right w:val="none" w:sz="0" w:space="0" w:color="auto"/>
          </w:divBdr>
          <w:divsChild>
            <w:div w:id="29306179">
              <w:marLeft w:val="0"/>
              <w:marRight w:val="0"/>
              <w:marTop w:val="0"/>
              <w:marBottom w:val="0"/>
              <w:divBdr>
                <w:top w:val="none" w:sz="0" w:space="0" w:color="auto"/>
                <w:left w:val="none" w:sz="0" w:space="0" w:color="auto"/>
                <w:bottom w:val="none" w:sz="0" w:space="0" w:color="auto"/>
                <w:right w:val="none" w:sz="0" w:space="0" w:color="auto"/>
              </w:divBdr>
              <w:divsChild>
                <w:div w:id="852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99019">
      <w:bodyDiv w:val="1"/>
      <w:marLeft w:val="0"/>
      <w:marRight w:val="0"/>
      <w:marTop w:val="0"/>
      <w:marBottom w:val="0"/>
      <w:divBdr>
        <w:top w:val="none" w:sz="0" w:space="0" w:color="auto"/>
        <w:left w:val="none" w:sz="0" w:space="0" w:color="auto"/>
        <w:bottom w:val="none" w:sz="0" w:space="0" w:color="auto"/>
        <w:right w:val="none" w:sz="0" w:space="0" w:color="auto"/>
      </w:divBdr>
    </w:div>
    <w:div w:id="447699145">
      <w:bodyDiv w:val="1"/>
      <w:marLeft w:val="0"/>
      <w:marRight w:val="0"/>
      <w:marTop w:val="0"/>
      <w:marBottom w:val="0"/>
      <w:divBdr>
        <w:top w:val="none" w:sz="0" w:space="0" w:color="auto"/>
        <w:left w:val="none" w:sz="0" w:space="0" w:color="auto"/>
        <w:bottom w:val="none" w:sz="0" w:space="0" w:color="auto"/>
        <w:right w:val="none" w:sz="0" w:space="0" w:color="auto"/>
      </w:divBdr>
    </w:div>
    <w:div w:id="570585175">
      <w:bodyDiv w:val="1"/>
      <w:marLeft w:val="0"/>
      <w:marRight w:val="0"/>
      <w:marTop w:val="0"/>
      <w:marBottom w:val="0"/>
      <w:divBdr>
        <w:top w:val="none" w:sz="0" w:space="0" w:color="auto"/>
        <w:left w:val="none" w:sz="0" w:space="0" w:color="auto"/>
        <w:bottom w:val="none" w:sz="0" w:space="0" w:color="auto"/>
        <w:right w:val="none" w:sz="0" w:space="0" w:color="auto"/>
      </w:divBdr>
    </w:div>
    <w:div w:id="626743191">
      <w:bodyDiv w:val="1"/>
      <w:marLeft w:val="0"/>
      <w:marRight w:val="0"/>
      <w:marTop w:val="0"/>
      <w:marBottom w:val="0"/>
      <w:divBdr>
        <w:top w:val="none" w:sz="0" w:space="0" w:color="auto"/>
        <w:left w:val="none" w:sz="0" w:space="0" w:color="auto"/>
        <w:bottom w:val="none" w:sz="0" w:space="0" w:color="auto"/>
        <w:right w:val="none" w:sz="0" w:space="0" w:color="auto"/>
      </w:divBdr>
      <w:divsChild>
        <w:div w:id="1388609109">
          <w:marLeft w:val="0"/>
          <w:marRight w:val="0"/>
          <w:marTop w:val="0"/>
          <w:marBottom w:val="0"/>
          <w:divBdr>
            <w:top w:val="none" w:sz="0" w:space="0" w:color="auto"/>
            <w:left w:val="none" w:sz="0" w:space="0" w:color="auto"/>
            <w:bottom w:val="none" w:sz="0" w:space="0" w:color="auto"/>
            <w:right w:val="none" w:sz="0" w:space="0" w:color="auto"/>
          </w:divBdr>
          <w:divsChild>
            <w:div w:id="1376735707">
              <w:marLeft w:val="0"/>
              <w:marRight w:val="0"/>
              <w:marTop w:val="0"/>
              <w:marBottom w:val="0"/>
              <w:divBdr>
                <w:top w:val="none" w:sz="0" w:space="0" w:color="auto"/>
                <w:left w:val="none" w:sz="0" w:space="0" w:color="auto"/>
                <w:bottom w:val="none" w:sz="0" w:space="0" w:color="auto"/>
                <w:right w:val="none" w:sz="0" w:space="0" w:color="auto"/>
              </w:divBdr>
              <w:divsChild>
                <w:div w:id="864369146">
                  <w:marLeft w:val="0"/>
                  <w:marRight w:val="0"/>
                  <w:marTop w:val="0"/>
                  <w:marBottom w:val="0"/>
                  <w:divBdr>
                    <w:top w:val="none" w:sz="0" w:space="0" w:color="auto"/>
                    <w:left w:val="none" w:sz="0" w:space="0" w:color="auto"/>
                    <w:bottom w:val="none" w:sz="0" w:space="0" w:color="auto"/>
                    <w:right w:val="none" w:sz="0" w:space="0" w:color="auto"/>
                  </w:divBdr>
                  <w:divsChild>
                    <w:div w:id="4131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18809">
      <w:bodyDiv w:val="1"/>
      <w:marLeft w:val="0"/>
      <w:marRight w:val="0"/>
      <w:marTop w:val="0"/>
      <w:marBottom w:val="0"/>
      <w:divBdr>
        <w:top w:val="none" w:sz="0" w:space="0" w:color="auto"/>
        <w:left w:val="none" w:sz="0" w:space="0" w:color="auto"/>
        <w:bottom w:val="none" w:sz="0" w:space="0" w:color="auto"/>
        <w:right w:val="none" w:sz="0" w:space="0" w:color="auto"/>
      </w:divBdr>
      <w:divsChild>
        <w:div w:id="1967617594">
          <w:marLeft w:val="0"/>
          <w:marRight w:val="0"/>
          <w:marTop w:val="0"/>
          <w:marBottom w:val="0"/>
          <w:divBdr>
            <w:top w:val="none" w:sz="0" w:space="0" w:color="auto"/>
            <w:left w:val="none" w:sz="0" w:space="0" w:color="auto"/>
            <w:bottom w:val="none" w:sz="0" w:space="0" w:color="auto"/>
            <w:right w:val="none" w:sz="0" w:space="0" w:color="auto"/>
          </w:divBdr>
          <w:divsChild>
            <w:div w:id="433213896">
              <w:marLeft w:val="0"/>
              <w:marRight w:val="0"/>
              <w:marTop w:val="0"/>
              <w:marBottom w:val="0"/>
              <w:divBdr>
                <w:top w:val="none" w:sz="0" w:space="0" w:color="auto"/>
                <w:left w:val="none" w:sz="0" w:space="0" w:color="auto"/>
                <w:bottom w:val="none" w:sz="0" w:space="0" w:color="auto"/>
                <w:right w:val="none" w:sz="0" w:space="0" w:color="auto"/>
              </w:divBdr>
              <w:divsChild>
                <w:div w:id="877473702">
                  <w:marLeft w:val="0"/>
                  <w:marRight w:val="0"/>
                  <w:marTop w:val="0"/>
                  <w:marBottom w:val="0"/>
                  <w:divBdr>
                    <w:top w:val="none" w:sz="0" w:space="0" w:color="auto"/>
                    <w:left w:val="none" w:sz="0" w:space="0" w:color="auto"/>
                    <w:bottom w:val="none" w:sz="0" w:space="0" w:color="auto"/>
                    <w:right w:val="none" w:sz="0" w:space="0" w:color="auto"/>
                  </w:divBdr>
                  <w:divsChild>
                    <w:div w:id="1527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7104">
      <w:bodyDiv w:val="1"/>
      <w:marLeft w:val="0"/>
      <w:marRight w:val="0"/>
      <w:marTop w:val="0"/>
      <w:marBottom w:val="0"/>
      <w:divBdr>
        <w:top w:val="none" w:sz="0" w:space="0" w:color="auto"/>
        <w:left w:val="none" w:sz="0" w:space="0" w:color="auto"/>
        <w:bottom w:val="none" w:sz="0" w:space="0" w:color="auto"/>
        <w:right w:val="none" w:sz="0" w:space="0" w:color="auto"/>
      </w:divBdr>
      <w:divsChild>
        <w:div w:id="115148384">
          <w:marLeft w:val="0"/>
          <w:marRight w:val="0"/>
          <w:marTop w:val="0"/>
          <w:marBottom w:val="0"/>
          <w:divBdr>
            <w:top w:val="none" w:sz="0" w:space="0" w:color="auto"/>
            <w:left w:val="none" w:sz="0" w:space="0" w:color="auto"/>
            <w:bottom w:val="none" w:sz="0" w:space="0" w:color="auto"/>
            <w:right w:val="none" w:sz="0" w:space="0" w:color="auto"/>
          </w:divBdr>
        </w:div>
        <w:div w:id="589244229">
          <w:marLeft w:val="0"/>
          <w:marRight w:val="0"/>
          <w:marTop w:val="0"/>
          <w:marBottom w:val="0"/>
          <w:divBdr>
            <w:top w:val="none" w:sz="0" w:space="0" w:color="auto"/>
            <w:left w:val="none" w:sz="0" w:space="0" w:color="auto"/>
            <w:bottom w:val="none" w:sz="0" w:space="0" w:color="auto"/>
            <w:right w:val="none" w:sz="0" w:space="0" w:color="auto"/>
          </w:divBdr>
        </w:div>
        <w:div w:id="149829173">
          <w:marLeft w:val="0"/>
          <w:marRight w:val="0"/>
          <w:marTop w:val="0"/>
          <w:marBottom w:val="0"/>
          <w:divBdr>
            <w:top w:val="none" w:sz="0" w:space="0" w:color="auto"/>
            <w:left w:val="none" w:sz="0" w:space="0" w:color="auto"/>
            <w:bottom w:val="none" w:sz="0" w:space="0" w:color="auto"/>
            <w:right w:val="none" w:sz="0" w:space="0" w:color="auto"/>
          </w:divBdr>
        </w:div>
        <w:div w:id="414015522">
          <w:marLeft w:val="0"/>
          <w:marRight w:val="0"/>
          <w:marTop w:val="0"/>
          <w:marBottom w:val="0"/>
          <w:divBdr>
            <w:top w:val="none" w:sz="0" w:space="0" w:color="auto"/>
            <w:left w:val="none" w:sz="0" w:space="0" w:color="auto"/>
            <w:bottom w:val="none" w:sz="0" w:space="0" w:color="auto"/>
            <w:right w:val="none" w:sz="0" w:space="0" w:color="auto"/>
          </w:divBdr>
        </w:div>
      </w:divsChild>
    </w:div>
    <w:div w:id="794637777">
      <w:bodyDiv w:val="1"/>
      <w:marLeft w:val="0"/>
      <w:marRight w:val="0"/>
      <w:marTop w:val="0"/>
      <w:marBottom w:val="0"/>
      <w:divBdr>
        <w:top w:val="none" w:sz="0" w:space="0" w:color="auto"/>
        <w:left w:val="none" w:sz="0" w:space="0" w:color="auto"/>
        <w:bottom w:val="none" w:sz="0" w:space="0" w:color="auto"/>
        <w:right w:val="none" w:sz="0" w:space="0" w:color="auto"/>
      </w:divBdr>
      <w:divsChild>
        <w:div w:id="856580491">
          <w:marLeft w:val="0"/>
          <w:marRight w:val="0"/>
          <w:marTop w:val="0"/>
          <w:marBottom w:val="0"/>
          <w:divBdr>
            <w:top w:val="none" w:sz="0" w:space="0" w:color="auto"/>
            <w:left w:val="none" w:sz="0" w:space="0" w:color="auto"/>
            <w:bottom w:val="none" w:sz="0" w:space="0" w:color="auto"/>
            <w:right w:val="none" w:sz="0" w:space="0" w:color="auto"/>
          </w:divBdr>
          <w:divsChild>
            <w:div w:id="788554170">
              <w:marLeft w:val="0"/>
              <w:marRight w:val="0"/>
              <w:marTop w:val="0"/>
              <w:marBottom w:val="0"/>
              <w:divBdr>
                <w:top w:val="none" w:sz="0" w:space="0" w:color="auto"/>
                <w:left w:val="none" w:sz="0" w:space="0" w:color="auto"/>
                <w:bottom w:val="none" w:sz="0" w:space="0" w:color="auto"/>
                <w:right w:val="none" w:sz="0" w:space="0" w:color="auto"/>
              </w:divBdr>
              <w:divsChild>
                <w:div w:id="19091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7581">
      <w:bodyDiv w:val="1"/>
      <w:marLeft w:val="0"/>
      <w:marRight w:val="0"/>
      <w:marTop w:val="0"/>
      <w:marBottom w:val="0"/>
      <w:divBdr>
        <w:top w:val="none" w:sz="0" w:space="0" w:color="auto"/>
        <w:left w:val="none" w:sz="0" w:space="0" w:color="auto"/>
        <w:bottom w:val="none" w:sz="0" w:space="0" w:color="auto"/>
        <w:right w:val="none" w:sz="0" w:space="0" w:color="auto"/>
      </w:divBdr>
      <w:divsChild>
        <w:div w:id="1296137209">
          <w:marLeft w:val="0"/>
          <w:marRight w:val="0"/>
          <w:marTop w:val="0"/>
          <w:marBottom w:val="0"/>
          <w:divBdr>
            <w:top w:val="none" w:sz="0" w:space="0" w:color="auto"/>
            <w:left w:val="none" w:sz="0" w:space="0" w:color="auto"/>
            <w:bottom w:val="none" w:sz="0" w:space="0" w:color="auto"/>
            <w:right w:val="none" w:sz="0" w:space="0" w:color="auto"/>
          </w:divBdr>
          <w:divsChild>
            <w:div w:id="560874302">
              <w:marLeft w:val="0"/>
              <w:marRight w:val="0"/>
              <w:marTop w:val="0"/>
              <w:marBottom w:val="0"/>
              <w:divBdr>
                <w:top w:val="none" w:sz="0" w:space="0" w:color="auto"/>
                <w:left w:val="none" w:sz="0" w:space="0" w:color="auto"/>
                <w:bottom w:val="none" w:sz="0" w:space="0" w:color="auto"/>
                <w:right w:val="none" w:sz="0" w:space="0" w:color="auto"/>
              </w:divBdr>
              <w:divsChild>
                <w:div w:id="3427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6620">
      <w:bodyDiv w:val="1"/>
      <w:marLeft w:val="0"/>
      <w:marRight w:val="0"/>
      <w:marTop w:val="0"/>
      <w:marBottom w:val="0"/>
      <w:divBdr>
        <w:top w:val="none" w:sz="0" w:space="0" w:color="auto"/>
        <w:left w:val="none" w:sz="0" w:space="0" w:color="auto"/>
        <w:bottom w:val="none" w:sz="0" w:space="0" w:color="auto"/>
        <w:right w:val="none" w:sz="0" w:space="0" w:color="auto"/>
      </w:divBdr>
      <w:divsChild>
        <w:div w:id="1174998415">
          <w:marLeft w:val="0"/>
          <w:marRight w:val="0"/>
          <w:marTop w:val="0"/>
          <w:marBottom w:val="0"/>
          <w:divBdr>
            <w:top w:val="none" w:sz="0" w:space="0" w:color="auto"/>
            <w:left w:val="none" w:sz="0" w:space="0" w:color="auto"/>
            <w:bottom w:val="none" w:sz="0" w:space="0" w:color="auto"/>
            <w:right w:val="none" w:sz="0" w:space="0" w:color="auto"/>
          </w:divBdr>
          <w:divsChild>
            <w:div w:id="1951816242">
              <w:marLeft w:val="0"/>
              <w:marRight w:val="0"/>
              <w:marTop w:val="0"/>
              <w:marBottom w:val="0"/>
              <w:divBdr>
                <w:top w:val="none" w:sz="0" w:space="0" w:color="auto"/>
                <w:left w:val="none" w:sz="0" w:space="0" w:color="auto"/>
                <w:bottom w:val="none" w:sz="0" w:space="0" w:color="auto"/>
                <w:right w:val="none" w:sz="0" w:space="0" w:color="auto"/>
              </w:divBdr>
              <w:divsChild>
                <w:div w:id="1221361225">
                  <w:marLeft w:val="0"/>
                  <w:marRight w:val="0"/>
                  <w:marTop w:val="0"/>
                  <w:marBottom w:val="0"/>
                  <w:divBdr>
                    <w:top w:val="none" w:sz="0" w:space="0" w:color="auto"/>
                    <w:left w:val="none" w:sz="0" w:space="0" w:color="auto"/>
                    <w:bottom w:val="none" w:sz="0" w:space="0" w:color="auto"/>
                    <w:right w:val="none" w:sz="0" w:space="0" w:color="auto"/>
                  </w:divBdr>
                  <w:divsChild>
                    <w:div w:id="162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746626">
      <w:bodyDiv w:val="1"/>
      <w:marLeft w:val="0"/>
      <w:marRight w:val="0"/>
      <w:marTop w:val="0"/>
      <w:marBottom w:val="0"/>
      <w:divBdr>
        <w:top w:val="none" w:sz="0" w:space="0" w:color="auto"/>
        <w:left w:val="none" w:sz="0" w:space="0" w:color="auto"/>
        <w:bottom w:val="none" w:sz="0" w:space="0" w:color="auto"/>
        <w:right w:val="none" w:sz="0" w:space="0" w:color="auto"/>
      </w:divBdr>
      <w:divsChild>
        <w:div w:id="1093159783">
          <w:marLeft w:val="0"/>
          <w:marRight w:val="0"/>
          <w:marTop w:val="0"/>
          <w:marBottom w:val="0"/>
          <w:divBdr>
            <w:top w:val="none" w:sz="0" w:space="0" w:color="auto"/>
            <w:left w:val="none" w:sz="0" w:space="0" w:color="auto"/>
            <w:bottom w:val="none" w:sz="0" w:space="0" w:color="auto"/>
            <w:right w:val="none" w:sz="0" w:space="0" w:color="auto"/>
          </w:divBdr>
          <w:divsChild>
            <w:div w:id="287857882">
              <w:marLeft w:val="0"/>
              <w:marRight w:val="0"/>
              <w:marTop w:val="0"/>
              <w:marBottom w:val="0"/>
              <w:divBdr>
                <w:top w:val="none" w:sz="0" w:space="0" w:color="auto"/>
                <w:left w:val="none" w:sz="0" w:space="0" w:color="auto"/>
                <w:bottom w:val="none" w:sz="0" w:space="0" w:color="auto"/>
                <w:right w:val="none" w:sz="0" w:space="0" w:color="auto"/>
              </w:divBdr>
              <w:divsChild>
                <w:div w:id="527179935">
                  <w:marLeft w:val="0"/>
                  <w:marRight w:val="0"/>
                  <w:marTop w:val="0"/>
                  <w:marBottom w:val="0"/>
                  <w:divBdr>
                    <w:top w:val="none" w:sz="0" w:space="0" w:color="auto"/>
                    <w:left w:val="none" w:sz="0" w:space="0" w:color="auto"/>
                    <w:bottom w:val="none" w:sz="0" w:space="0" w:color="auto"/>
                    <w:right w:val="none" w:sz="0" w:space="0" w:color="auto"/>
                  </w:divBdr>
                  <w:divsChild>
                    <w:div w:id="21384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1616">
      <w:bodyDiv w:val="1"/>
      <w:marLeft w:val="0"/>
      <w:marRight w:val="0"/>
      <w:marTop w:val="0"/>
      <w:marBottom w:val="0"/>
      <w:divBdr>
        <w:top w:val="none" w:sz="0" w:space="0" w:color="auto"/>
        <w:left w:val="none" w:sz="0" w:space="0" w:color="auto"/>
        <w:bottom w:val="none" w:sz="0" w:space="0" w:color="auto"/>
        <w:right w:val="none" w:sz="0" w:space="0" w:color="auto"/>
      </w:divBdr>
      <w:divsChild>
        <w:div w:id="1303383573">
          <w:marLeft w:val="0"/>
          <w:marRight w:val="0"/>
          <w:marTop w:val="0"/>
          <w:marBottom w:val="0"/>
          <w:divBdr>
            <w:top w:val="none" w:sz="0" w:space="0" w:color="auto"/>
            <w:left w:val="none" w:sz="0" w:space="0" w:color="auto"/>
            <w:bottom w:val="none" w:sz="0" w:space="0" w:color="auto"/>
            <w:right w:val="none" w:sz="0" w:space="0" w:color="auto"/>
          </w:divBdr>
          <w:divsChild>
            <w:div w:id="1796875322">
              <w:marLeft w:val="0"/>
              <w:marRight w:val="0"/>
              <w:marTop w:val="0"/>
              <w:marBottom w:val="0"/>
              <w:divBdr>
                <w:top w:val="none" w:sz="0" w:space="0" w:color="auto"/>
                <w:left w:val="none" w:sz="0" w:space="0" w:color="auto"/>
                <w:bottom w:val="none" w:sz="0" w:space="0" w:color="auto"/>
                <w:right w:val="none" w:sz="0" w:space="0" w:color="auto"/>
              </w:divBdr>
              <w:divsChild>
                <w:div w:id="1281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6954">
      <w:bodyDiv w:val="1"/>
      <w:marLeft w:val="0"/>
      <w:marRight w:val="0"/>
      <w:marTop w:val="0"/>
      <w:marBottom w:val="0"/>
      <w:divBdr>
        <w:top w:val="none" w:sz="0" w:space="0" w:color="auto"/>
        <w:left w:val="none" w:sz="0" w:space="0" w:color="auto"/>
        <w:bottom w:val="none" w:sz="0" w:space="0" w:color="auto"/>
        <w:right w:val="none" w:sz="0" w:space="0" w:color="auto"/>
      </w:divBdr>
      <w:divsChild>
        <w:div w:id="216548272">
          <w:marLeft w:val="0"/>
          <w:marRight w:val="0"/>
          <w:marTop w:val="0"/>
          <w:marBottom w:val="0"/>
          <w:divBdr>
            <w:top w:val="none" w:sz="0" w:space="0" w:color="auto"/>
            <w:left w:val="none" w:sz="0" w:space="0" w:color="auto"/>
            <w:bottom w:val="none" w:sz="0" w:space="0" w:color="auto"/>
            <w:right w:val="none" w:sz="0" w:space="0" w:color="auto"/>
          </w:divBdr>
          <w:divsChild>
            <w:div w:id="198783543">
              <w:marLeft w:val="0"/>
              <w:marRight w:val="0"/>
              <w:marTop w:val="0"/>
              <w:marBottom w:val="0"/>
              <w:divBdr>
                <w:top w:val="none" w:sz="0" w:space="0" w:color="auto"/>
                <w:left w:val="none" w:sz="0" w:space="0" w:color="auto"/>
                <w:bottom w:val="none" w:sz="0" w:space="0" w:color="auto"/>
                <w:right w:val="none" w:sz="0" w:space="0" w:color="auto"/>
              </w:divBdr>
              <w:divsChild>
                <w:div w:id="486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001">
      <w:bodyDiv w:val="1"/>
      <w:marLeft w:val="0"/>
      <w:marRight w:val="0"/>
      <w:marTop w:val="0"/>
      <w:marBottom w:val="0"/>
      <w:divBdr>
        <w:top w:val="none" w:sz="0" w:space="0" w:color="auto"/>
        <w:left w:val="none" w:sz="0" w:space="0" w:color="auto"/>
        <w:bottom w:val="none" w:sz="0" w:space="0" w:color="auto"/>
        <w:right w:val="none" w:sz="0" w:space="0" w:color="auto"/>
      </w:divBdr>
      <w:divsChild>
        <w:div w:id="524248841">
          <w:marLeft w:val="0"/>
          <w:marRight w:val="0"/>
          <w:marTop w:val="0"/>
          <w:marBottom w:val="0"/>
          <w:divBdr>
            <w:top w:val="none" w:sz="0" w:space="0" w:color="auto"/>
            <w:left w:val="none" w:sz="0" w:space="0" w:color="auto"/>
            <w:bottom w:val="none" w:sz="0" w:space="0" w:color="auto"/>
            <w:right w:val="none" w:sz="0" w:space="0" w:color="auto"/>
          </w:divBdr>
        </w:div>
        <w:div w:id="1684669721">
          <w:marLeft w:val="0"/>
          <w:marRight w:val="0"/>
          <w:marTop w:val="0"/>
          <w:marBottom w:val="0"/>
          <w:divBdr>
            <w:top w:val="none" w:sz="0" w:space="0" w:color="auto"/>
            <w:left w:val="none" w:sz="0" w:space="0" w:color="auto"/>
            <w:bottom w:val="none" w:sz="0" w:space="0" w:color="auto"/>
            <w:right w:val="none" w:sz="0" w:space="0" w:color="auto"/>
          </w:divBdr>
        </w:div>
        <w:div w:id="302926578">
          <w:marLeft w:val="0"/>
          <w:marRight w:val="0"/>
          <w:marTop w:val="0"/>
          <w:marBottom w:val="0"/>
          <w:divBdr>
            <w:top w:val="none" w:sz="0" w:space="0" w:color="auto"/>
            <w:left w:val="none" w:sz="0" w:space="0" w:color="auto"/>
            <w:bottom w:val="none" w:sz="0" w:space="0" w:color="auto"/>
            <w:right w:val="none" w:sz="0" w:space="0" w:color="auto"/>
          </w:divBdr>
        </w:div>
      </w:divsChild>
    </w:div>
    <w:div w:id="1611625866">
      <w:bodyDiv w:val="1"/>
      <w:marLeft w:val="0"/>
      <w:marRight w:val="0"/>
      <w:marTop w:val="0"/>
      <w:marBottom w:val="0"/>
      <w:divBdr>
        <w:top w:val="none" w:sz="0" w:space="0" w:color="auto"/>
        <w:left w:val="none" w:sz="0" w:space="0" w:color="auto"/>
        <w:bottom w:val="none" w:sz="0" w:space="0" w:color="auto"/>
        <w:right w:val="none" w:sz="0" w:space="0" w:color="auto"/>
      </w:divBdr>
      <w:divsChild>
        <w:div w:id="1183133091">
          <w:marLeft w:val="0"/>
          <w:marRight w:val="0"/>
          <w:marTop w:val="0"/>
          <w:marBottom w:val="0"/>
          <w:divBdr>
            <w:top w:val="none" w:sz="0" w:space="0" w:color="auto"/>
            <w:left w:val="none" w:sz="0" w:space="0" w:color="auto"/>
            <w:bottom w:val="none" w:sz="0" w:space="0" w:color="auto"/>
            <w:right w:val="none" w:sz="0" w:space="0" w:color="auto"/>
          </w:divBdr>
          <w:divsChild>
            <w:div w:id="1527596509">
              <w:marLeft w:val="0"/>
              <w:marRight w:val="0"/>
              <w:marTop w:val="0"/>
              <w:marBottom w:val="0"/>
              <w:divBdr>
                <w:top w:val="none" w:sz="0" w:space="0" w:color="auto"/>
                <w:left w:val="none" w:sz="0" w:space="0" w:color="auto"/>
                <w:bottom w:val="none" w:sz="0" w:space="0" w:color="auto"/>
                <w:right w:val="none" w:sz="0" w:space="0" w:color="auto"/>
              </w:divBdr>
              <w:divsChild>
                <w:div w:id="1533686183">
                  <w:marLeft w:val="0"/>
                  <w:marRight w:val="0"/>
                  <w:marTop w:val="0"/>
                  <w:marBottom w:val="0"/>
                  <w:divBdr>
                    <w:top w:val="none" w:sz="0" w:space="0" w:color="auto"/>
                    <w:left w:val="none" w:sz="0" w:space="0" w:color="auto"/>
                    <w:bottom w:val="none" w:sz="0" w:space="0" w:color="auto"/>
                    <w:right w:val="none" w:sz="0" w:space="0" w:color="auto"/>
                  </w:divBdr>
                  <w:divsChild>
                    <w:div w:id="18491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5293">
      <w:bodyDiv w:val="1"/>
      <w:marLeft w:val="0"/>
      <w:marRight w:val="0"/>
      <w:marTop w:val="0"/>
      <w:marBottom w:val="0"/>
      <w:divBdr>
        <w:top w:val="none" w:sz="0" w:space="0" w:color="auto"/>
        <w:left w:val="none" w:sz="0" w:space="0" w:color="auto"/>
        <w:bottom w:val="none" w:sz="0" w:space="0" w:color="auto"/>
        <w:right w:val="none" w:sz="0" w:space="0" w:color="auto"/>
      </w:divBdr>
    </w:div>
    <w:div w:id="1701516509">
      <w:bodyDiv w:val="1"/>
      <w:marLeft w:val="0"/>
      <w:marRight w:val="0"/>
      <w:marTop w:val="0"/>
      <w:marBottom w:val="0"/>
      <w:divBdr>
        <w:top w:val="none" w:sz="0" w:space="0" w:color="auto"/>
        <w:left w:val="none" w:sz="0" w:space="0" w:color="auto"/>
        <w:bottom w:val="none" w:sz="0" w:space="0" w:color="auto"/>
        <w:right w:val="none" w:sz="0" w:space="0" w:color="auto"/>
      </w:divBdr>
      <w:divsChild>
        <w:div w:id="1227182428">
          <w:marLeft w:val="0"/>
          <w:marRight w:val="0"/>
          <w:marTop w:val="0"/>
          <w:marBottom w:val="0"/>
          <w:divBdr>
            <w:top w:val="none" w:sz="0" w:space="0" w:color="auto"/>
            <w:left w:val="none" w:sz="0" w:space="0" w:color="auto"/>
            <w:bottom w:val="none" w:sz="0" w:space="0" w:color="auto"/>
            <w:right w:val="none" w:sz="0" w:space="0" w:color="auto"/>
          </w:divBdr>
          <w:divsChild>
            <w:div w:id="2040230652">
              <w:marLeft w:val="0"/>
              <w:marRight w:val="0"/>
              <w:marTop w:val="0"/>
              <w:marBottom w:val="0"/>
              <w:divBdr>
                <w:top w:val="none" w:sz="0" w:space="0" w:color="auto"/>
                <w:left w:val="none" w:sz="0" w:space="0" w:color="auto"/>
                <w:bottom w:val="none" w:sz="0" w:space="0" w:color="auto"/>
                <w:right w:val="none" w:sz="0" w:space="0" w:color="auto"/>
              </w:divBdr>
              <w:divsChild>
                <w:div w:id="6649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444">
      <w:bodyDiv w:val="1"/>
      <w:marLeft w:val="0"/>
      <w:marRight w:val="0"/>
      <w:marTop w:val="0"/>
      <w:marBottom w:val="0"/>
      <w:divBdr>
        <w:top w:val="none" w:sz="0" w:space="0" w:color="auto"/>
        <w:left w:val="none" w:sz="0" w:space="0" w:color="auto"/>
        <w:bottom w:val="none" w:sz="0" w:space="0" w:color="auto"/>
        <w:right w:val="none" w:sz="0" w:space="0" w:color="auto"/>
      </w:divBdr>
    </w:div>
    <w:div w:id="1747680930">
      <w:bodyDiv w:val="1"/>
      <w:marLeft w:val="0"/>
      <w:marRight w:val="0"/>
      <w:marTop w:val="0"/>
      <w:marBottom w:val="0"/>
      <w:divBdr>
        <w:top w:val="none" w:sz="0" w:space="0" w:color="auto"/>
        <w:left w:val="none" w:sz="0" w:space="0" w:color="auto"/>
        <w:bottom w:val="none" w:sz="0" w:space="0" w:color="auto"/>
        <w:right w:val="none" w:sz="0" w:space="0" w:color="auto"/>
      </w:divBdr>
      <w:divsChild>
        <w:div w:id="2109424764">
          <w:marLeft w:val="0"/>
          <w:marRight w:val="0"/>
          <w:marTop w:val="0"/>
          <w:marBottom w:val="0"/>
          <w:divBdr>
            <w:top w:val="none" w:sz="0" w:space="0" w:color="auto"/>
            <w:left w:val="none" w:sz="0" w:space="0" w:color="auto"/>
            <w:bottom w:val="none" w:sz="0" w:space="0" w:color="auto"/>
            <w:right w:val="none" w:sz="0" w:space="0" w:color="auto"/>
          </w:divBdr>
          <w:divsChild>
            <w:div w:id="1971781975">
              <w:marLeft w:val="0"/>
              <w:marRight w:val="0"/>
              <w:marTop w:val="0"/>
              <w:marBottom w:val="0"/>
              <w:divBdr>
                <w:top w:val="none" w:sz="0" w:space="0" w:color="auto"/>
                <w:left w:val="none" w:sz="0" w:space="0" w:color="auto"/>
                <w:bottom w:val="none" w:sz="0" w:space="0" w:color="auto"/>
                <w:right w:val="none" w:sz="0" w:space="0" w:color="auto"/>
              </w:divBdr>
              <w:divsChild>
                <w:div w:id="13461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3662">
      <w:bodyDiv w:val="1"/>
      <w:marLeft w:val="0"/>
      <w:marRight w:val="0"/>
      <w:marTop w:val="0"/>
      <w:marBottom w:val="0"/>
      <w:divBdr>
        <w:top w:val="none" w:sz="0" w:space="0" w:color="auto"/>
        <w:left w:val="none" w:sz="0" w:space="0" w:color="auto"/>
        <w:bottom w:val="none" w:sz="0" w:space="0" w:color="auto"/>
        <w:right w:val="none" w:sz="0" w:space="0" w:color="auto"/>
      </w:divBdr>
      <w:divsChild>
        <w:div w:id="579875563">
          <w:marLeft w:val="0"/>
          <w:marRight w:val="0"/>
          <w:marTop w:val="0"/>
          <w:marBottom w:val="0"/>
          <w:divBdr>
            <w:top w:val="none" w:sz="0" w:space="0" w:color="auto"/>
            <w:left w:val="none" w:sz="0" w:space="0" w:color="auto"/>
            <w:bottom w:val="none" w:sz="0" w:space="0" w:color="auto"/>
            <w:right w:val="none" w:sz="0" w:space="0" w:color="auto"/>
          </w:divBdr>
          <w:divsChild>
            <w:div w:id="197933681">
              <w:marLeft w:val="0"/>
              <w:marRight w:val="0"/>
              <w:marTop w:val="0"/>
              <w:marBottom w:val="0"/>
              <w:divBdr>
                <w:top w:val="none" w:sz="0" w:space="0" w:color="auto"/>
                <w:left w:val="none" w:sz="0" w:space="0" w:color="auto"/>
                <w:bottom w:val="none" w:sz="0" w:space="0" w:color="auto"/>
                <w:right w:val="none" w:sz="0" w:space="0" w:color="auto"/>
              </w:divBdr>
              <w:divsChild>
                <w:div w:id="958335614">
                  <w:marLeft w:val="0"/>
                  <w:marRight w:val="0"/>
                  <w:marTop w:val="0"/>
                  <w:marBottom w:val="0"/>
                  <w:divBdr>
                    <w:top w:val="none" w:sz="0" w:space="0" w:color="auto"/>
                    <w:left w:val="none" w:sz="0" w:space="0" w:color="auto"/>
                    <w:bottom w:val="none" w:sz="0" w:space="0" w:color="auto"/>
                    <w:right w:val="none" w:sz="0" w:space="0" w:color="auto"/>
                  </w:divBdr>
                  <w:divsChild>
                    <w:div w:id="13036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95036">
      <w:bodyDiv w:val="1"/>
      <w:marLeft w:val="0"/>
      <w:marRight w:val="0"/>
      <w:marTop w:val="0"/>
      <w:marBottom w:val="0"/>
      <w:divBdr>
        <w:top w:val="none" w:sz="0" w:space="0" w:color="auto"/>
        <w:left w:val="none" w:sz="0" w:space="0" w:color="auto"/>
        <w:bottom w:val="none" w:sz="0" w:space="0" w:color="auto"/>
        <w:right w:val="none" w:sz="0" w:space="0" w:color="auto"/>
      </w:divBdr>
    </w:div>
    <w:div w:id="1944612559">
      <w:bodyDiv w:val="1"/>
      <w:marLeft w:val="0"/>
      <w:marRight w:val="0"/>
      <w:marTop w:val="0"/>
      <w:marBottom w:val="0"/>
      <w:divBdr>
        <w:top w:val="none" w:sz="0" w:space="0" w:color="auto"/>
        <w:left w:val="none" w:sz="0" w:space="0" w:color="auto"/>
        <w:bottom w:val="none" w:sz="0" w:space="0" w:color="auto"/>
        <w:right w:val="none" w:sz="0" w:space="0" w:color="auto"/>
      </w:divBdr>
      <w:divsChild>
        <w:div w:id="1592817669">
          <w:marLeft w:val="0"/>
          <w:marRight w:val="0"/>
          <w:marTop w:val="0"/>
          <w:marBottom w:val="0"/>
          <w:divBdr>
            <w:top w:val="none" w:sz="0" w:space="0" w:color="auto"/>
            <w:left w:val="none" w:sz="0" w:space="0" w:color="auto"/>
            <w:bottom w:val="none" w:sz="0" w:space="0" w:color="auto"/>
            <w:right w:val="none" w:sz="0" w:space="0" w:color="auto"/>
          </w:divBdr>
          <w:divsChild>
            <w:div w:id="162014873">
              <w:marLeft w:val="0"/>
              <w:marRight w:val="0"/>
              <w:marTop w:val="0"/>
              <w:marBottom w:val="0"/>
              <w:divBdr>
                <w:top w:val="none" w:sz="0" w:space="0" w:color="auto"/>
                <w:left w:val="none" w:sz="0" w:space="0" w:color="auto"/>
                <w:bottom w:val="none" w:sz="0" w:space="0" w:color="auto"/>
                <w:right w:val="none" w:sz="0" w:space="0" w:color="auto"/>
              </w:divBdr>
              <w:divsChild>
                <w:div w:id="2041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6131">
      <w:bodyDiv w:val="1"/>
      <w:marLeft w:val="0"/>
      <w:marRight w:val="0"/>
      <w:marTop w:val="0"/>
      <w:marBottom w:val="0"/>
      <w:divBdr>
        <w:top w:val="none" w:sz="0" w:space="0" w:color="auto"/>
        <w:left w:val="none" w:sz="0" w:space="0" w:color="auto"/>
        <w:bottom w:val="none" w:sz="0" w:space="0" w:color="auto"/>
        <w:right w:val="none" w:sz="0" w:space="0" w:color="auto"/>
      </w:divBdr>
      <w:divsChild>
        <w:div w:id="840781095">
          <w:marLeft w:val="0"/>
          <w:marRight w:val="0"/>
          <w:marTop w:val="0"/>
          <w:marBottom w:val="0"/>
          <w:divBdr>
            <w:top w:val="none" w:sz="0" w:space="0" w:color="auto"/>
            <w:left w:val="none" w:sz="0" w:space="0" w:color="auto"/>
            <w:bottom w:val="none" w:sz="0" w:space="0" w:color="auto"/>
            <w:right w:val="none" w:sz="0" w:space="0" w:color="auto"/>
          </w:divBdr>
          <w:divsChild>
            <w:div w:id="370344374">
              <w:marLeft w:val="0"/>
              <w:marRight w:val="0"/>
              <w:marTop w:val="0"/>
              <w:marBottom w:val="0"/>
              <w:divBdr>
                <w:top w:val="none" w:sz="0" w:space="0" w:color="auto"/>
                <w:left w:val="none" w:sz="0" w:space="0" w:color="auto"/>
                <w:bottom w:val="none" w:sz="0" w:space="0" w:color="auto"/>
                <w:right w:val="none" w:sz="0" w:space="0" w:color="auto"/>
              </w:divBdr>
              <w:divsChild>
                <w:div w:id="146212094">
                  <w:marLeft w:val="0"/>
                  <w:marRight w:val="0"/>
                  <w:marTop w:val="0"/>
                  <w:marBottom w:val="0"/>
                  <w:divBdr>
                    <w:top w:val="none" w:sz="0" w:space="0" w:color="auto"/>
                    <w:left w:val="none" w:sz="0" w:space="0" w:color="auto"/>
                    <w:bottom w:val="none" w:sz="0" w:space="0" w:color="auto"/>
                    <w:right w:val="none" w:sz="0" w:space="0" w:color="auto"/>
                  </w:divBdr>
                  <w:divsChild>
                    <w:div w:id="1025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ublicacoes.uerj.br/index.php/re-doc/announcement/view/1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ublicacoes.uerj.br" TargetMode="External"/><Relationship Id="rId5" Type="http://schemas.openxmlformats.org/officeDocument/2006/relationships/webSettings" Target="webSettings.xml"/><Relationship Id="rId10" Type="http://schemas.openxmlformats.org/officeDocument/2006/relationships/hyperlink" Target="http://www.educacion.udc.es/grupos/gipdae/documentos/congreso/xcongreso/pdfs/t12/t12c427.pdf" TargetMode="External"/><Relationship Id="rId4" Type="http://schemas.openxmlformats.org/officeDocument/2006/relationships/settings" Target="settings.xml"/><Relationship Id="rId9" Type="http://schemas.openxmlformats.org/officeDocument/2006/relationships/hyperlink" Target="http://www.educacion.udc.e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6137-95F0-4931-85A3-F4E42F3D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6467</Words>
  <Characters>37062</Characters>
  <Application>Microsoft Office Word</Application>
  <DocSecurity>0</DocSecurity>
  <Lines>639</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Coronel</dc:creator>
  <cp:keywords/>
  <dc:description/>
  <cp:lastModifiedBy>Thiago  Coronel</cp:lastModifiedBy>
  <cp:revision>7</cp:revision>
  <dcterms:created xsi:type="dcterms:W3CDTF">2020-07-29T17:13:00Z</dcterms:created>
  <dcterms:modified xsi:type="dcterms:W3CDTF">2020-07-29T17:23:00Z</dcterms:modified>
</cp:coreProperties>
</file>