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7343A" w14:textId="77777777" w:rsidR="00AA7BB6" w:rsidRPr="001F333E" w:rsidRDefault="00F24C0E" w:rsidP="008877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33E">
        <w:rPr>
          <w:rFonts w:ascii="Times New Roman" w:hAnsi="Times New Roman" w:cs="Times New Roman"/>
          <w:b/>
          <w:sz w:val="24"/>
          <w:szCs w:val="24"/>
        </w:rPr>
        <w:t>A CIÊNCIA N</w:t>
      </w:r>
      <w:r w:rsidR="00197F87" w:rsidRPr="001F333E">
        <w:rPr>
          <w:rFonts w:ascii="Times New Roman" w:hAnsi="Times New Roman" w:cs="Times New Roman"/>
          <w:b/>
          <w:sz w:val="24"/>
          <w:szCs w:val="24"/>
        </w:rPr>
        <w:t xml:space="preserve">A CIBERSOCIEDADE: </w:t>
      </w:r>
      <w:r w:rsidR="007A0B25" w:rsidRPr="001F333E">
        <w:rPr>
          <w:rFonts w:ascii="Times New Roman" w:hAnsi="Times New Roman" w:cs="Times New Roman"/>
          <w:b/>
          <w:sz w:val="24"/>
          <w:szCs w:val="24"/>
        </w:rPr>
        <w:t xml:space="preserve">NOVAS PERSPECTIVAS PARA A </w:t>
      </w:r>
      <w:r w:rsidR="001D328F" w:rsidRPr="001F333E">
        <w:rPr>
          <w:rFonts w:ascii="Times New Roman" w:hAnsi="Times New Roman" w:cs="Times New Roman"/>
          <w:b/>
          <w:sz w:val="24"/>
          <w:szCs w:val="24"/>
        </w:rPr>
        <w:t>DIVULGAÇÃO</w:t>
      </w:r>
      <w:r w:rsidR="00197F87" w:rsidRPr="001F333E">
        <w:rPr>
          <w:rFonts w:ascii="Times New Roman" w:hAnsi="Times New Roman" w:cs="Times New Roman"/>
          <w:b/>
          <w:sz w:val="24"/>
          <w:szCs w:val="24"/>
        </w:rPr>
        <w:t xml:space="preserve"> CIENTÍFICA</w:t>
      </w:r>
    </w:p>
    <w:p w14:paraId="5D1E63C2" w14:textId="0B0E5B3F" w:rsidR="00DE4A59" w:rsidRPr="001F333E" w:rsidRDefault="00DE4A59" w:rsidP="00DE4A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33E">
        <w:rPr>
          <w:rFonts w:ascii="Times New Roman" w:hAnsi="Times New Roman" w:cs="Times New Roman"/>
          <w:b/>
          <w:sz w:val="24"/>
          <w:szCs w:val="24"/>
        </w:rPr>
        <w:t>Resumo:</w:t>
      </w:r>
    </w:p>
    <w:p w14:paraId="71E60435" w14:textId="0097A0F3" w:rsidR="00DE4A59" w:rsidRDefault="0088772B" w:rsidP="00DE4A59">
      <w:pPr>
        <w:spacing w:before="240" w:after="80" w:line="240" w:lineRule="auto"/>
        <w:jc w:val="both"/>
        <w:outlineLvl w:val="1"/>
        <w:rPr>
          <w:rStyle w:val="jsgrdq"/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a compreensão das deficiências na transferência do conhecimento científico</w:t>
      </w:r>
      <w:r w:rsidR="00DE4A59" w:rsidRPr="001F3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1F3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 a constante evolução das formas de comunicação e obtenção de informações dentro do ciberespaço, </w:t>
      </w:r>
      <w:r w:rsidR="00DE4A59" w:rsidRPr="001F3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DE4A59" w:rsidRPr="001F3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objetivo</w:t>
      </w:r>
      <w:r w:rsidR="00DE4A59" w:rsidRPr="001F33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trabalho é evidenciar como o contexto de cibersociedade potencializa a inserção da ciência no ambiente digital em rede e uma aproximação com a sociedade não especializada pela via da divulgação científica</w:t>
      </w:r>
      <w:r w:rsidR="00B871B5" w:rsidRPr="001F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871B5" w:rsidRPr="001F333E">
        <w:rPr>
          <w:rFonts w:ascii="Times New Roman" w:eastAsia="Times New Roman" w:hAnsi="Times New Roman" w:cs="Times New Roman"/>
          <w:sz w:val="24"/>
          <w:szCs w:val="24"/>
        </w:rPr>
        <w:t>O método usado foi o da pesquisa bibliográfica, de cunho revisão bibliográfica</w:t>
      </w:r>
      <w:r w:rsidR="00B871B5" w:rsidRPr="001F33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4A59"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Resulta-se que a cibersociedade se estrutura em renovadas bases tecnológicas e comunicacionais. A sociedade </w:t>
      </w:r>
      <w:proofErr w:type="spellStart"/>
      <w:r w:rsidR="00DE4A59" w:rsidRPr="001F333E">
        <w:rPr>
          <w:rStyle w:val="jsgrdq"/>
          <w:rFonts w:ascii="Times New Roman" w:hAnsi="Times New Roman" w:cs="Times New Roman"/>
          <w:sz w:val="24"/>
          <w:szCs w:val="24"/>
        </w:rPr>
        <w:t>ciber</w:t>
      </w:r>
      <w:proofErr w:type="spellEnd"/>
      <w:r w:rsidR="00DE4A59"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revoluciona as formas de relações sociais, de transmissão de conhecimentos, de obtenção de informações e de perspectivas de realidade.</w:t>
      </w:r>
      <w:r w:rsidR="00DE4A59" w:rsidRPr="001F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4A59" w:rsidRPr="001F333E">
        <w:rPr>
          <w:rStyle w:val="jsgrdq"/>
          <w:rFonts w:ascii="Times New Roman" w:hAnsi="Times New Roman" w:cs="Times New Roman"/>
          <w:sz w:val="24"/>
          <w:szCs w:val="24"/>
        </w:rPr>
        <w:t>Concluindo que a cibersociedade abre espaço valioso para a ciência, pois dirime as limitações dos meios tradicionais de veiculação dos estudos e resultados científicos e, ainda, apresenta recursos valiosos para uma eficiente divulgação científica.</w:t>
      </w:r>
    </w:p>
    <w:p w14:paraId="17B54BE1" w14:textId="77777777" w:rsidR="001F333E" w:rsidRPr="001F333E" w:rsidRDefault="001F333E" w:rsidP="00DE4A59">
      <w:pPr>
        <w:spacing w:before="240" w:after="8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19C21" w14:textId="212CAAAA" w:rsidR="00B871B5" w:rsidRDefault="00751B09" w:rsidP="001D3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b/>
          <w:sz w:val="24"/>
          <w:szCs w:val="24"/>
        </w:rPr>
        <w:t>Palavras Chave:</w:t>
      </w:r>
      <w:r w:rsidRPr="001F333E">
        <w:rPr>
          <w:rFonts w:ascii="Times New Roman" w:hAnsi="Times New Roman" w:cs="Times New Roman"/>
          <w:sz w:val="24"/>
          <w:szCs w:val="24"/>
        </w:rPr>
        <w:t xml:space="preserve"> Cibercultura. </w:t>
      </w:r>
      <w:r w:rsidR="001D328F" w:rsidRPr="001F333E">
        <w:rPr>
          <w:rFonts w:ascii="Times New Roman" w:hAnsi="Times New Roman" w:cs="Times New Roman"/>
          <w:sz w:val="24"/>
          <w:szCs w:val="24"/>
        </w:rPr>
        <w:t>Ciber</w:t>
      </w:r>
      <w:r w:rsidR="00987D47" w:rsidRPr="001F333E">
        <w:rPr>
          <w:rFonts w:ascii="Times New Roman" w:hAnsi="Times New Roman" w:cs="Times New Roman"/>
          <w:sz w:val="24"/>
          <w:szCs w:val="24"/>
        </w:rPr>
        <w:t>espaço. Divulgação científica</w:t>
      </w:r>
      <w:r w:rsidR="001D328F" w:rsidRPr="001F333E">
        <w:rPr>
          <w:rFonts w:ascii="Times New Roman" w:hAnsi="Times New Roman" w:cs="Times New Roman"/>
          <w:sz w:val="24"/>
          <w:szCs w:val="24"/>
        </w:rPr>
        <w:t xml:space="preserve">. Produção científica. </w:t>
      </w:r>
      <w:r w:rsidR="00987D47" w:rsidRPr="001F333E">
        <w:rPr>
          <w:rFonts w:ascii="Times New Roman" w:hAnsi="Times New Roman" w:cs="Times New Roman"/>
          <w:sz w:val="24"/>
          <w:szCs w:val="24"/>
        </w:rPr>
        <w:t>Redes sociotécnicas.</w:t>
      </w:r>
    </w:p>
    <w:p w14:paraId="499C10E0" w14:textId="77777777" w:rsidR="001F333E" w:rsidRPr="001F333E" w:rsidRDefault="001F333E" w:rsidP="001D3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037B6" w14:textId="54063164" w:rsidR="00A70694" w:rsidRPr="001F333E" w:rsidRDefault="00987D47" w:rsidP="001D3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333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3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694" w:rsidRPr="001F333E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5ED5EF32" w14:textId="77777777" w:rsidR="007D4114" w:rsidRDefault="00C11F31" w:rsidP="00E33EDB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O conhecimento científico esteve, durante anos, restrito ao ambiente fecundo da academia e dos institutos de pesquisa. Os favorecidos</w:t>
      </w:r>
      <w:r w:rsidR="00C76C22" w:rsidRPr="001F333E">
        <w:rPr>
          <w:rFonts w:ascii="Times New Roman" w:hAnsi="Times New Roman" w:cs="Times New Roman"/>
          <w:sz w:val="24"/>
          <w:szCs w:val="24"/>
        </w:rPr>
        <w:t xml:space="preserve"> com o </w:t>
      </w:r>
      <w:r w:rsidRPr="001F333E">
        <w:rPr>
          <w:rFonts w:ascii="Times New Roman" w:hAnsi="Times New Roman" w:cs="Times New Roman"/>
          <w:sz w:val="24"/>
          <w:szCs w:val="24"/>
        </w:rPr>
        <w:t>acesso ao</w:t>
      </w:r>
      <w:r w:rsidR="00C76C22" w:rsidRPr="001F333E">
        <w:rPr>
          <w:rFonts w:ascii="Times New Roman" w:hAnsi="Times New Roman" w:cs="Times New Roman"/>
          <w:sz w:val="24"/>
          <w:szCs w:val="24"/>
        </w:rPr>
        <w:t>s</w:t>
      </w:r>
      <w:r w:rsidRPr="001F333E">
        <w:rPr>
          <w:rFonts w:ascii="Times New Roman" w:hAnsi="Times New Roman" w:cs="Times New Roman"/>
          <w:sz w:val="24"/>
          <w:szCs w:val="24"/>
        </w:rPr>
        <w:t xml:space="preserve"> espaço</w:t>
      </w:r>
      <w:r w:rsidR="00C76C22" w:rsidRPr="001F333E">
        <w:rPr>
          <w:rFonts w:ascii="Times New Roman" w:hAnsi="Times New Roman" w:cs="Times New Roman"/>
          <w:sz w:val="24"/>
          <w:szCs w:val="24"/>
        </w:rPr>
        <w:t>s</w:t>
      </w:r>
      <w:r w:rsidRPr="001F333E">
        <w:rPr>
          <w:rFonts w:ascii="Times New Roman" w:hAnsi="Times New Roman" w:cs="Times New Roman"/>
          <w:sz w:val="24"/>
          <w:szCs w:val="24"/>
        </w:rPr>
        <w:t xml:space="preserve"> de produção do conhecimento aprenderam a usufruir os benefícios de pensar cientificamente e aplicar critérios científicos nas decisões cotidianas.</w:t>
      </w:r>
      <w:r w:rsidR="00C76C22" w:rsidRPr="001F333E">
        <w:rPr>
          <w:rFonts w:ascii="Times New Roman" w:hAnsi="Times New Roman" w:cs="Times New Roman"/>
          <w:sz w:val="24"/>
          <w:szCs w:val="24"/>
        </w:rPr>
        <w:t xml:space="preserve"> Entretanto, uma maioria da população viveu alheia ao ambiente universitário e de pesquisa. Para esses, a ciência assumiu uma posição </w:t>
      </w:r>
      <w:r w:rsidR="00175CFF" w:rsidRPr="001F333E">
        <w:rPr>
          <w:rFonts w:ascii="Times New Roman" w:hAnsi="Times New Roman" w:cs="Times New Roman"/>
          <w:sz w:val="24"/>
          <w:szCs w:val="24"/>
        </w:rPr>
        <w:t xml:space="preserve">sacra compreendida </w:t>
      </w:r>
      <w:r w:rsidR="00E14C9E" w:rsidRPr="001F333E">
        <w:rPr>
          <w:rFonts w:ascii="Times New Roman" w:hAnsi="Times New Roman" w:cs="Times New Roman"/>
          <w:sz w:val="24"/>
          <w:szCs w:val="24"/>
        </w:rPr>
        <w:t xml:space="preserve">apenas </w:t>
      </w:r>
      <w:r w:rsidR="00175CFF" w:rsidRPr="001F333E">
        <w:rPr>
          <w:rFonts w:ascii="Times New Roman" w:hAnsi="Times New Roman" w:cs="Times New Roman"/>
          <w:sz w:val="24"/>
          <w:szCs w:val="24"/>
        </w:rPr>
        <w:t xml:space="preserve">por </w:t>
      </w:r>
      <w:r w:rsidR="00C76C22" w:rsidRPr="001F333E">
        <w:rPr>
          <w:rFonts w:ascii="Times New Roman" w:hAnsi="Times New Roman" w:cs="Times New Roman"/>
          <w:sz w:val="24"/>
          <w:szCs w:val="24"/>
        </w:rPr>
        <w:t>deidade</w:t>
      </w:r>
      <w:r w:rsidR="00175CFF" w:rsidRPr="001F333E">
        <w:rPr>
          <w:rFonts w:ascii="Times New Roman" w:hAnsi="Times New Roman" w:cs="Times New Roman"/>
          <w:sz w:val="24"/>
          <w:szCs w:val="24"/>
        </w:rPr>
        <w:t xml:space="preserve">s. Logo, </w:t>
      </w:r>
      <w:r w:rsidR="00521F5F" w:rsidRPr="001F333E">
        <w:rPr>
          <w:rFonts w:ascii="Times New Roman" w:hAnsi="Times New Roman" w:cs="Times New Roman"/>
          <w:sz w:val="24"/>
          <w:szCs w:val="24"/>
        </w:rPr>
        <w:t xml:space="preserve">as pessoas comuns </w:t>
      </w:r>
      <w:r w:rsidR="00175CFF" w:rsidRPr="001F333E">
        <w:rPr>
          <w:rFonts w:ascii="Times New Roman" w:hAnsi="Times New Roman" w:cs="Times New Roman"/>
          <w:sz w:val="24"/>
          <w:szCs w:val="24"/>
        </w:rPr>
        <w:t>passaram a manter</w:t>
      </w:r>
      <w:r w:rsidR="00E14C9E" w:rsidRPr="001F333E">
        <w:rPr>
          <w:rFonts w:ascii="Times New Roman" w:hAnsi="Times New Roman" w:cs="Times New Roman"/>
          <w:sz w:val="24"/>
          <w:szCs w:val="24"/>
        </w:rPr>
        <w:t>-se separadas</w:t>
      </w:r>
      <w:r w:rsidR="00175CFF" w:rsidRPr="001F333E">
        <w:rPr>
          <w:rFonts w:ascii="Times New Roman" w:hAnsi="Times New Roman" w:cs="Times New Roman"/>
          <w:sz w:val="24"/>
          <w:szCs w:val="24"/>
        </w:rPr>
        <w:t xml:space="preserve"> e, até certo ponto, </w:t>
      </w:r>
      <w:r w:rsidR="00521F5F" w:rsidRPr="001F333E">
        <w:rPr>
          <w:rFonts w:ascii="Times New Roman" w:hAnsi="Times New Roman" w:cs="Times New Roman"/>
          <w:sz w:val="24"/>
          <w:szCs w:val="24"/>
        </w:rPr>
        <w:t xml:space="preserve">a </w:t>
      </w:r>
      <w:r w:rsidR="00175CFF" w:rsidRPr="001F333E">
        <w:rPr>
          <w:rFonts w:ascii="Times New Roman" w:hAnsi="Times New Roman" w:cs="Times New Roman"/>
          <w:sz w:val="24"/>
          <w:szCs w:val="24"/>
        </w:rPr>
        <w:t>cultuar a ciência</w:t>
      </w:r>
      <w:r w:rsidR="00E14C9E"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="00175CFF" w:rsidRPr="001F3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560F5" w14:textId="77777777" w:rsidR="00CC65FA" w:rsidRPr="00CC65FA" w:rsidRDefault="00CC65FA" w:rsidP="00CC65F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FA">
        <w:rPr>
          <w:rFonts w:ascii="Times New Roman" w:hAnsi="Times New Roman" w:cs="Times New Roman"/>
          <w:sz w:val="24"/>
          <w:szCs w:val="24"/>
        </w:rPr>
        <w:t>A compreensão de como o conhecimento científico passa dos centros de pesquisa para a sociedade nem sempre é clara para todos os envolvidos, apesar desse entendimento ser necessário para o desenvolvimento social.  As empresas também seriam beneficiadas pela compreensão do processo na medida em que contariam com conhecimento técnico especializado. Logo, todos os envolvidos se beneficiariam do processo de produção e transferência d</w:t>
      </w:r>
      <w:bookmarkStart w:id="0" w:name="_GoBack"/>
      <w:bookmarkEnd w:id="0"/>
      <w:r w:rsidRPr="00CC65FA">
        <w:rPr>
          <w:rFonts w:ascii="Times New Roman" w:hAnsi="Times New Roman" w:cs="Times New Roman"/>
          <w:sz w:val="24"/>
          <w:szCs w:val="24"/>
        </w:rPr>
        <w:t>o saber.</w:t>
      </w:r>
    </w:p>
    <w:p w14:paraId="435A121B" w14:textId="3B67B1A4" w:rsidR="00CC65FA" w:rsidRPr="00CC65FA" w:rsidRDefault="00CC65FA" w:rsidP="00CC65F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FA">
        <w:rPr>
          <w:rFonts w:ascii="Times New Roman" w:hAnsi="Times New Roman" w:cs="Times New Roman"/>
          <w:sz w:val="24"/>
          <w:szCs w:val="24"/>
        </w:rPr>
        <w:t xml:space="preserve">A difusão e a divulgação científica no passado eram restritas por conta da limitação dos veículos de comunicação. As instituições organizavam palestras, eram oferecidos prêmios para pesquisadores que encontrassem soluções para os problemas </w:t>
      </w:r>
      <w:r w:rsidRPr="00CC65FA">
        <w:rPr>
          <w:rFonts w:ascii="Times New Roman" w:hAnsi="Times New Roman" w:cs="Times New Roman"/>
          <w:sz w:val="24"/>
          <w:szCs w:val="24"/>
        </w:rPr>
        <w:lastRenderedPageBreak/>
        <w:t xml:space="preserve">complexos por parte dos monarcas. Também, haviam revistas e livros dedicados ao tema, embora apenas os de maior influência econômica e social tivessem acesso ao conhecimento. Nos dias atuais, com moldes mais evoluídos e mais abrangentes, parece haver uma predominância por esse modo de difundir ciência. </w:t>
      </w:r>
    </w:p>
    <w:p w14:paraId="50464634" w14:textId="77777777" w:rsidR="007D4114" w:rsidRPr="001F333E" w:rsidRDefault="00521F5F" w:rsidP="00E33EDB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A distância que se estabelece</w:t>
      </w:r>
      <w:r w:rsidR="00D37070" w:rsidRPr="001F333E">
        <w:rPr>
          <w:rFonts w:ascii="Times New Roman" w:hAnsi="Times New Roman" w:cs="Times New Roman"/>
          <w:sz w:val="24"/>
          <w:szCs w:val="24"/>
        </w:rPr>
        <w:t>,</w:t>
      </w:r>
      <w:r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7D4114" w:rsidRPr="001F333E">
        <w:rPr>
          <w:rFonts w:ascii="Times New Roman" w:hAnsi="Times New Roman" w:cs="Times New Roman"/>
          <w:sz w:val="24"/>
          <w:szCs w:val="24"/>
        </w:rPr>
        <w:t>historicamente</w:t>
      </w:r>
      <w:r w:rsidR="00D37070" w:rsidRPr="001F333E">
        <w:rPr>
          <w:rFonts w:ascii="Times New Roman" w:hAnsi="Times New Roman" w:cs="Times New Roman"/>
          <w:sz w:val="24"/>
          <w:szCs w:val="24"/>
        </w:rPr>
        <w:t>,</w:t>
      </w:r>
      <w:r w:rsidR="007D4114"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Pr="001F333E">
        <w:rPr>
          <w:rFonts w:ascii="Times New Roman" w:hAnsi="Times New Roman" w:cs="Times New Roman"/>
          <w:sz w:val="24"/>
          <w:szCs w:val="24"/>
        </w:rPr>
        <w:t xml:space="preserve">entre a </w:t>
      </w:r>
      <w:r w:rsidR="007D4114" w:rsidRPr="001F333E">
        <w:rPr>
          <w:rFonts w:ascii="Times New Roman" w:hAnsi="Times New Roman" w:cs="Times New Roman"/>
          <w:sz w:val="24"/>
          <w:szCs w:val="24"/>
        </w:rPr>
        <w:t xml:space="preserve">sociedade não especializada </w:t>
      </w:r>
      <w:r w:rsidRPr="001F333E">
        <w:rPr>
          <w:rFonts w:ascii="Times New Roman" w:hAnsi="Times New Roman" w:cs="Times New Roman"/>
          <w:sz w:val="24"/>
          <w:szCs w:val="24"/>
        </w:rPr>
        <w:t xml:space="preserve">e a </w:t>
      </w:r>
      <w:r w:rsidR="007D4114" w:rsidRPr="001F333E">
        <w:rPr>
          <w:rFonts w:ascii="Times New Roman" w:hAnsi="Times New Roman" w:cs="Times New Roman"/>
          <w:sz w:val="24"/>
          <w:szCs w:val="24"/>
        </w:rPr>
        <w:t xml:space="preserve">ciência </w:t>
      </w:r>
      <w:proofErr w:type="gramStart"/>
      <w:r w:rsidR="0088772B" w:rsidRPr="001F333E">
        <w:rPr>
          <w:rFonts w:ascii="Times New Roman" w:hAnsi="Times New Roman" w:cs="Times New Roman"/>
          <w:sz w:val="24"/>
          <w:szCs w:val="24"/>
        </w:rPr>
        <w:t>gera,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um lado, o </w:t>
      </w:r>
      <w:r w:rsidR="00E14C9E" w:rsidRPr="001F333E">
        <w:rPr>
          <w:rFonts w:ascii="Times New Roman" w:hAnsi="Times New Roman" w:cs="Times New Roman"/>
          <w:sz w:val="24"/>
          <w:szCs w:val="24"/>
        </w:rPr>
        <w:t>não reconhec</w:t>
      </w:r>
      <w:r w:rsidRPr="001F333E">
        <w:rPr>
          <w:rFonts w:ascii="Times New Roman" w:hAnsi="Times New Roman" w:cs="Times New Roman"/>
          <w:sz w:val="24"/>
          <w:szCs w:val="24"/>
        </w:rPr>
        <w:t>imento d</w:t>
      </w:r>
      <w:r w:rsidR="00E14C9E" w:rsidRPr="001F333E">
        <w:rPr>
          <w:rFonts w:ascii="Times New Roman" w:hAnsi="Times New Roman" w:cs="Times New Roman"/>
          <w:sz w:val="24"/>
          <w:szCs w:val="24"/>
        </w:rPr>
        <w:t xml:space="preserve">a importância </w:t>
      </w:r>
      <w:r w:rsidRPr="001F333E">
        <w:rPr>
          <w:rFonts w:ascii="Times New Roman" w:hAnsi="Times New Roman" w:cs="Times New Roman"/>
          <w:sz w:val="24"/>
          <w:szCs w:val="24"/>
        </w:rPr>
        <w:t xml:space="preserve">dos avanços científicos </w:t>
      </w:r>
      <w:r w:rsidR="00E14C9E" w:rsidRPr="001F333E">
        <w:rPr>
          <w:rFonts w:ascii="Times New Roman" w:hAnsi="Times New Roman" w:cs="Times New Roman"/>
          <w:sz w:val="24"/>
          <w:szCs w:val="24"/>
        </w:rPr>
        <w:t xml:space="preserve">para o desenvolvimento dos indivíduos e da </w:t>
      </w:r>
      <w:r w:rsidRPr="001F333E">
        <w:rPr>
          <w:rFonts w:ascii="Times New Roman" w:hAnsi="Times New Roman" w:cs="Times New Roman"/>
          <w:sz w:val="24"/>
          <w:szCs w:val="24"/>
        </w:rPr>
        <w:t xml:space="preserve">coletividade e, de outro lado, um grupo possuidor de uma formação científica sólida, motivada pela disseminação de conhecimentos pela via </w:t>
      </w:r>
      <w:r w:rsidR="007D4114" w:rsidRPr="001F333E">
        <w:rPr>
          <w:rFonts w:ascii="Times New Roman" w:hAnsi="Times New Roman" w:cs="Times New Roman"/>
          <w:sz w:val="24"/>
          <w:szCs w:val="24"/>
        </w:rPr>
        <w:t xml:space="preserve">dos </w:t>
      </w:r>
      <w:r w:rsidRPr="001F333E">
        <w:rPr>
          <w:rFonts w:ascii="Times New Roman" w:hAnsi="Times New Roman" w:cs="Times New Roman"/>
          <w:sz w:val="24"/>
          <w:szCs w:val="24"/>
        </w:rPr>
        <w:t>meios de comunicação s</w:t>
      </w:r>
      <w:r w:rsidR="007D4114" w:rsidRPr="001F333E">
        <w:rPr>
          <w:rFonts w:ascii="Times New Roman" w:hAnsi="Times New Roman" w:cs="Times New Roman"/>
          <w:sz w:val="24"/>
          <w:szCs w:val="24"/>
        </w:rPr>
        <w:t>eletivos</w:t>
      </w:r>
      <w:r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7D4114" w:rsidRPr="001F333E">
        <w:rPr>
          <w:rFonts w:ascii="Times New Roman" w:hAnsi="Times New Roman" w:cs="Times New Roman"/>
          <w:sz w:val="24"/>
          <w:szCs w:val="24"/>
        </w:rPr>
        <w:t xml:space="preserve">como </w:t>
      </w:r>
      <w:r w:rsidR="001E350B" w:rsidRPr="001F333E">
        <w:rPr>
          <w:rFonts w:ascii="Times New Roman" w:hAnsi="Times New Roman" w:cs="Times New Roman"/>
          <w:sz w:val="24"/>
          <w:szCs w:val="24"/>
        </w:rPr>
        <w:t xml:space="preserve">periódicos, anais, livros, eventos científicos, revistas e demais veículos de </w:t>
      </w:r>
      <w:r w:rsidR="007A0B25" w:rsidRPr="001F333E">
        <w:rPr>
          <w:rFonts w:ascii="Times New Roman" w:hAnsi="Times New Roman" w:cs="Times New Roman"/>
          <w:sz w:val="24"/>
          <w:szCs w:val="24"/>
        </w:rPr>
        <w:t>exposição</w:t>
      </w:r>
      <w:r w:rsidR="001E350B" w:rsidRPr="001F333E">
        <w:rPr>
          <w:rFonts w:ascii="Times New Roman" w:hAnsi="Times New Roman" w:cs="Times New Roman"/>
          <w:sz w:val="24"/>
          <w:szCs w:val="24"/>
        </w:rPr>
        <w:t xml:space="preserve"> de informações das áreas do conhecimento</w:t>
      </w:r>
      <w:r w:rsidR="007D4114" w:rsidRPr="001F333E">
        <w:rPr>
          <w:rFonts w:ascii="Times New Roman" w:hAnsi="Times New Roman" w:cs="Times New Roman"/>
          <w:sz w:val="24"/>
          <w:szCs w:val="24"/>
        </w:rPr>
        <w:t>.</w:t>
      </w:r>
      <w:r w:rsidR="00A70694"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987D47" w:rsidRPr="001F333E">
        <w:rPr>
          <w:rFonts w:ascii="Times New Roman" w:hAnsi="Times New Roman" w:cs="Times New Roman"/>
          <w:sz w:val="24"/>
          <w:szCs w:val="24"/>
        </w:rPr>
        <w:t xml:space="preserve">Em vista a essa desigualdade comunicacional, </w:t>
      </w:r>
      <w:r w:rsidR="00987D47" w:rsidRPr="001F333E">
        <w:rPr>
          <w:rStyle w:val="jsgrdq"/>
          <w:rFonts w:ascii="Times New Roman" w:hAnsi="Times New Roman" w:cs="Times New Roman"/>
          <w:sz w:val="24"/>
          <w:szCs w:val="24"/>
        </w:rPr>
        <w:t>d</w:t>
      </w:r>
      <w:r w:rsidR="0088772B" w:rsidRPr="001F333E">
        <w:rPr>
          <w:rStyle w:val="jsgrdq"/>
          <w:rFonts w:ascii="Times New Roman" w:hAnsi="Times New Roman" w:cs="Times New Roman"/>
          <w:sz w:val="24"/>
          <w:szCs w:val="24"/>
        </w:rPr>
        <w:t>e quais maneiras os dispositivos móveis conectados à rede e a construção da cibersociedade podem auxiliar na democratização do acesso ao conhecimento científico?</w:t>
      </w:r>
    </w:p>
    <w:p w14:paraId="33000817" w14:textId="77777777" w:rsidR="007D4114" w:rsidRPr="001F333E" w:rsidRDefault="007D4114" w:rsidP="00E33EDB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No ínterim, as instituições universitárias tomam iniciativa n</w:t>
      </w:r>
      <w:r w:rsidR="00D23BFE" w:rsidRPr="001F333E">
        <w:rPr>
          <w:rFonts w:ascii="Times New Roman" w:hAnsi="Times New Roman" w:cs="Times New Roman"/>
          <w:sz w:val="24"/>
          <w:szCs w:val="24"/>
        </w:rPr>
        <w:t>o</w:t>
      </w:r>
      <w:r w:rsidRPr="001F333E">
        <w:rPr>
          <w:rFonts w:ascii="Times New Roman" w:hAnsi="Times New Roman" w:cs="Times New Roman"/>
          <w:sz w:val="24"/>
          <w:szCs w:val="24"/>
        </w:rPr>
        <w:t xml:space="preserve"> processo de reconciliação </w:t>
      </w:r>
      <w:r w:rsidR="00D23BFE" w:rsidRPr="001F333E">
        <w:rPr>
          <w:rFonts w:ascii="Times New Roman" w:hAnsi="Times New Roman" w:cs="Times New Roman"/>
          <w:sz w:val="24"/>
          <w:szCs w:val="24"/>
        </w:rPr>
        <w:t xml:space="preserve">através da extensão. A extensão universitária nasce com o objetivo de intermediar os conhecimentos adquiridos através de pesquisas acadêmicas e as comunidades ao seu redor. Como </w:t>
      </w:r>
      <w:r w:rsidR="008E718F" w:rsidRPr="001F333E">
        <w:rPr>
          <w:rFonts w:ascii="Times New Roman" w:hAnsi="Times New Roman" w:cs="Times New Roman"/>
          <w:sz w:val="24"/>
          <w:szCs w:val="24"/>
        </w:rPr>
        <w:t>um</w:t>
      </w:r>
      <w:r w:rsidR="00D23BFE" w:rsidRPr="001F333E">
        <w:rPr>
          <w:rFonts w:ascii="Times New Roman" w:hAnsi="Times New Roman" w:cs="Times New Roman"/>
          <w:sz w:val="24"/>
          <w:szCs w:val="24"/>
        </w:rPr>
        <w:t xml:space="preserve"> terceiro </w:t>
      </w:r>
      <w:r w:rsidR="008E718F" w:rsidRPr="001F333E">
        <w:rPr>
          <w:rFonts w:ascii="Times New Roman" w:hAnsi="Times New Roman" w:cs="Times New Roman"/>
          <w:sz w:val="24"/>
          <w:szCs w:val="24"/>
        </w:rPr>
        <w:t>pé que sustenta a instituição</w:t>
      </w:r>
      <w:r w:rsidR="00D23BFE" w:rsidRPr="001F333E">
        <w:rPr>
          <w:rFonts w:ascii="Times New Roman" w:hAnsi="Times New Roman" w:cs="Times New Roman"/>
          <w:sz w:val="24"/>
          <w:szCs w:val="24"/>
        </w:rPr>
        <w:t xml:space="preserve">, </w:t>
      </w:r>
      <w:r w:rsidR="008E718F" w:rsidRPr="001F333E">
        <w:rPr>
          <w:rFonts w:ascii="Times New Roman" w:hAnsi="Times New Roman" w:cs="Times New Roman"/>
          <w:sz w:val="24"/>
          <w:szCs w:val="24"/>
        </w:rPr>
        <w:t xml:space="preserve">os programas e projetos de extensão buscam o protagonismo e eficiência quando o assunto é transmitir o conhecimento técnico e científico. Embora a ideia de transmissão de conhecimento sustente uma perspectiva de utilidade prática dos estudos para </w:t>
      </w:r>
      <w:r w:rsidR="00E667A0" w:rsidRPr="001F333E">
        <w:rPr>
          <w:rFonts w:ascii="Times New Roman" w:hAnsi="Times New Roman" w:cs="Times New Roman"/>
          <w:sz w:val="24"/>
          <w:szCs w:val="24"/>
        </w:rPr>
        <w:t>determinadas</w:t>
      </w:r>
      <w:r w:rsidR="008E718F" w:rsidRPr="001F333E">
        <w:rPr>
          <w:rFonts w:ascii="Times New Roman" w:hAnsi="Times New Roman" w:cs="Times New Roman"/>
          <w:sz w:val="24"/>
          <w:szCs w:val="24"/>
        </w:rPr>
        <w:t xml:space="preserve"> comunidades</w:t>
      </w:r>
      <w:r w:rsidR="00E667A0" w:rsidRPr="001F333E">
        <w:rPr>
          <w:rFonts w:ascii="Times New Roman" w:hAnsi="Times New Roman" w:cs="Times New Roman"/>
          <w:sz w:val="24"/>
          <w:szCs w:val="24"/>
        </w:rPr>
        <w:t xml:space="preserve"> no entorno da universidade</w:t>
      </w:r>
      <w:r w:rsidR="008E718F" w:rsidRPr="001F33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333F9" w14:textId="77777777" w:rsidR="001E70BC" w:rsidRPr="001F333E" w:rsidRDefault="007A0B25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Outr</w:t>
      </w:r>
      <w:r w:rsidR="008E718F" w:rsidRPr="001F333E">
        <w:rPr>
          <w:rFonts w:ascii="Times New Roman" w:hAnsi="Times New Roman" w:cs="Times New Roman"/>
          <w:sz w:val="24"/>
          <w:szCs w:val="24"/>
        </w:rPr>
        <w:t>a iniciativa com vistas à divulgação científica vem dos meios de comunicação de massa, particularmente a televisionada. Há de se notar, entretanto, o predomínio em divulgar a ciência da saúde e da natureza em detrimento</w:t>
      </w:r>
      <w:r w:rsidR="00985AA9" w:rsidRPr="001F333E">
        <w:rPr>
          <w:rFonts w:ascii="Times New Roman" w:hAnsi="Times New Roman" w:cs="Times New Roman"/>
          <w:sz w:val="24"/>
          <w:szCs w:val="24"/>
        </w:rPr>
        <w:t xml:space="preserve"> as ciências humanas e sociais. </w:t>
      </w:r>
      <w:r w:rsidR="008E718F" w:rsidRPr="001F333E">
        <w:rPr>
          <w:rFonts w:ascii="Times New Roman" w:hAnsi="Times New Roman" w:cs="Times New Roman"/>
          <w:sz w:val="24"/>
          <w:szCs w:val="24"/>
        </w:rPr>
        <w:t xml:space="preserve">E, </w:t>
      </w:r>
      <w:r w:rsidR="001E70BC" w:rsidRPr="001F333E">
        <w:rPr>
          <w:rFonts w:ascii="Times New Roman" w:hAnsi="Times New Roman" w:cs="Times New Roman"/>
          <w:sz w:val="24"/>
          <w:szCs w:val="24"/>
        </w:rPr>
        <w:t>apesar de dirigida à massa, os programa</w:t>
      </w:r>
      <w:r w:rsidR="00D37070" w:rsidRPr="001F333E">
        <w:rPr>
          <w:rFonts w:ascii="Times New Roman" w:hAnsi="Times New Roman" w:cs="Times New Roman"/>
          <w:sz w:val="24"/>
          <w:szCs w:val="24"/>
        </w:rPr>
        <w:t>s</w:t>
      </w:r>
      <w:r w:rsidR="001E70BC" w:rsidRPr="001F333E">
        <w:rPr>
          <w:rFonts w:ascii="Times New Roman" w:hAnsi="Times New Roman" w:cs="Times New Roman"/>
          <w:sz w:val="24"/>
          <w:szCs w:val="24"/>
        </w:rPr>
        <w:t xml:space="preserve"> científicos apresentam uma</w:t>
      </w:r>
      <w:r w:rsidR="008904C7" w:rsidRPr="001F333E">
        <w:rPr>
          <w:rFonts w:ascii="Times New Roman" w:hAnsi="Times New Roman" w:cs="Times New Roman"/>
          <w:sz w:val="24"/>
          <w:szCs w:val="24"/>
        </w:rPr>
        <w:t xml:space="preserve"> predominância </w:t>
      </w:r>
      <w:r w:rsidR="00D37070" w:rsidRPr="001F333E">
        <w:rPr>
          <w:rFonts w:ascii="Times New Roman" w:hAnsi="Times New Roman" w:cs="Times New Roman"/>
          <w:sz w:val="24"/>
          <w:szCs w:val="24"/>
        </w:rPr>
        <w:t>da</w:t>
      </w:r>
      <w:r w:rsidR="008904C7" w:rsidRPr="001F333E">
        <w:rPr>
          <w:rFonts w:ascii="Times New Roman" w:hAnsi="Times New Roman" w:cs="Times New Roman"/>
          <w:sz w:val="24"/>
          <w:szCs w:val="24"/>
        </w:rPr>
        <w:t xml:space="preserve"> linguagem de difícil compreensão pela população sem conhecimento específico</w:t>
      </w:r>
      <w:r w:rsidR="001E70BC" w:rsidRPr="001F33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D9439" w14:textId="0C20D5AE" w:rsidR="00424E9D" w:rsidRPr="001F333E" w:rsidRDefault="00A35AA0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O</w:t>
      </w:r>
      <w:r w:rsidR="00727293" w:rsidRPr="001F333E">
        <w:rPr>
          <w:rFonts w:ascii="Times New Roman" w:hAnsi="Times New Roman" w:cs="Times New Roman"/>
          <w:sz w:val="24"/>
          <w:szCs w:val="24"/>
        </w:rPr>
        <w:t xml:space="preserve"> contexto de aparente ineficácia em aproximar ciência e sociedade comum justifica a </w:t>
      </w:r>
      <w:r w:rsidR="00586B8E" w:rsidRPr="001F333E"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727293" w:rsidRPr="001F333E">
        <w:rPr>
          <w:rFonts w:ascii="Times New Roman" w:hAnsi="Times New Roman" w:cs="Times New Roman"/>
          <w:sz w:val="24"/>
          <w:szCs w:val="24"/>
        </w:rPr>
        <w:t>desse estudo</w:t>
      </w:r>
      <w:r w:rsidR="004F49A7" w:rsidRPr="001F333E">
        <w:rPr>
          <w:rFonts w:ascii="Times New Roman" w:hAnsi="Times New Roman" w:cs="Times New Roman"/>
          <w:sz w:val="24"/>
          <w:szCs w:val="24"/>
        </w:rPr>
        <w:t>, de inserir a popularização da ciência no contexto ciber</w:t>
      </w:r>
      <w:r w:rsidR="00727293"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="004F49A7" w:rsidRPr="001F333E">
        <w:rPr>
          <w:rFonts w:ascii="Times New Roman" w:hAnsi="Times New Roman" w:cs="Times New Roman"/>
          <w:sz w:val="24"/>
          <w:szCs w:val="24"/>
        </w:rPr>
        <w:t xml:space="preserve">Analisar a forma como </w:t>
      </w:r>
      <w:r w:rsidR="00D3616D" w:rsidRPr="001F333E">
        <w:rPr>
          <w:rFonts w:ascii="Times New Roman" w:hAnsi="Times New Roman" w:cs="Times New Roman"/>
          <w:sz w:val="24"/>
          <w:szCs w:val="24"/>
        </w:rPr>
        <w:t xml:space="preserve">a </w:t>
      </w:r>
      <w:r w:rsidR="00E667A0" w:rsidRPr="001F333E">
        <w:rPr>
          <w:rFonts w:ascii="Times New Roman" w:hAnsi="Times New Roman" w:cs="Times New Roman"/>
          <w:sz w:val="24"/>
          <w:szCs w:val="24"/>
        </w:rPr>
        <w:t xml:space="preserve">cibersociedade potencializa a inserção da ciência </w:t>
      </w:r>
      <w:r w:rsidR="006A2785" w:rsidRPr="001F333E">
        <w:rPr>
          <w:rFonts w:ascii="Times New Roman" w:hAnsi="Times New Roman" w:cs="Times New Roman"/>
          <w:sz w:val="24"/>
          <w:szCs w:val="24"/>
        </w:rPr>
        <w:t xml:space="preserve">no ambiente digital em rede </w:t>
      </w:r>
      <w:r w:rsidR="00E667A0" w:rsidRPr="001F333E">
        <w:rPr>
          <w:rFonts w:ascii="Times New Roman" w:hAnsi="Times New Roman" w:cs="Times New Roman"/>
          <w:sz w:val="24"/>
          <w:szCs w:val="24"/>
        </w:rPr>
        <w:t xml:space="preserve">e uma aproximação com </w:t>
      </w:r>
      <w:r w:rsidR="00C107CC" w:rsidRPr="001F333E">
        <w:rPr>
          <w:rFonts w:ascii="Times New Roman" w:hAnsi="Times New Roman" w:cs="Times New Roman"/>
          <w:sz w:val="24"/>
          <w:szCs w:val="24"/>
        </w:rPr>
        <w:t xml:space="preserve">a </w:t>
      </w:r>
      <w:r w:rsidR="00E667A0" w:rsidRPr="001F333E">
        <w:rPr>
          <w:rFonts w:ascii="Times New Roman" w:hAnsi="Times New Roman" w:cs="Times New Roman"/>
          <w:sz w:val="24"/>
          <w:szCs w:val="24"/>
        </w:rPr>
        <w:t xml:space="preserve">sociedade não especializada pela via da </w:t>
      </w:r>
      <w:r w:rsidR="00E667A0" w:rsidRPr="001F333E">
        <w:rPr>
          <w:rFonts w:ascii="Times New Roman" w:hAnsi="Times New Roman" w:cs="Times New Roman"/>
          <w:bCs/>
          <w:sz w:val="24"/>
          <w:szCs w:val="24"/>
        </w:rPr>
        <w:t xml:space="preserve">divulgação científica. </w:t>
      </w:r>
      <w:r w:rsidR="004F49A7" w:rsidRPr="001F333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B72DA" w:rsidRPr="001F333E">
        <w:rPr>
          <w:rFonts w:ascii="Times New Roman" w:hAnsi="Times New Roman" w:cs="Times New Roman"/>
          <w:sz w:val="24"/>
          <w:szCs w:val="24"/>
        </w:rPr>
        <w:t>cibersociedade</w:t>
      </w:r>
      <w:r w:rsidR="00424E9D" w:rsidRPr="001F333E">
        <w:rPr>
          <w:rFonts w:ascii="Times New Roman" w:hAnsi="Times New Roman" w:cs="Times New Roman"/>
          <w:sz w:val="24"/>
          <w:szCs w:val="24"/>
        </w:rPr>
        <w:t xml:space="preserve"> se estrutura em renovadas bases </w:t>
      </w:r>
      <w:r w:rsidR="00424E9D" w:rsidRPr="001F333E">
        <w:rPr>
          <w:rFonts w:ascii="Times New Roman" w:hAnsi="Times New Roman" w:cs="Times New Roman"/>
          <w:sz w:val="24"/>
          <w:szCs w:val="24"/>
        </w:rPr>
        <w:lastRenderedPageBreak/>
        <w:t xml:space="preserve">tecnológicas e comunicacionais. A sociedade </w:t>
      </w:r>
      <w:proofErr w:type="spellStart"/>
      <w:r w:rsidR="00424E9D" w:rsidRPr="001F333E">
        <w:rPr>
          <w:rFonts w:ascii="Times New Roman" w:hAnsi="Times New Roman" w:cs="Times New Roman"/>
          <w:sz w:val="24"/>
          <w:szCs w:val="24"/>
        </w:rPr>
        <w:t>ciber</w:t>
      </w:r>
      <w:proofErr w:type="spellEnd"/>
      <w:r w:rsidR="00424E9D" w:rsidRPr="001F333E">
        <w:rPr>
          <w:rFonts w:ascii="Times New Roman" w:hAnsi="Times New Roman" w:cs="Times New Roman"/>
          <w:sz w:val="24"/>
          <w:szCs w:val="24"/>
        </w:rPr>
        <w:t xml:space="preserve"> revoluciona as formas de relações sociais, de transmissão de conhecimentos, de obtenção de informações e de perspectivas de realidade.</w:t>
      </w:r>
    </w:p>
    <w:p w14:paraId="21680E36" w14:textId="6B608DE1" w:rsidR="00C01959" w:rsidRPr="001F333E" w:rsidRDefault="00F91338" w:rsidP="00E33EDB">
      <w:pPr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Este </w:t>
      </w:r>
      <w:r w:rsidR="00C01959" w:rsidRPr="001F333E">
        <w:rPr>
          <w:rFonts w:ascii="Times New Roman" w:hAnsi="Times New Roman" w:cs="Times New Roman"/>
          <w:sz w:val="24"/>
          <w:szCs w:val="24"/>
        </w:rPr>
        <w:t>estudo assume a pesquisa</w:t>
      </w:r>
      <w:r w:rsidR="00A35AA0" w:rsidRPr="001F333E">
        <w:rPr>
          <w:rFonts w:ascii="Times New Roman" w:hAnsi="Times New Roman" w:cs="Times New Roman"/>
          <w:sz w:val="24"/>
          <w:szCs w:val="24"/>
        </w:rPr>
        <w:t xml:space="preserve"> a partir da</w:t>
      </w:r>
      <w:r w:rsidR="00C01959" w:rsidRPr="001F333E">
        <w:rPr>
          <w:rFonts w:ascii="Times New Roman" w:hAnsi="Times New Roman" w:cs="Times New Roman"/>
          <w:sz w:val="24"/>
          <w:szCs w:val="24"/>
        </w:rPr>
        <w:t xml:space="preserve"> abordagem qualitativa e a </w:t>
      </w:r>
      <w:r w:rsidR="00C01959" w:rsidRPr="001F333E">
        <w:rPr>
          <w:rFonts w:ascii="Times New Roman" w:eastAsia="Times New Roman" w:hAnsi="Times New Roman" w:cs="Times New Roman"/>
          <w:sz w:val="24"/>
          <w:szCs w:val="24"/>
        </w:rPr>
        <w:t>revisão bibliográfica como método</w:t>
      </w:r>
      <w:r w:rsidR="00A35AA0" w:rsidRPr="001F333E">
        <w:rPr>
          <w:rFonts w:ascii="Times New Roman" w:eastAsia="Times New Roman" w:hAnsi="Times New Roman" w:cs="Times New Roman"/>
          <w:sz w:val="24"/>
          <w:szCs w:val="24"/>
        </w:rPr>
        <w:t xml:space="preserve">. Está estruturado em quatro seções a contar com a introdução. Na segunda seção, discorre sobre a ciência e a internet para iluminar a potencialidade da Web no processo de divulgação científica. Apoia-se na compreensão da Ciência pós-positivista, onde o conhecimento científico é construído através de um processo dinâmico de erros e acertos e na relação homem/homem e homem/natureza. </w:t>
      </w:r>
    </w:p>
    <w:p w14:paraId="722FDAFC" w14:textId="5DC47178" w:rsidR="00A35AA0" w:rsidRPr="001F333E" w:rsidRDefault="00A35AA0" w:rsidP="00E33EDB">
      <w:pPr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33E">
        <w:rPr>
          <w:rFonts w:ascii="Times New Roman" w:eastAsia="Times New Roman" w:hAnsi="Times New Roman" w:cs="Times New Roman"/>
          <w:sz w:val="24"/>
          <w:szCs w:val="24"/>
        </w:rPr>
        <w:t xml:space="preserve">A terceira seção aborda o contexto de pandemia que marcou o ano de 2020 e a medida preventiva de isolamento social. Aponta que o estado de isolamento fomentou a aglomeração </w:t>
      </w:r>
      <w:r w:rsidR="001A41DA" w:rsidRPr="001F333E">
        <w:rPr>
          <w:rFonts w:ascii="Times New Roman" w:eastAsia="Times New Roman" w:hAnsi="Times New Roman" w:cs="Times New Roman"/>
          <w:sz w:val="24"/>
          <w:szCs w:val="24"/>
        </w:rPr>
        <w:t xml:space="preserve">virtual e o encontro de pessoas em um ambiente </w:t>
      </w:r>
      <w:proofErr w:type="spellStart"/>
      <w:r w:rsidR="001A41DA" w:rsidRPr="001F333E">
        <w:rPr>
          <w:rFonts w:ascii="Times New Roman" w:eastAsia="Times New Roman" w:hAnsi="Times New Roman" w:cs="Times New Roman"/>
          <w:sz w:val="24"/>
          <w:szCs w:val="24"/>
        </w:rPr>
        <w:t>ciber</w:t>
      </w:r>
      <w:proofErr w:type="spellEnd"/>
      <w:r w:rsidR="001A41DA" w:rsidRPr="001F333E">
        <w:rPr>
          <w:rFonts w:ascii="Times New Roman" w:eastAsia="Times New Roman" w:hAnsi="Times New Roman" w:cs="Times New Roman"/>
          <w:sz w:val="24"/>
          <w:szCs w:val="24"/>
        </w:rPr>
        <w:t xml:space="preserve"> em níveis e frequências nunca dantes experienciados. A situação apresenta possibilidade valiosa para a divulgação científica. Defende que o aumento no fluxo de informações científicas ocupará os espaços que se encontram ociosos ou ocupados </w:t>
      </w:r>
      <w:r w:rsidR="0073093F" w:rsidRPr="001F333E">
        <w:rPr>
          <w:rFonts w:ascii="Times New Roman" w:eastAsia="Times New Roman" w:hAnsi="Times New Roman" w:cs="Times New Roman"/>
          <w:sz w:val="24"/>
          <w:szCs w:val="24"/>
        </w:rPr>
        <w:t>pelo senso comum</w:t>
      </w:r>
      <w:r w:rsidR="001A41DA" w:rsidRPr="001F333E">
        <w:rPr>
          <w:rFonts w:ascii="Times New Roman" w:eastAsia="Times New Roman" w:hAnsi="Times New Roman" w:cs="Times New Roman"/>
          <w:sz w:val="24"/>
          <w:szCs w:val="24"/>
        </w:rPr>
        <w:t xml:space="preserve"> ou informações sem comprovação pelos métodos da ciência. </w:t>
      </w:r>
    </w:p>
    <w:p w14:paraId="5441EC66" w14:textId="169F325F" w:rsidR="0073093F" w:rsidRPr="001F333E" w:rsidRDefault="0073093F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eastAsia="Times New Roman" w:hAnsi="Times New Roman" w:cs="Times New Roman"/>
          <w:sz w:val="24"/>
          <w:szCs w:val="24"/>
        </w:rPr>
        <w:t xml:space="preserve">Conclui, na última seção, que os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pesquisadores </w:t>
      </w:r>
      <w:r w:rsidR="00305D6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podem investir esforço para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desenvolver </w:t>
      </w:r>
      <w:r w:rsidR="00305D6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maiores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competências informáticas e informacionais para melhorar ações de comunicação com o público</w:t>
      </w:r>
      <w:r w:rsidR="00305D6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especializado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uma forma mais abrangente e efetiva.</w:t>
      </w:r>
    </w:p>
    <w:p w14:paraId="439C3476" w14:textId="68A7604F" w:rsidR="004F49A7" w:rsidRPr="001F333E" w:rsidRDefault="004F49A7" w:rsidP="00E33ED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33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30029" w:rsidRPr="001F333E">
        <w:rPr>
          <w:rFonts w:ascii="Times New Roman" w:hAnsi="Times New Roman" w:cs="Times New Roman"/>
          <w:b/>
          <w:sz w:val="24"/>
          <w:szCs w:val="24"/>
        </w:rPr>
        <w:t>Ciência e internet:</w:t>
      </w:r>
      <w:r w:rsidR="007607B9" w:rsidRPr="001F333E">
        <w:rPr>
          <w:rFonts w:ascii="Times New Roman" w:hAnsi="Times New Roman" w:cs="Times New Roman"/>
          <w:b/>
          <w:sz w:val="24"/>
          <w:szCs w:val="24"/>
        </w:rPr>
        <w:t xml:space="preserve"> o potencial da</w:t>
      </w:r>
      <w:r w:rsidR="00DF644D"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644D" w:rsidRPr="001F333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World </w:t>
      </w:r>
      <w:proofErr w:type="spellStart"/>
      <w:r w:rsidR="00DF644D" w:rsidRPr="001F333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Wide</w:t>
      </w:r>
      <w:proofErr w:type="spellEnd"/>
      <w:r w:rsidR="00DF644D" w:rsidRPr="001F333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Web</w:t>
      </w:r>
      <w:r w:rsidR="00D30029" w:rsidRPr="001F3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44D" w:rsidRPr="001F333E">
        <w:rPr>
          <w:rFonts w:ascii="Times New Roman" w:hAnsi="Times New Roman" w:cs="Times New Roman"/>
          <w:b/>
          <w:sz w:val="24"/>
          <w:szCs w:val="24"/>
        </w:rPr>
        <w:t>para a divulgação científica.</w:t>
      </w:r>
    </w:p>
    <w:p w14:paraId="166AE2D0" w14:textId="623A3908" w:rsidR="0035177E" w:rsidRPr="001F333E" w:rsidRDefault="00EE0F91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 xml:space="preserve">A ciência </w:t>
      </w:r>
      <w:r w:rsidR="00953937">
        <w:t>aparenta</w:t>
      </w:r>
      <w:r w:rsidR="00EA73E7" w:rsidRPr="001F333E">
        <w:t xml:space="preserve"> ser uma </w:t>
      </w:r>
      <w:r w:rsidRPr="001F333E">
        <w:t xml:space="preserve">parte inseparável </w:t>
      </w:r>
      <w:r w:rsidR="00EA73E7" w:rsidRPr="001F333E">
        <w:t>dos fatores que forma</w:t>
      </w:r>
      <w:r w:rsidR="00953937">
        <w:t>m</w:t>
      </w:r>
      <w:r w:rsidR="00EA73E7" w:rsidRPr="001F333E">
        <w:t xml:space="preserve"> o homem e sua cultura. Ela estabelece, muitas vezes, as relações entre o homem e a natureza bem como o homem e seus pares. </w:t>
      </w:r>
      <w:r w:rsidRPr="001F333E">
        <w:t xml:space="preserve">O modo como </w:t>
      </w:r>
      <w:r w:rsidR="00EA73E7" w:rsidRPr="001F333E">
        <w:t>se compreende a</w:t>
      </w:r>
      <w:r w:rsidRPr="001F333E">
        <w:t xml:space="preserve"> ciência</w:t>
      </w:r>
      <w:r w:rsidR="00953937">
        <w:t xml:space="preserve"> deve</w:t>
      </w:r>
      <w:r w:rsidR="00EA73E7" w:rsidRPr="001F333E">
        <w:t xml:space="preserve"> estar relacionado </w:t>
      </w:r>
      <w:r w:rsidR="0035177E" w:rsidRPr="001F333E">
        <w:t xml:space="preserve">aos múltiplos contextos das vidas dos sujeitos. Nesse sentido, a ciência precisa encontrar no processo educativo um espaço de reflexão e de ação para melhoria da qualidade de vida pessoal e em sociedade. </w:t>
      </w:r>
    </w:p>
    <w:p w14:paraId="75C2CB2D" w14:textId="3CF6C7C8" w:rsidR="005B0C19" w:rsidRPr="001F333E" w:rsidRDefault="0035177E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 xml:space="preserve">Moro (1995, p. 10) destaca o cuidado para evitar metodologias que transmitem a ideia de que a Ciência é neutra. Para a autora, realçar a neutralidade da ciência </w:t>
      </w:r>
      <w:r w:rsidR="005B0C19" w:rsidRPr="001F333E">
        <w:t>é omitir as</w:t>
      </w:r>
      <w:r w:rsidRPr="001F333E">
        <w:t xml:space="preserve"> “implicações sociais da atividade científica, desconsiderando aspectos como gênero, </w:t>
      </w:r>
      <w:r w:rsidRPr="001F333E">
        <w:lastRenderedPageBreak/>
        <w:t>classe social e raça”</w:t>
      </w:r>
      <w:r w:rsidR="005B0C19" w:rsidRPr="001F333E">
        <w:t>.</w:t>
      </w:r>
      <w:r w:rsidRPr="001F333E">
        <w:t xml:space="preserve"> </w:t>
      </w:r>
      <w:r w:rsidR="00953937">
        <w:t xml:space="preserve">Ao se tratar </w:t>
      </w:r>
      <w:r w:rsidR="005B0C19" w:rsidRPr="001F333E">
        <w:t>de uma situação em que a ciência compõe o currículo escolar, a</w:t>
      </w:r>
      <w:r w:rsidRPr="001F333E">
        <w:t xml:space="preserve"> autor</w:t>
      </w:r>
      <w:r w:rsidR="005B0C19" w:rsidRPr="001F333E">
        <w:t xml:space="preserve">a </w:t>
      </w:r>
      <w:r w:rsidRPr="001F333E">
        <w:t>salienta</w:t>
      </w:r>
      <w:r w:rsidR="005B0C19" w:rsidRPr="001F333E">
        <w:t>, inclusive, a necessidade de u</w:t>
      </w:r>
      <w:r w:rsidRPr="001F333E">
        <w:t xml:space="preserve">m processo de ensino </w:t>
      </w:r>
      <w:r w:rsidR="005B0C19" w:rsidRPr="001F333E">
        <w:t xml:space="preserve">que </w:t>
      </w:r>
      <w:r w:rsidRPr="001F333E">
        <w:t xml:space="preserve">não se limite à simples transmissão de conteúdo. </w:t>
      </w:r>
      <w:r w:rsidR="005B0C19" w:rsidRPr="001F333E">
        <w:t>É necessário que docentes pensem estratégias que tornem os conhecimentos científicos mais próximos da vida cotidiana dos estudantes e seus parentes</w:t>
      </w:r>
      <w:r w:rsidR="00953937">
        <w:t>, mais necessariamente, sua utilidade prática para o bem-estar humano</w:t>
      </w:r>
      <w:r w:rsidR="005B0C19" w:rsidRPr="001F333E">
        <w:t xml:space="preserve">. </w:t>
      </w:r>
    </w:p>
    <w:p w14:paraId="182D551B" w14:textId="7084E3C1" w:rsidR="005B0C19" w:rsidRPr="001F333E" w:rsidRDefault="0035177E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 xml:space="preserve">Nesse sentido, </w:t>
      </w:r>
      <w:r w:rsidR="005B0C19" w:rsidRPr="001F333E">
        <w:t>impõe-se a formação de jovens que saibam questionar o próprio saber científico, seu uso social, político e econômico, os modos como o homem vem intervindo na natureza e utilizando os recursos naturais, as questões sociais entre conhecimento e poder, as relações entre Ciência, Sociedade e Tecnologia. É nesse sentido que a Ciência passa a ser compreendida como construção humana não neutra, determinada por interesses da sociedade vigente e influenciada por aspectos éticos, políticos e econômicos.</w:t>
      </w:r>
    </w:p>
    <w:p w14:paraId="367963BC" w14:textId="589DED22" w:rsidR="00FF24F9" w:rsidRPr="001F333E" w:rsidRDefault="005B0C19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 xml:space="preserve">Logo, </w:t>
      </w:r>
      <w:r w:rsidR="0035177E" w:rsidRPr="001F333E">
        <w:t>o conhecimento</w:t>
      </w:r>
      <w:r w:rsidRPr="001F333E">
        <w:t xml:space="preserve"> a partir dos preceitos da Ciência capacita as pessoas a resistirem à</w:t>
      </w:r>
      <w:r w:rsidR="0035177E" w:rsidRPr="001F333E">
        <w:t xml:space="preserve">s discriminações sociais </w:t>
      </w:r>
      <w:r w:rsidRPr="001F333E">
        <w:t>em</w:t>
      </w:r>
      <w:r w:rsidR="0035177E" w:rsidRPr="001F333E">
        <w:t xml:space="preserve"> questões</w:t>
      </w:r>
      <w:r w:rsidR="00FF24F9" w:rsidRPr="001F333E">
        <w:t xml:space="preserve"> de raça, </w:t>
      </w:r>
      <w:r w:rsidR="0035177E" w:rsidRPr="001F333E">
        <w:t>de gênero</w:t>
      </w:r>
      <w:r w:rsidR="00FF24F9" w:rsidRPr="001F333E">
        <w:t xml:space="preserve"> e religião. As posturas preconceituosas se alimentam de conhecimentos não científicos e se constituem </w:t>
      </w:r>
      <w:r w:rsidR="0035177E" w:rsidRPr="001F333E">
        <w:t>um obstáculo à democratização da sociedade</w:t>
      </w:r>
      <w:r w:rsidR="00FF24F9" w:rsidRPr="001F333E">
        <w:t xml:space="preserve">. São informações infundadas que excluem, discriminam e limitam a participação da diversidade humanas. </w:t>
      </w:r>
    </w:p>
    <w:p w14:paraId="10D4F8E9" w14:textId="0130BF55" w:rsidR="005000B7" w:rsidRPr="001F333E" w:rsidRDefault="005000B7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>O</w:t>
      </w:r>
      <w:r w:rsidR="00953937">
        <w:t>utro cuidado importante quanto à</w:t>
      </w:r>
      <w:r w:rsidRPr="001F333E">
        <w:t xml:space="preserve"> percepção de ciência se relaciona c</w:t>
      </w:r>
      <w:r w:rsidR="00953937">
        <w:t>om a</w:t>
      </w:r>
      <w:r w:rsidRPr="001F333E">
        <w:t xml:space="preserve"> ideia de verdade eterna. De acordo com </w:t>
      </w:r>
      <w:proofErr w:type="spellStart"/>
      <w:r w:rsidRPr="001F333E">
        <w:t>Cachapuz</w:t>
      </w:r>
      <w:proofErr w:type="spellEnd"/>
      <w:r w:rsidRPr="001F333E">
        <w:t xml:space="preserve">, Praia e </w:t>
      </w:r>
      <w:r w:rsidR="00C01959" w:rsidRPr="001F333E">
        <w:t>Carvalho</w:t>
      </w:r>
      <w:r w:rsidRPr="001F333E">
        <w:t xml:space="preserve"> (20</w:t>
      </w:r>
      <w:r w:rsidR="00C61B71" w:rsidRPr="001F333E">
        <w:t>11</w:t>
      </w:r>
      <w:r w:rsidRPr="001F333E">
        <w:t xml:space="preserve">) </w:t>
      </w:r>
    </w:p>
    <w:p w14:paraId="0C0A708F" w14:textId="0D62C376" w:rsidR="005000B7" w:rsidRPr="001F333E" w:rsidRDefault="005000B7" w:rsidP="00E33EDB">
      <w:pPr>
        <w:pStyle w:val="NormalWeb"/>
        <w:shd w:val="clear" w:color="auto" w:fill="FFFFFF"/>
        <w:spacing w:before="240" w:beforeAutospacing="0" w:after="200" w:afterAutospacing="0"/>
        <w:ind w:left="2268"/>
        <w:jc w:val="both"/>
        <w:rPr>
          <w:sz w:val="22"/>
          <w:szCs w:val="22"/>
        </w:rPr>
      </w:pPr>
      <w:r w:rsidRPr="001F333E">
        <w:t xml:space="preserve"> </w:t>
      </w:r>
      <w:r w:rsidRPr="001F333E">
        <w:rPr>
          <w:sz w:val="22"/>
          <w:szCs w:val="22"/>
        </w:rPr>
        <w:t>O conceito tradicional de Ciência como uma natureza autônoma (</w:t>
      </w:r>
      <w:proofErr w:type="spellStart"/>
      <w:r w:rsidRPr="001F333E">
        <w:rPr>
          <w:sz w:val="22"/>
          <w:szCs w:val="22"/>
        </w:rPr>
        <w:t>internalista</w:t>
      </w:r>
      <w:proofErr w:type="spellEnd"/>
      <w:r w:rsidRPr="001F333E">
        <w:rPr>
          <w:sz w:val="22"/>
          <w:szCs w:val="22"/>
        </w:rPr>
        <w:t xml:space="preserve">) e com uma legalidade que se impõe de forma absoluta, do exterior aos seres e às coisas, de sentido autoritário, reducionista e determinista, não tem mais sentido. Defendemos, assim, um posicionamento pós-positivista sobre a Ciência, aqui entendido como valorizando a índole tentativa do conhecimento científico, envolvendo sempre, de algum modo, na sua construção, uma confrontação com o mundo, dinâmico, probabilístico, replicável e humano (isto é, feita por Homens e para Homens), não confundindo a procura de mais verdade com a busca “da” verdade (como se de um absoluto se tratasse). Atualmente, a Ciência é parte inseparável de todas as outras componentes que caracterizam a cultura humana tendo, portanto, implicações tanto nas relações Homem – Natureza como nas relações Homem – Homem. (CACHAPUZ; PRAIA; </w:t>
      </w:r>
      <w:r w:rsidR="00C01959" w:rsidRPr="001F333E">
        <w:rPr>
          <w:sz w:val="22"/>
          <w:szCs w:val="22"/>
        </w:rPr>
        <w:t>CARVALHO</w:t>
      </w:r>
      <w:r w:rsidRPr="001F333E">
        <w:rPr>
          <w:sz w:val="22"/>
          <w:szCs w:val="22"/>
        </w:rPr>
        <w:t>, 20</w:t>
      </w:r>
      <w:r w:rsidR="00C61B71" w:rsidRPr="001F333E">
        <w:rPr>
          <w:sz w:val="22"/>
          <w:szCs w:val="22"/>
        </w:rPr>
        <w:t>11</w:t>
      </w:r>
      <w:r w:rsidRPr="001F333E">
        <w:rPr>
          <w:sz w:val="22"/>
          <w:szCs w:val="22"/>
        </w:rPr>
        <w:t xml:space="preserve">, P. 370 – 371) </w:t>
      </w:r>
    </w:p>
    <w:p w14:paraId="4E895450" w14:textId="77777777" w:rsidR="005000B7" w:rsidRPr="001F333E" w:rsidRDefault="005000B7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>Nesse mesmo sentido de pensamento, Maia (2007) coloca que</w:t>
      </w:r>
    </w:p>
    <w:p w14:paraId="40621222" w14:textId="51FC139D" w:rsidR="005000B7" w:rsidRPr="001F333E" w:rsidRDefault="005000B7" w:rsidP="00E33EDB">
      <w:pPr>
        <w:pStyle w:val="NormalWeb"/>
        <w:shd w:val="clear" w:color="auto" w:fill="FFFFFF"/>
        <w:spacing w:before="240" w:beforeAutospacing="0" w:after="200" w:afterAutospacing="0"/>
        <w:ind w:left="2268"/>
        <w:jc w:val="both"/>
        <w:rPr>
          <w:sz w:val="22"/>
          <w:szCs w:val="22"/>
        </w:rPr>
      </w:pPr>
      <w:r w:rsidRPr="001F333E">
        <w:rPr>
          <w:sz w:val="22"/>
          <w:szCs w:val="22"/>
        </w:rPr>
        <w:lastRenderedPageBreak/>
        <w:t xml:space="preserve"> A ciência visa a procura da verossimilhança – isto é, do que nos pareça ser verdadeiro. O cientista acredita que, em geral, parte dos fatos para, em seguida, elaborar sua “descoberta”. A crença popular de que a ciência conduz à verdade deriva de outra crença: a de que são os fatos que geram a descoberta. E como, segundo o refrão popular, contra fatos não há argumentos, assim se desenvolveu o mito de que a ciência pode tudo explicar e que, por definição, suas explicações são verdadeiras (MAIA, 2007, p. 23)</w:t>
      </w:r>
    </w:p>
    <w:p w14:paraId="44DFBF5B" w14:textId="22B37589" w:rsidR="005000B7" w:rsidRPr="001F333E" w:rsidRDefault="005000B7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 xml:space="preserve">A partir do discutido, o entendimento do que vem a ser ciência revelam que o distanciamento que existe o conhecimento científico e sociedade comum precisa ser superado para o crescimento e politização do homem contemporâneo. Nesse sentido, a cibersociedade apresenta uma possibilidade valiosa de reformulação da relação ciência/sociedade, cientista/homem comum. </w:t>
      </w:r>
    </w:p>
    <w:p w14:paraId="5A955FF8" w14:textId="7E5A2291" w:rsidR="00DF644D" w:rsidRPr="001F333E" w:rsidRDefault="00DF644D" w:rsidP="00E33EDB">
      <w:pPr>
        <w:pStyle w:val="NormalWeb"/>
        <w:shd w:val="clear" w:color="auto" w:fill="FFFFFF"/>
        <w:spacing w:before="240" w:beforeAutospacing="0" w:after="200" w:afterAutospacing="0" w:line="360" w:lineRule="auto"/>
        <w:ind w:firstLine="567"/>
        <w:jc w:val="both"/>
      </w:pPr>
      <w:r w:rsidRPr="001F333E">
        <w:t>Em primeiro plano, é</w:t>
      </w:r>
      <w:r w:rsidR="00D3616D" w:rsidRPr="001F333E">
        <w:t xml:space="preserve"> preciso distinguir a internet e </w:t>
      </w:r>
      <w:r w:rsidRPr="001F333E">
        <w:t xml:space="preserve">a </w:t>
      </w:r>
      <w:r w:rsidRPr="001F333E">
        <w:rPr>
          <w:i/>
        </w:rPr>
        <w:t xml:space="preserve">web </w:t>
      </w:r>
      <w:r w:rsidRPr="001F333E">
        <w:t>(</w:t>
      </w:r>
      <w:r w:rsidRPr="001F333E">
        <w:rPr>
          <w:i/>
          <w:shd w:val="clear" w:color="auto" w:fill="FFFFFF"/>
        </w:rPr>
        <w:t xml:space="preserve">World </w:t>
      </w:r>
      <w:proofErr w:type="spellStart"/>
      <w:r w:rsidRPr="001F333E">
        <w:rPr>
          <w:i/>
          <w:shd w:val="clear" w:color="auto" w:fill="FFFFFF"/>
        </w:rPr>
        <w:t>Wide</w:t>
      </w:r>
      <w:proofErr w:type="spellEnd"/>
      <w:r w:rsidRPr="001F333E">
        <w:rPr>
          <w:i/>
          <w:shd w:val="clear" w:color="auto" w:fill="FFFFFF"/>
        </w:rPr>
        <w:t xml:space="preserve"> Web</w:t>
      </w:r>
      <w:r w:rsidRPr="001F333E">
        <w:t xml:space="preserve">), ou rede mundial de computadores. A </w:t>
      </w:r>
      <w:r w:rsidRPr="001F333E">
        <w:rPr>
          <w:i/>
        </w:rPr>
        <w:t>web</w:t>
      </w:r>
      <w:r w:rsidRPr="001F333E">
        <w:t xml:space="preserve"> existe como um recurso oriundo da internet, enquanto a internet conecta milhões de computadores, com ou sem fio, a </w:t>
      </w:r>
      <w:r w:rsidRPr="001F333E">
        <w:rPr>
          <w:i/>
        </w:rPr>
        <w:t>web</w:t>
      </w:r>
      <w:r w:rsidRPr="001F333E">
        <w:t xml:space="preserve"> é o recurso que possibilita a conexão de pessoas às redes (PEREIRA, 2014). Pereira afirma que</w:t>
      </w:r>
      <w:r w:rsidR="00B23C31" w:rsidRPr="001F333E">
        <w:t>:</w:t>
      </w:r>
      <w:r w:rsidRPr="001F333E">
        <w:t xml:space="preserve"> </w:t>
      </w:r>
    </w:p>
    <w:p w14:paraId="2F8F836A" w14:textId="76D7EE5C" w:rsidR="00DF644D" w:rsidRPr="001F333E" w:rsidRDefault="00DF644D" w:rsidP="00E33EDB">
      <w:pPr>
        <w:pStyle w:val="NormalWeb"/>
        <w:shd w:val="clear" w:color="auto" w:fill="FFFFFF"/>
        <w:spacing w:before="240" w:beforeAutospacing="0" w:after="200" w:afterAutospacing="0"/>
        <w:ind w:left="2268"/>
        <w:jc w:val="both"/>
        <w:rPr>
          <w:sz w:val="22"/>
          <w:szCs w:val="22"/>
        </w:rPr>
      </w:pPr>
      <w:r w:rsidRPr="001F333E">
        <w:rPr>
          <w:sz w:val="22"/>
          <w:szCs w:val="22"/>
        </w:rPr>
        <w:t>[...] é a internet que provê serviços co</w:t>
      </w:r>
      <w:r w:rsidR="0047666A" w:rsidRPr="001F333E">
        <w:rPr>
          <w:sz w:val="22"/>
          <w:szCs w:val="22"/>
        </w:rPr>
        <w:t xml:space="preserve">mo e-mail, FTP e troca de </w:t>
      </w:r>
      <w:r w:rsidRPr="001F333E">
        <w:rPr>
          <w:sz w:val="22"/>
          <w:szCs w:val="22"/>
        </w:rPr>
        <w:t>mensagens instantâneas. A web usa o protocolo HTTP para promover essa transferência de informações e depende de browsers (navegadores como Internet Explorer e Chrome) para apresentar tudo isso ao internauta, permitindo que ele clique em links que levam a arquivos hospedados em outros computadores</w:t>
      </w:r>
      <w:r w:rsidR="0035177E" w:rsidRPr="001F333E">
        <w:rPr>
          <w:sz w:val="22"/>
          <w:szCs w:val="22"/>
        </w:rPr>
        <w:t xml:space="preserve"> (PEREIRA, 2014, p. 124)</w:t>
      </w:r>
    </w:p>
    <w:p w14:paraId="2FB13693" w14:textId="77777777" w:rsidR="00583111" w:rsidRPr="001F333E" w:rsidRDefault="00B23C31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Portanto, a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 internet </w:t>
      </w:r>
      <w:r w:rsidR="00424E9D" w:rsidRPr="001F333E">
        <w:rPr>
          <w:rFonts w:ascii="Times New Roman" w:hAnsi="Times New Roman" w:cs="Times New Roman"/>
          <w:sz w:val="24"/>
          <w:szCs w:val="24"/>
        </w:rPr>
        <w:t xml:space="preserve">criou uma ambiência </w:t>
      </w:r>
      <w:r w:rsidR="00164653" w:rsidRPr="001F333E">
        <w:rPr>
          <w:rFonts w:ascii="Times New Roman" w:hAnsi="Times New Roman" w:cs="Times New Roman"/>
          <w:sz w:val="24"/>
          <w:szCs w:val="24"/>
        </w:rPr>
        <w:t xml:space="preserve">para a troca de informações. </w:t>
      </w:r>
      <w:r w:rsidR="00424E9D" w:rsidRPr="001F333E">
        <w:rPr>
          <w:rFonts w:ascii="Times New Roman" w:hAnsi="Times New Roman" w:cs="Times New Roman"/>
          <w:sz w:val="24"/>
          <w:szCs w:val="24"/>
        </w:rPr>
        <w:t>Diante d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isso, </w:t>
      </w:r>
      <w:r w:rsidR="00424E9D" w:rsidRPr="001F333E">
        <w:rPr>
          <w:rFonts w:ascii="Times New Roman" w:hAnsi="Times New Roman" w:cs="Times New Roman"/>
          <w:sz w:val="24"/>
          <w:szCs w:val="24"/>
        </w:rPr>
        <w:t xml:space="preserve">os </w:t>
      </w:r>
      <w:r w:rsidR="00A147C8" w:rsidRPr="001F333E">
        <w:rPr>
          <w:rFonts w:ascii="Times New Roman" w:hAnsi="Times New Roman" w:cs="Times New Roman"/>
          <w:sz w:val="24"/>
          <w:szCs w:val="24"/>
        </w:rPr>
        <w:t>jornais físicos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, </w:t>
      </w:r>
      <w:r w:rsidR="00424E9D" w:rsidRPr="001F333E">
        <w:rPr>
          <w:rFonts w:ascii="Times New Roman" w:hAnsi="Times New Roman" w:cs="Times New Roman"/>
          <w:sz w:val="24"/>
          <w:szCs w:val="24"/>
        </w:rPr>
        <w:t xml:space="preserve">os 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canais de televisão, </w:t>
      </w:r>
      <w:r w:rsidR="00424E9D" w:rsidRPr="001F333E">
        <w:rPr>
          <w:rFonts w:ascii="Times New Roman" w:hAnsi="Times New Roman" w:cs="Times New Roman"/>
          <w:sz w:val="24"/>
          <w:szCs w:val="24"/>
        </w:rPr>
        <w:t xml:space="preserve">as 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revistas, entre outros, têm se adaptado às novas modalidades de comunicação </w:t>
      </w:r>
      <w:r w:rsidR="00424E9D" w:rsidRPr="001F333E">
        <w:rPr>
          <w:rFonts w:ascii="Times New Roman" w:hAnsi="Times New Roman" w:cs="Times New Roman"/>
          <w:sz w:val="24"/>
          <w:szCs w:val="24"/>
        </w:rPr>
        <w:t>configurando uma</w:t>
      </w:r>
      <w:r w:rsidR="00CC4EC4" w:rsidRPr="001F333E">
        <w:rPr>
          <w:rFonts w:ascii="Times New Roman" w:hAnsi="Times New Roman" w:cs="Times New Roman"/>
          <w:sz w:val="24"/>
          <w:szCs w:val="24"/>
        </w:rPr>
        <w:t xml:space="preserve"> cibercultura. </w:t>
      </w:r>
      <w:r w:rsidR="00424E9D" w:rsidRPr="001F333E">
        <w:rPr>
          <w:rFonts w:ascii="Times New Roman" w:hAnsi="Times New Roman" w:cs="Times New Roman"/>
          <w:sz w:val="24"/>
          <w:szCs w:val="24"/>
        </w:rPr>
        <w:t>Entrementes, a re</w:t>
      </w:r>
      <w:r w:rsidR="003D7ACA" w:rsidRPr="001F333E">
        <w:rPr>
          <w:rFonts w:ascii="Times New Roman" w:hAnsi="Times New Roman" w:cs="Times New Roman"/>
          <w:sz w:val="24"/>
          <w:szCs w:val="24"/>
        </w:rPr>
        <w:t>volução nos padrões comunicacionais e de obtenção de conhecimento ger</w:t>
      </w:r>
      <w:r w:rsidR="00E834F0" w:rsidRPr="001F333E">
        <w:rPr>
          <w:rFonts w:ascii="Times New Roman" w:hAnsi="Times New Roman" w:cs="Times New Roman"/>
          <w:sz w:val="24"/>
          <w:szCs w:val="24"/>
        </w:rPr>
        <w:t>a</w:t>
      </w:r>
      <w:r w:rsidR="00424E9D" w:rsidRPr="001F333E">
        <w:rPr>
          <w:rFonts w:ascii="Times New Roman" w:hAnsi="Times New Roman" w:cs="Times New Roman"/>
          <w:sz w:val="24"/>
          <w:szCs w:val="24"/>
        </w:rPr>
        <w:t>m</w:t>
      </w:r>
      <w:r w:rsidR="003D7ACA" w:rsidRPr="001F333E">
        <w:rPr>
          <w:rFonts w:ascii="Times New Roman" w:hAnsi="Times New Roman" w:cs="Times New Roman"/>
          <w:sz w:val="24"/>
          <w:szCs w:val="24"/>
        </w:rPr>
        <w:t xml:space="preserve"> diversas discussões no</w:t>
      </w:r>
      <w:r w:rsidR="00AA7BB6" w:rsidRPr="001F333E">
        <w:rPr>
          <w:rFonts w:ascii="Times New Roman" w:hAnsi="Times New Roman" w:cs="Times New Roman"/>
          <w:sz w:val="24"/>
          <w:szCs w:val="24"/>
        </w:rPr>
        <w:t xml:space="preserve"> âmbito das interações sociais.</w:t>
      </w:r>
    </w:p>
    <w:p w14:paraId="3C8780AA" w14:textId="77777777" w:rsidR="003D7ACA" w:rsidRPr="001F333E" w:rsidRDefault="003D7ACA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Para Castells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 (2003, p. 98)</w:t>
      </w:r>
      <w:r w:rsidRPr="001F333E">
        <w:rPr>
          <w:rFonts w:ascii="Times New Roman" w:hAnsi="Times New Roman" w:cs="Times New Roman"/>
          <w:sz w:val="24"/>
          <w:szCs w:val="24"/>
        </w:rPr>
        <w:t xml:space="preserve">, a formação das comunidades virtuais e da sociedade de rede segue em uma dualidade. De um lado, a formação dessas comunidades baseadas na comunicação on-line 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estabeleceu que os “[...] novos padrões, seletivos, de relações sociais substituem as formas de interação humana territorialmente limitadas.”. </w:t>
      </w:r>
      <w:r w:rsidR="00790D2B" w:rsidRPr="001F333E">
        <w:rPr>
          <w:rFonts w:ascii="Times New Roman" w:hAnsi="Times New Roman" w:cs="Times New Roman"/>
          <w:sz w:val="24"/>
          <w:szCs w:val="24"/>
        </w:rPr>
        <w:t>E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m 2003, quando </w:t>
      </w:r>
      <w:r w:rsidR="00790D2B" w:rsidRPr="001F333E">
        <w:rPr>
          <w:rFonts w:ascii="Times New Roman" w:hAnsi="Times New Roman" w:cs="Times New Roman"/>
          <w:sz w:val="24"/>
          <w:szCs w:val="24"/>
        </w:rPr>
        <w:t>ainda não se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790D2B" w:rsidRPr="001F333E">
        <w:rPr>
          <w:rFonts w:ascii="Times New Roman" w:hAnsi="Times New Roman" w:cs="Times New Roman"/>
          <w:sz w:val="24"/>
          <w:szCs w:val="24"/>
        </w:rPr>
        <w:t>sabia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 que a internet tomaria </w:t>
      </w:r>
      <w:r w:rsidR="00790D2B" w:rsidRPr="001F333E">
        <w:rPr>
          <w:rFonts w:ascii="Times New Roman" w:hAnsi="Times New Roman" w:cs="Times New Roman"/>
          <w:sz w:val="24"/>
          <w:szCs w:val="24"/>
        </w:rPr>
        <w:t>a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 proporção 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atual 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no cotidiano, o 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autor vislumbrou </w:t>
      </w:r>
      <w:r w:rsidR="00583111" w:rsidRPr="001F333E">
        <w:rPr>
          <w:rFonts w:ascii="Times New Roman" w:hAnsi="Times New Roman" w:cs="Times New Roman"/>
          <w:sz w:val="24"/>
          <w:szCs w:val="24"/>
        </w:rPr>
        <w:t>a perspectiva de que os meios tradicionais perderi</w:t>
      </w:r>
      <w:r w:rsidR="00164653" w:rsidRPr="001F333E">
        <w:rPr>
          <w:rFonts w:ascii="Times New Roman" w:hAnsi="Times New Roman" w:cs="Times New Roman"/>
          <w:sz w:val="24"/>
          <w:szCs w:val="24"/>
        </w:rPr>
        <w:t xml:space="preserve">am </w:t>
      </w:r>
      <w:r w:rsidR="00AE54BB" w:rsidRPr="001F333E">
        <w:rPr>
          <w:rFonts w:ascii="Times New Roman" w:hAnsi="Times New Roman" w:cs="Times New Roman"/>
          <w:sz w:val="24"/>
          <w:szCs w:val="24"/>
        </w:rPr>
        <w:t>sua hegemonia</w:t>
      </w:r>
      <w:r w:rsidR="00164653" w:rsidRPr="001F333E">
        <w:rPr>
          <w:rFonts w:ascii="Times New Roman" w:hAnsi="Times New Roman" w:cs="Times New Roman"/>
          <w:sz w:val="24"/>
          <w:szCs w:val="24"/>
        </w:rPr>
        <w:t xml:space="preserve"> com a </w:t>
      </w:r>
      <w:r w:rsidR="00164653" w:rsidRPr="001F333E">
        <w:rPr>
          <w:rFonts w:ascii="Times New Roman" w:hAnsi="Times New Roman" w:cs="Times New Roman"/>
          <w:sz w:val="24"/>
          <w:szCs w:val="24"/>
        </w:rPr>
        <w:lastRenderedPageBreak/>
        <w:t>difusão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 da internet. Hoje, as pessoas 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aparentam preferir </w:t>
      </w:r>
      <w:r w:rsidR="00583111" w:rsidRPr="001F333E">
        <w:rPr>
          <w:rFonts w:ascii="Times New Roman" w:hAnsi="Times New Roman" w:cs="Times New Roman"/>
          <w:sz w:val="24"/>
          <w:szCs w:val="24"/>
        </w:rPr>
        <w:t xml:space="preserve">buscar informações e 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acessar </w:t>
      </w:r>
      <w:r w:rsidR="001B2C11" w:rsidRPr="001F333E">
        <w:rPr>
          <w:rFonts w:ascii="Times New Roman" w:hAnsi="Times New Roman" w:cs="Times New Roman"/>
          <w:sz w:val="24"/>
          <w:szCs w:val="24"/>
        </w:rPr>
        <w:t>os conhecimentos</w:t>
      </w:r>
      <w:r w:rsidR="00AF0AFA"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790D2B" w:rsidRPr="001F333E">
        <w:rPr>
          <w:rFonts w:ascii="Times New Roman" w:hAnsi="Times New Roman" w:cs="Times New Roman"/>
          <w:sz w:val="24"/>
          <w:szCs w:val="24"/>
        </w:rPr>
        <w:t xml:space="preserve">construídos cientificamente </w:t>
      </w:r>
      <w:r w:rsidR="00AF0AFA" w:rsidRPr="001F333E">
        <w:rPr>
          <w:rFonts w:ascii="Times New Roman" w:hAnsi="Times New Roman" w:cs="Times New Roman"/>
          <w:sz w:val="24"/>
          <w:szCs w:val="24"/>
        </w:rPr>
        <w:t xml:space="preserve">na </w:t>
      </w:r>
      <w:r w:rsidR="00AF0AFA" w:rsidRPr="001F333E">
        <w:rPr>
          <w:rFonts w:ascii="Times New Roman" w:hAnsi="Times New Roman" w:cs="Times New Roman"/>
          <w:i/>
          <w:sz w:val="24"/>
          <w:szCs w:val="24"/>
        </w:rPr>
        <w:t>web</w:t>
      </w:r>
      <w:r w:rsidR="00790D2B" w:rsidRPr="001F333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55FDCBD" w14:textId="77777777" w:rsidR="001B2C11" w:rsidRPr="001F333E" w:rsidRDefault="001B2C11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Nesse</w:t>
      </w:r>
      <w:r w:rsidR="00221157" w:rsidRPr="001F333E">
        <w:rPr>
          <w:rFonts w:ascii="Times New Roman" w:hAnsi="Times New Roman" w:cs="Times New Roman"/>
          <w:sz w:val="24"/>
          <w:szCs w:val="24"/>
        </w:rPr>
        <w:t xml:space="preserve"> sentido</w:t>
      </w:r>
      <w:r w:rsidRPr="001F333E">
        <w:rPr>
          <w:rFonts w:ascii="Times New Roman" w:hAnsi="Times New Roman" w:cs="Times New Roman"/>
          <w:sz w:val="24"/>
          <w:szCs w:val="24"/>
        </w:rPr>
        <w:t xml:space="preserve">, a cibersociedade abre espaço valioso para </w:t>
      </w:r>
      <w:r w:rsidR="00221157" w:rsidRPr="001F333E">
        <w:rPr>
          <w:rFonts w:ascii="Times New Roman" w:hAnsi="Times New Roman" w:cs="Times New Roman"/>
          <w:sz w:val="24"/>
          <w:szCs w:val="24"/>
        </w:rPr>
        <w:t>a ciência</w:t>
      </w:r>
      <w:r w:rsidRPr="001F333E">
        <w:rPr>
          <w:rFonts w:ascii="Times New Roman" w:hAnsi="Times New Roman" w:cs="Times New Roman"/>
          <w:sz w:val="24"/>
          <w:szCs w:val="24"/>
        </w:rPr>
        <w:t xml:space="preserve">, pois </w:t>
      </w:r>
      <w:r w:rsidR="0058208E" w:rsidRPr="001F333E">
        <w:rPr>
          <w:rFonts w:ascii="Times New Roman" w:hAnsi="Times New Roman" w:cs="Times New Roman"/>
          <w:sz w:val="24"/>
          <w:szCs w:val="24"/>
        </w:rPr>
        <w:t>dirime as limitações dos meios tradicionais de veiculação dos estudos e resultados científicos e, ainda, apresenta recursos valiosos para uma eficiente divulgação científica. A abrangência d</w:t>
      </w:r>
      <w:r w:rsidR="00901F8E" w:rsidRPr="001F333E">
        <w:rPr>
          <w:rFonts w:ascii="Times New Roman" w:hAnsi="Times New Roman" w:cs="Times New Roman"/>
          <w:sz w:val="24"/>
          <w:szCs w:val="24"/>
        </w:rPr>
        <w:t>os meios de comunicação em rede e</w:t>
      </w:r>
      <w:r w:rsidR="0058208E" w:rsidRPr="001F333E">
        <w:rPr>
          <w:rFonts w:ascii="Times New Roman" w:hAnsi="Times New Roman" w:cs="Times New Roman"/>
          <w:sz w:val="24"/>
          <w:szCs w:val="24"/>
        </w:rPr>
        <w:t xml:space="preserve"> a diversidade de recursos disponíveis nas redes (imagens, </w:t>
      </w:r>
      <w:r w:rsidR="0058208E" w:rsidRPr="001F333E">
        <w:rPr>
          <w:rFonts w:ascii="Times New Roman" w:hAnsi="Times New Roman" w:cs="Times New Roman"/>
          <w:i/>
          <w:sz w:val="24"/>
          <w:szCs w:val="24"/>
        </w:rPr>
        <w:t>Gifs</w:t>
      </w:r>
      <w:r w:rsidR="0058208E" w:rsidRPr="001F333E">
        <w:rPr>
          <w:rFonts w:ascii="Times New Roman" w:hAnsi="Times New Roman" w:cs="Times New Roman"/>
          <w:sz w:val="24"/>
          <w:szCs w:val="24"/>
        </w:rPr>
        <w:t xml:space="preserve">, memes, vídeos, </w:t>
      </w:r>
      <w:r w:rsidR="0058208E" w:rsidRPr="001F333E">
        <w:rPr>
          <w:rFonts w:ascii="Times New Roman" w:hAnsi="Times New Roman" w:cs="Times New Roman"/>
          <w:i/>
          <w:sz w:val="24"/>
          <w:szCs w:val="24"/>
        </w:rPr>
        <w:t>hashtags</w:t>
      </w:r>
      <w:r w:rsidR="0058208E" w:rsidRPr="001F333E">
        <w:rPr>
          <w:rFonts w:ascii="Times New Roman" w:hAnsi="Times New Roman" w:cs="Times New Roman"/>
          <w:sz w:val="24"/>
          <w:szCs w:val="24"/>
        </w:rPr>
        <w:t>, hiperlinks etc.) associadas ao uso autorizado de uma linguagem coloquial permite maior compreensão do conhecimento acadêmico por parte de um público sem formação específica.</w:t>
      </w:r>
    </w:p>
    <w:p w14:paraId="39A4167A" w14:textId="77777777" w:rsidR="00FA3D82" w:rsidRPr="001F333E" w:rsidRDefault="00901F8E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A </w:t>
      </w:r>
      <w:r w:rsidR="0025232C" w:rsidRPr="001F333E">
        <w:rPr>
          <w:rFonts w:ascii="Times New Roman" w:hAnsi="Times New Roman" w:cs="Times New Roman"/>
          <w:sz w:val="24"/>
          <w:szCs w:val="24"/>
        </w:rPr>
        <w:t>coletividade dos investigadores</w:t>
      </w:r>
      <w:r w:rsidR="001D7AED" w:rsidRPr="001F333E">
        <w:rPr>
          <w:rFonts w:ascii="Times New Roman" w:hAnsi="Times New Roman" w:cs="Times New Roman"/>
          <w:sz w:val="24"/>
          <w:szCs w:val="24"/>
        </w:rPr>
        <w:t xml:space="preserve">, em suas respectivas áreas do </w:t>
      </w:r>
      <w:r w:rsidR="00AF0AFA" w:rsidRPr="001F333E">
        <w:rPr>
          <w:rFonts w:ascii="Times New Roman" w:hAnsi="Times New Roman" w:cs="Times New Roman"/>
          <w:sz w:val="24"/>
          <w:szCs w:val="24"/>
        </w:rPr>
        <w:t>saber</w:t>
      </w:r>
      <w:r w:rsidR="001D7AED" w:rsidRPr="001F333E">
        <w:rPr>
          <w:rFonts w:ascii="Times New Roman" w:hAnsi="Times New Roman" w:cs="Times New Roman"/>
          <w:sz w:val="24"/>
          <w:szCs w:val="24"/>
        </w:rPr>
        <w:t xml:space="preserve">, </w:t>
      </w:r>
      <w:r w:rsidR="0058208E" w:rsidRPr="001F333E">
        <w:rPr>
          <w:rFonts w:ascii="Times New Roman" w:hAnsi="Times New Roman" w:cs="Times New Roman"/>
          <w:sz w:val="24"/>
          <w:szCs w:val="24"/>
        </w:rPr>
        <w:t>t</w:t>
      </w:r>
      <w:r w:rsidR="00D3616D" w:rsidRPr="001F333E">
        <w:rPr>
          <w:rFonts w:ascii="Times New Roman" w:hAnsi="Times New Roman" w:cs="Times New Roman"/>
          <w:sz w:val="24"/>
          <w:szCs w:val="24"/>
        </w:rPr>
        <w:t>ambém se beneficia n</w:t>
      </w:r>
      <w:r w:rsidR="0058208E" w:rsidRPr="001F333E">
        <w:rPr>
          <w:rFonts w:ascii="Times New Roman" w:hAnsi="Times New Roman" w:cs="Times New Roman"/>
          <w:sz w:val="24"/>
          <w:szCs w:val="24"/>
        </w:rPr>
        <w:t>o processo de</w:t>
      </w:r>
      <w:r w:rsidR="001D7AED" w:rsidRPr="001F333E">
        <w:rPr>
          <w:rFonts w:ascii="Times New Roman" w:hAnsi="Times New Roman" w:cs="Times New Roman"/>
          <w:sz w:val="24"/>
          <w:szCs w:val="24"/>
        </w:rPr>
        <w:t xml:space="preserve"> comunica</w:t>
      </w:r>
      <w:r w:rsidR="0058208E" w:rsidRPr="001F333E">
        <w:rPr>
          <w:rFonts w:ascii="Times New Roman" w:hAnsi="Times New Roman" w:cs="Times New Roman"/>
          <w:sz w:val="24"/>
          <w:szCs w:val="24"/>
        </w:rPr>
        <w:t xml:space="preserve">ção entre pares. </w:t>
      </w:r>
      <w:r w:rsidR="001D7AED" w:rsidRPr="001F333E">
        <w:rPr>
          <w:rFonts w:ascii="Times New Roman" w:hAnsi="Times New Roman" w:cs="Times New Roman"/>
          <w:sz w:val="24"/>
          <w:szCs w:val="24"/>
        </w:rPr>
        <w:t xml:space="preserve"> </w:t>
      </w:r>
      <w:r w:rsidR="00FA3D82" w:rsidRPr="001F333E">
        <w:rPr>
          <w:rFonts w:ascii="Times New Roman" w:hAnsi="Times New Roman" w:cs="Times New Roman"/>
          <w:sz w:val="24"/>
          <w:szCs w:val="24"/>
        </w:rPr>
        <w:t xml:space="preserve">Afinal, </w:t>
      </w:r>
      <w:r w:rsidR="0025232C" w:rsidRPr="001F333E">
        <w:rPr>
          <w:rFonts w:ascii="Times New Roman" w:hAnsi="Times New Roman" w:cs="Times New Roman"/>
          <w:sz w:val="24"/>
          <w:szCs w:val="24"/>
        </w:rPr>
        <w:t xml:space="preserve">um pesquisador de uma determinada área de estudo não necessariamente tem facilidade para entender </w:t>
      </w:r>
      <w:r w:rsidR="00F14DBB" w:rsidRPr="001F333E">
        <w:rPr>
          <w:rFonts w:ascii="Times New Roman" w:hAnsi="Times New Roman" w:cs="Times New Roman"/>
          <w:sz w:val="24"/>
          <w:szCs w:val="24"/>
        </w:rPr>
        <w:t>o vocabulário utilizado</w:t>
      </w:r>
      <w:r w:rsidR="0025232C" w:rsidRPr="001F333E">
        <w:rPr>
          <w:rFonts w:ascii="Times New Roman" w:hAnsi="Times New Roman" w:cs="Times New Roman"/>
          <w:sz w:val="24"/>
          <w:szCs w:val="24"/>
        </w:rPr>
        <w:t xml:space="preserve"> em outra área de </w:t>
      </w:r>
      <w:r w:rsidR="00FA3D82" w:rsidRPr="001F333E">
        <w:rPr>
          <w:rFonts w:ascii="Times New Roman" w:hAnsi="Times New Roman" w:cs="Times New Roman"/>
          <w:sz w:val="24"/>
          <w:szCs w:val="24"/>
        </w:rPr>
        <w:t>conhecimento</w:t>
      </w:r>
      <w:r w:rsidR="0025232C"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="00FA3D82" w:rsidRPr="001F333E">
        <w:rPr>
          <w:rFonts w:ascii="Times New Roman" w:hAnsi="Times New Roman" w:cs="Times New Roman"/>
          <w:sz w:val="24"/>
          <w:szCs w:val="24"/>
        </w:rPr>
        <w:t>A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transmissão de conhecimento, mesmo para um público especializado, requer uma linguagem técnica aprimorada. </w:t>
      </w:r>
      <w:proofErr w:type="spellStart"/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Sabbatini</w:t>
      </w:r>
      <w:proofErr w:type="spellEnd"/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(2015, p. 180) considera que “a ciência não é constituída de um bloco único, mas de campos inter-relacionados.”. Dessa maneira, as novas modalidades de comunicação estabelecem um caráter de continuidade deste processo de inter-relação.</w:t>
      </w:r>
    </w:p>
    <w:p w14:paraId="66FF1BA9" w14:textId="77777777" w:rsidR="00134F3D" w:rsidRPr="001F333E" w:rsidRDefault="00744F1C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Portanto, 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mesmo a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difusão científica 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pode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aliar-se a este espaço informacional proporcionado pela internet e as tecnologias digitais de informação e comunicação. 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ambiente digital promove a criação das sociedades de rede, ou cibersociedade, como o público alvo para a promoção dos resultados de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 e demais informações.</w:t>
      </w:r>
    </w:p>
    <w:p w14:paraId="63D51E53" w14:textId="77777777" w:rsidR="00744F1C" w:rsidRPr="001F333E" w:rsidRDefault="00744F1C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Dados atualizados mostram </w:t>
      </w:r>
      <w:proofErr w:type="gramStart"/>
      <w:r w:rsidR="00D3616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F8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proporção que a cibercultura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ganh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</w:t>
      </w:r>
      <w:r w:rsidR="00EE3853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últimos anos. </w:t>
      </w:r>
      <w:r w:rsidR="004568C8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 Instituto Brasileiro de</w:t>
      </w:r>
      <w:r w:rsidR="009413A5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Geografia e Estatística (IBGE)</w:t>
      </w:r>
      <w:r w:rsidR="004568C8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divulgou</w:t>
      </w:r>
      <w:r w:rsidR="009413A5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68C8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2018, os resultados da pesquisa Tecnologia da Informação e Comunicação (TIC)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F8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em que</w:t>
      </w:r>
      <w:r w:rsidR="00FA3D8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cerca de</w:t>
      </w:r>
      <w:r w:rsidR="004568C8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dois terços da população do país (69,8%) possuem conexão com a internet. “A pesquisa mostrou que, em 2017, o Brasil possuiu 126,3 milhões de usuários de internet, o que significou um aumento de 10,2 milhões de usuários em comparaç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ão com 2016” (RODRIGUES, 2018).</w:t>
      </w:r>
    </w:p>
    <w:p w14:paraId="01F940A1" w14:textId="77777777" w:rsidR="00134F3D" w:rsidRPr="001F333E" w:rsidRDefault="00FC4BEC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Apesar do </w:t>
      </w:r>
      <w:r w:rsidR="00A0730B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número baixo de pessoas conectadas no país, pesquisas expõem o crescimento estatístico do acesso, mesmo que 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de forma gradativa</w:t>
      </w:r>
      <w:r w:rsidR="00A0730B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. A desconexão é motivada por uma série de problem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A0730B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Tais como, a desigualdade social e regional, os </w:t>
      </w:r>
      <w:r w:rsidR="00A0730B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valores dos planos de internet, a baixa qualidade da rede no Brasil – principalmente em áreas não urbanas </w:t>
      </w:r>
      <w:r w:rsidR="00CC4EC4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0730B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EC4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entre outras deficiências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31183C" w14:textId="46509704" w:rsidR="00AF0AFA" w:rsidRPr="001F333E" w:rsidRDefault="00FC4BEC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Outro ponto 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valioso desse estudo é a 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formação do cientista 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divulgador. Para boa parte desta comunidade, assumir o papel de divulgador é um 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desafio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. Muitos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deles 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não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assumem a 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tarefa de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transmitir seus estudos para o público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quer 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por falta de habilidade</w:t>
      </w:r>
      <w:r w:rsidR="00E3029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quer por não se entenderem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1F8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responsáveis por</w:t>
      </w:r>
      <w:r w:rsidR="005B4AB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isso</w:t>
      </w:r>
      <w:r w:rsidR="007607B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F0AF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Certo qu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“[...] numa época de tão grande </w:t>
      </w:r>
      <w:proofErr w:type="spellStart"/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hermetização</w:t>
      </w:r>
      <w:proofErr w:type="spellEnd"/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linguagem científica, o escritor ou jornalista, quando devidamente aparelhados, podem falar a língua da ciência, ao grande público, com mais facilidade do que o próprio cientista.” (MASSARANI; MONTEIRO, 2018, p. 20). De outro modo, na atual conjuntura tecnológica informacional, o cientista pode ser tão eficiente, </w:t>
      </w:r>
      <w:r w:rsidR="00E302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quanto </w:t>
      </w:r>
      <w:r w:rsidR="00906E39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 jornalista científico ou escritor profissional, nesse empenho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comunicar-se com o público.</w:t>
      </w:r>
    </w:p>
    <w:p w14:paraId="407B9509" w14:textId="77777777" w:rsidR="00D51FD9" w:rsidRPr="001F333E" w:rsidRDefault="00D51FD9" w:rsidP="00E33EDB">
      <w:pPr>
        <w:pStyle w:val="NormalWeb"/>
        <w:tabs>
          <w:tab w:val="left" w:pos="2410"/>
        </w:tabs>
        <w:spacing w:before="240" w:beforeAutospacing="0" w:after="200" w:afterAutospacing="0" w:line="360" w:lineRule="auto"/>
        <w:ind w:firstLine="567"/>
        <w:jc w:val="both"/>
        <w:textAlignment w:val="baseline"/>
        <w:rPr>
          <w:shd w:val="clear" w:color="auto" w:fill="FFFFFF"/>
        </w:rPr>
      </w:pPr>
      <w:r w:rsidRPr="001F333E">
        <w:rPr>
          <w:shd w:val="clear" w:color="auto" w:fill="FFFFFF"/>
        </w:rPr>
        <w:t>Podemos compreender o ciberespaço como um universo em que constam milhares de info</w:t>
      </w:r>
      <w:r w:rsidR="0047666A" w:rsidRPr="001F333E">
        <w:rPr>
          <w:shd w:val="clear" w:color="auto" w:fill="FFFFFF"/>
        </w:rPr>
        <w:t>rmações e indivíduos virtuais. P</w:t>
      </w:r>
      <w:r w:rsidRPr="001F333E">
        <w:rPr>
          <w:shd w:val="clear" w:color="auto" w:fill="FFFFFF"/>
        </w:rPr>
        <w:t>ara o ciberespaço se concretizar é necessário que haja o grande fluxo de informações entre as comunidades virtuais</w:t>
      </w:r>
      <w:r w:rsidR="002F794E" w:rsidRPr="001F333E">
        <w:rPr>
          <w:shd w:val="clear" w:color="auto" w:fill="FFFFFF"/>
        </w:rPr>
        <w:t xml:space="preserve"> e as plataformas de propagação de conhecimento</w:t>
      </w:r>
      <w:r w:rsidRPr="001F333E">
        <w:rPr>
          <w:shd w:val="clear" w:color="auto" w:fill="FFFFFF"/>
        </w:rPr>
        <w:t xml:space="preserve">. Ao tratarmos da internet como espaço de interação, é necessário entendermos que os jovens, principalmente, estão nas redes para usufruir de uma forma de comunicação diferente das maneiras propostas pelas mídias clássicas. Pierre Lévy define o ciberespaço como: </w:t>
      </w:r>
    </w:p>
    <w:p w14:paraId="60113F94" w14:textId="37185B78" w:rsidR="00D51FD9" w:rsidRPr="001F333E" w:rsidRDefault="00D51FD9" w:rsidP="00E33EDB">
      <w:pPr>
        <w:pStyle w:val="NormalWeb"/>
        <w:tabs>
          <w:tab w:val="left" w:pos="2410"/>
        </w:tabs>
        <w:spacing w:before="240" w:beforeAutospacing="0" w:after="200" w:afterAutospacing="0"/>
        <w:ind w:left="2268"/>
        <w:jc w:val="both"/>
        <w:textAlignment w:val="baseline"/>
        <w:rPr>
          <w:sz w:val="22"/>
          <w:szCs w:val="22"/>
          <w:shd w:val="clear" w:color="auto" w:fill="FFFFFF"/>
        </w:rPr>
      </w:pPr>
      <w:r w:rsidRPr="001F333E">
        <w:rPr>
          <w:sz w:val="22"/>
          <w:szCs w:val="22"/>
          <w:shd w:val="clear" w:color="auto" w:fill="FFFFFF"/>
        </w:rPr>
        <w:t>[...] o espaço de comunicação aberto pela interconexão mundial dos computadores e das memórias dos computadores. Essa definição inclui o conjunto de sistemas de comunicação eletrônicos, na medida em que transmitem informações provenientes de fontes digitais ou destinadas à digitalização (</w:t>
      </w:r>
      <w:r w:rsidR="0035177E" w:rsidRPr="001F333E">
        <w:rPr>
          <w:sz w:val="22"/>
          <w:szCs w:val="22"/>
          <w:shd w:val="clear" w:color="auto" w:fill="FFFFFF"/>
        </w:rPr>
        <w:t xml:space="preserve">LÉVY, </w:t>
      </w:r>
      <w:r w:rsidRPr="001F333E">
        <w:rPr>
          <w:sz w:val="22"/>
          <w:szCs w:val="22"/>
          <w:shd w:val="clear" w:color="auto" w:fill="FFFFFF"/>
        </w:rPr>
        <w:t>2010, p. 94-95).</w:t>
      </w:r>
    </w:p>
    <w:p w14:paraId="540EECD1" w14:textId="50884E80" w:rsidR="007607B9" w:rsidRPr="001F333E" w:rsidRDefault="00D51FD9" w:rsidP="00E33EDB">
      <w:pPr>
        <w:pStyle w:val="NormalWeb"/>
        <w:spacing w:before="240" w:beforeAutospacing="0" w:after="200" w:afterAutospacing="0" w:line="360" w:lineRule="auto"/>
        <w:ind w:firstLine="567"/>
        <w:jc w:val="both"/>
        <w:textAlignment w:val="baseline"/>
      </w:pPr>
      <w:r w:rsidRPr="001F333E">
        <w:t xml:space="preserve">Dito isso, no nosso cotidiano, permitido pelos </w:t>
      </w:r>
      <w:r w:rsidR="00E3029D">
        <w:t>dispositivos</w:t>
      </w:r>
      <w:r w:rsidRPr="001F333E">
        <w:t xml:space="preserve"> móveis, mas não necessariamente por eles, “habitamos” o ciberespaço. A troca de informações e os recursos que possibilitam </w:t>
      </w:r>
      <w:r w:rsidR="002F794E" w:rsidRPr="001F333E">
        <w:t xml:space="preserve">esse fenômeno </w:t>
      </w:r>
      <w:r w:rsidRPr="001F333E">
        <w:t xml:space="preserve">se massificaram com o tempo. No final da década de 90, </w:t>
      </w:r>
      <w:r w:rsidR="002F794E" w:rsidRPr="001F333E">
        <w:t>época em que</w:t>
      </w:r>
      <w:r w:rsidRPr="001F333E">
        <w:t xml:space="preserve"> Lévy dissertou </w:t>
      </w:r>
      <w:r w:rsidRPr="001F333E">
        <w:rPr>
          <w:i/>
        </w:rPr>
        <w:t>Cibercultura</w:t>
      </w:r>
      <w:r w:rsidRPr="001F333E">
        <w:t>, os meios de interação e troca de informações ainda eram restritos, diferentemente dos dias atuais em que o</w:t>
      </w:r>
      <w:r w:rsidR="0069592F" w:rsidRPr="001F333E">
        <w:t>s aparelhos se tornaram portáteis</w:t>
      </w:r>
      <w:r w:rsidR="00E3029D">
        <w:t xml:space="preserve"> e mais acessíveis que antes devido, principalmente, à demanda</w:t>
      </w:r>
      <w:r w:rsidRPr="001F333E">
        <w:t xml:space="preserve">. Por isso, é possível que possamos definir que nossa sociedade “habita” o ciberespaço, pois, </w:t>
      </w:r>
      <w:r w:rsidR="002F794E" w:rsidRPr="001F333E">
        <w:t>nos encontramos</w:t>
      </w:r>
      <w:r w:rsidRPr="001F333E">
        <w:t xml:space="preserve"> em constante troca de in</w:t>
      </w:r>
      <w:r w:rsidR="0069592F" w:rsidRPr="001F333E">
        <w:t>formações</w:t>
      </w:r>
      <w:r w:rsidR="002F794E" w:rsidRPr="001F333E">
        <w:t xml:space="preserve"> e interação com outras comunidades a partir da </w:t>
      </w:r>
      <w:r w:rsidR="002F794E" w:rsidRPr="001F333E">
        <w:rPr>
          <w:i/>
        </w:rPr>
        <w:t>web</w:t>
      </w:r>
      <w:r w:rsidRPr="001F333E">
        <w:t xml:space="preserve">. </w:t>
      </w:r>
    </w:p>
    <w:p w14:paraId="5B9FE896" w14:textId="77777777" w:rsidR="00D51FD9" w:rsidRPr="001F333E" w:rsidRDefault="0069592F" w:rsidP="00E33EDB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lastRenderedPageBreak/>
        <w:t xml:space="preserve">Imediatamente, ao navegar pelo universo proporcionado pela </w:t>
      </w:r>
      <w:r w:rsidRPr="001F333E">
        <w:rPr>
          <w:i/>
        </w:rPr>
        <w:t>web</w:t>
      </w:r>
      <w:r w:rsidRPr="001F333E">
        <w:t xml:space="preserve">, não nos deparamos apenas com um espaço em constante evolução, mas também com a oferta da diversidade de links que nos proporciona explorar ainda mais este imenso território informacional. Lévy (p. 87) denomina isso como um mapa que orienta o indivíduo na busca de informações que formem ou </w:t>
      </w:r>
      <w:r w:rsidR="00A22036" w:rsidRPr="001F333E">
        <w:t xml:space="preserve">complementem o seu conhecimento durante as pesquisas. </w:t>
      </w:r>
    </w:p>
    <w:p w14:paraId="20AABA74" w14:textId="77777777" w:rsidR="00A22036" w:rsidRPr="001F333E" w:rsidRDefault="00A22036" w:rsidP="00E33EDB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t>Não são raras as veze</w:t>
      </w:r>
      <w:r w:rsidR="002F794E" w:rsidRPr="001F333E">
        <w:t>s em que, durante a busca por</w:t>
      </w:r>
      <w:r w:rsidRPr="001F333E">
        <w:t xml:space="preserve"> determinado conhecimento na rede, acabamos por nos desviar por algum link que nos leva a outra página que oferta outra informação. Esse é o potencial do ciberespaço, onde nenhum conhecimento é limitado quando há links e </w:t>
      </w:r>
      <w:r w:rsidRPr="001F333E">
        <w:rPr>
          <w:i/>
        </w:rPr>
        <w:t>hiperlinks</w:t>
      </w:r>
      <w:r w:rsidR="002F794E" w:rsidRPr="001F333E">
        <w:t xml:space="preserve"> que propiciem a navegação de modo aprofundado e exploratório</w:t>
      </w:r>
      <w:r w:rsidRPr="001F333E">
        <w:t xml:space="preserve">. Isso surge como um papel determinante para a ciência colaborativa. Ao divulgar </w:t>
      </w:r>
      <w:r w:rsidR="002F794E" w:rsidRPr="001F333E">
        <w:t>certo</w:t>
      </w:r>
      <w:r w:rsidRPr="001F333E">
        <w:t xml:space="preserve"> resultado de pesquisa, seu trabalho pode encaminhar o leitor à outras produções que colaborem com o seu entendimento e universalize a praticidade do aprender científico. </w:t>
      </w:r>
    </w:p>
    <w:p w14:paraId="50BFC690" w14:textId="01C00D60" w:rsidR="00745ABF" w:rsidRPr="001F333E" w:rsidRDefault="00A22036" w:rsidP="00E33EDB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t xml:space="preserve">É claro que são múltiplos os recursos disponibilizados pelas redes, diversos meios de comunicação em massa passaram a aderir às várias plataformas comunicacionais ofertadas pelo ambiente ciber. </w:t>
      </w:r>
      <w:r w:rsidR="00745ABF" w:rsidRPr="001F333E">
        <w:t xml:space="preserve">O jornal </w:t>
      </w:r>
      <w:r w:rsidR="00745ABF" w:rsidRPr="001F333E">
        <w:rPr>
          <w:i/>
        </w:rPr>
        <w:t>Folha de São Paulo</w:t>
      </w:r>
      <w:r w:rsidR="00745ABF" w:rsidRPr="001F333E">
        <w:t xml:space="preserve"> </w:t>
      </w:r>
      <w:r w:rsidR="002F794E" w:rsidRPr="001F333E">
        <w:t>surge como</w:t>
      </w:r>
      <w:r w:rsidR="00745ABF" w:rsidRPr="001F333E">
        <w:t xml:space="preserve"> </w:t>
      </w:r>
      <w:r w:rsidR="002F794E" w:rsidRPr="001F333E">
        <w:t>principal exemplo, mas não o único, a servir de espelho para os demais canais de comunicação</w:t>
      </w:r>
      <w:r w:rsidR="00745ABF" w:rsidRPr="001F333E">
        <w:t xml:space="preserve">. Além de atuar em todas as redes sociotécnicas populares no Brasil, o </w:t>
      </w:r>
      <w:r w:rsidR="00745ABF" w:rsidRPr="001F333E">
        <w:rPr>
          <w:i/>
        </w:rPr>
        <w:t>Folha</w:t>
      </w:r>
      <w:r w:rsidR="00745ABF" w:rsidRPr="001F333E">
        <w:t xml:space="preserve"> passou a atuar também a partir de </w:t>
      </w:r>
      <w:r w:rsidR="00745ABF" w:rsidRPr="001F333E">
        <w:rPr>
          <w:i/>
        </w:rPr>
        <w:t>podcasts</w:t>
      </w:r>
      <w:r w:rsidR="00745ABF" w:rsidRPr="001F333E">
        <w:t xml:space="preserve"> e vídeos no </w:t>
      </w:r>
      <w:r w:rsidR="00745ABF" w:rsidRPr="001F333E">
        <w:rPr>
          <w:i/>
        </w:rPr>
        <w:t>YouTube</w:t>
      </w:r>
      <w:r w:rsidR="00431661" w:rsidRPr="001F333E">
        <w:t xml:space="preserve">, como </w:t>
      </w:r>
      <w:r w:rsidR="00431661" w:rsidRPr="001F333E">
        <w:rPr>
          <w:i/>
        </w:rPr>
        <w:t>TV Folha</w:t>
      </w:r>
      <w:r w:rsidR="00745ABF" w:rsidRPr="001F333E">
        <w:t xml:space="preserve">. Portanto, cada vez mais é comum observar como os maiores veículos de comunicação do Brasil têm se adaptado às novas formas de </w:t>
      </w:r>
      <w:r w:rsidR="00E3029D">
        <w:t>interação informacional</w:t>
      </w:r>
      <w:r w:rsidR="00745ABF" w:rsidRPr="001F333E">
        <w:t>.</w:t>
      </w:r>
    </w:p>
    <w:p w14:paraId="683154A8" w14:textId="77777777" w:rsidR="00745ABF" w:rsidRPr="001F333E" w:rsidRDefault="00745ABF" w:rsidP="00E33EDB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t xml:space="preserve">O </w:t>
      </w:r>
      <w:r w:rsidRPr="001F333E">
        <w:rPr>
          <w:i/>
        </w:rPr>
        <w:t>Folha na Sala,</w:t>
      </w:r>
      <w:r w:rsidRPr="001F333E">
        <w:t xml:space="preserve"> plataforma de </w:t>
      </w:r>
      <w:r w:rsidRPr="001F333E">
        <w:rPr>
          <w:i/>
        </w:rPr>
        <w:t>podcast</w:t>
      </w:r>
      <w:r w:rsidRPr="001F333E">
        <w:t xml:space="preserve"> do jornal</w:t>
      </w:r>
      <w:r w:rsidR="00431661" w:rsidRPr="001F333E">
        <w:t>, direcionada</w:t>
      </w:r>
      <w:r w:rsidRPr="001F333E">
        <w:t xml:space="preserve"> à prática docente, estreou em plena pandemia uma série de </w:t>
      </w:r>
      <w:r w:rsidRPr="001F333E">
        <w:rPr>
          <w:i/>
        </w:rPr>
        <w:t>podcasts</w:t>
      </w:r>
      <w:r w:rsidRPr="001F333E">
        <w:t xml:space="preserve"> acerca da história da educação. </w:t>
      </w:r>
      <w:r w:rsidR="00431661" w:rsidRPr="001F333E">
        <w:t xml:space="preserve">Além de estrear um curso gratuito sobre a ditadura militar no Brasil, que até o momento deste estudo, conta com mais de 45 mil inscritos. O objetivo do curso é explicar didaticamente as várias fases do período autoritário de 1964-85, dos antecedentes do golpe de 31 de março de 1964 até a transição para a democracia (FOLHA, 2020). </w:t>
      </w:r>
      <w:r w:rsidRPr="001F333E">
        <w:t xml:space="preserve">Ou seja, eles </w:t>
      </w:r>
      <w:r w:rsidR="002F794E" w:rsidRPr="001F333E">
        <w:t>fazem o</w:t>
      </w:r>
      <w:r w:rsidRPr="001F333E">
        <w:t xml:space="preserve"> uso da sua popularidade e dos recursos das redes para desenvolver a difusão </w:t>
      </w:r>
      <w:r w:rsidR="001C4A19" w:rsidRPr="001F333E">
        <w:t>de estudos científicos</w:t>
      </w:r>
      <w:r w:rsidRPr="001F333E">
        <w:t xml:space="preserve">. </w:t>
      </w:r>
    </w:p>
    <w:p w14:paraId="4789A2C6" w14:textId="77777777" w:rsidR="00745ABF" w:rsidRPr="001F333E" w:rsidRDefault="00745ABF" w:rsidP="00E33EDB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t>Os episódios</w:t>
      </w:r>
      <w:r w:rsidR="001C4A19" w:rsidRPr="001F333E">
        <w:t xml:space="preserve"> do </w:t>
      </w:r>
      <w:r w:rsidR="001C4A19" w:rsidRPr="001F333E">
        <w:rPr>
          <w:i/>
        </w:rPr>
        <w:t>podcast</w:t>
      </w:r>
      <w:r w:rsidRPr="001F333E">
        <w:t xml:space="preserve"> apresentam biografias e obras de grandes educadores brasileiros, a partir de </w:t>
      </w:r>
      <w:r w:rsidR="001C4A19" w:rsidRPr="001F333E">
        <w:t>pesquisa</w:t>
      </w:r>
      <w:r w:rsidRPr="001F333E">
        <w:t>s ac</w:t>
      </w:r>
      <w:r w:rsidR="001C4A19" w:rsidRPr="001F333E">
        <w:t>adêmicas e científica</w:t>
      </w:r>
      <w:r w:rsidRPr="001F333E">
        <w:t xml:space="preserve">s, que durante vários períodos da história, causaram grande impacto para as metodologias de ensino brasileiras. A série </w:t>
      </w:r>
      <w:r w:rsidRPr="001F333E">
        <w:lastRenderedPageBreak/>
        <w:t xml:space="preserve">é disponibilizada todas as quintas-feiras nas </w:t>
      </w:r>
      <w:r w:rsidR="001C4A19" w:rsidRPr="001F333E">
        <w:t>re</w:t>
      </w:r>
      <w:r w:rsidRPr="001F333E">
        <w:t>de</w:t>
      </w:r>
      <w:r w:rsidR="001C4A19" w:rsidRPr="001F333E">
        <w:t>s de</w:t>
      </w:r>
      <w:r w:rsidRPr="001F333E">
        <w:t xml:space="preserve"> </w:t>
      </w:r>
      <w:r w:rsidRPr="001F333E">
        <w:rPr>
          <w:i/>
        </w:rPr>
        <w:t>podcast</w:t>
      </w:r>
      <w:r w:rsidRPr="001F333E">
        <w:t xml:space="preserve"> e no site da </w:t>
      </w:r>
      <w:r w:rsidRPr="001F333E">
        <w:rPr>
          <w:i/>
        </w:rPr>
        <w:t>Folha de S. Paulo</w:t>
      </w:r>
      <w:r w:rsidRPr="001F333E">
        <w:t xml:space="preserve">. </w:t>
      </w:r>
    </w:p>
    <w:p w14:paraId="6D782C15" w14:textId="3FCDD439" w:rsidR="0069592F" w:rsidRDefault="00745ABF" w:rsidP="00E3029D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  <w:r w:rsidRPr="001F333E">
        <w:t xml:space="preserve">O </w:t>
      </w:r>
      <w:r w:rsidRPr="001F333E">
        <w:rPr>
          <w:i/>
        </w:rPr>
        <w:t>podcast</w:t>
      </w:r>
      <w:r w:rsidRPr="001F333E">
        <w:t xml:space="preserve"> é mais um recurso da cibercultura que vem ganhando importante destaque nos últimos anos quando o assunto é obter conhecimento em qualquer lugar</w:t>
      </w:r>
      <w:r w:rsidR="00047D95" w:rsidRPr="001F333E">
        <w:t xml:space="preserve"> de modo prático e, aparentemente, efetivo</w:t>
      </w:r>
      <w:r w:rsidRPr="001F333E">
        <w:t xml:space="preserve">. </w:t>
      </w:r>
      <w:r w:rsidR="00EE3749" w:rsidRPr="001F333E">
        <w:t>É possível se</w:t>
      </w:r>
      <w:r w:rsidRPr="001F333E">
        <w:t xml:space="preserve"> informar</w:t>
      </w:r>
      <w:r w:rsidR="00047D95" w:rsidRPr="001F333E">
        <w:t xml:space="preserve"> durante o trajeto</w:t>
      </w:r>
      <w:r w:rsidRPr="001F333E">
        <w:t xml:space="preserve"> no carro, </w:t>
      </w:r>
      <w:r w:rsidR="00EE3749" w:rsidRPr="001F333E">
        <w:t xml:space="preserve">no </w:t>
      </w:r>
      <w:r w:rsidRPr="001F333E">
        <w:t>ônibus ou metrô, enquanto caminha ou pedal</w:t>
      </w:r>
      <w:r w:rsidR="00047D95" w:rsidRPr="001F333E">
        <w:t>a, ou até mesmo dentro de casa ou</w:t>
      </w:r>
      <w:r w:rsidRPr="001F333E">
        <w:t xml:space="preserve"> quando espera em uma longa fila.</w:t>
      </w:r>
      <w:r w:rsidR="00047D95" w:rsidRPr="001F333E">
        <w:t xml:space="preserve"> São muitos os momentos e lugares físicos que possibilitam este momento de obtenção de conhecimento.</w:t>
      </w:r>
      <w:r w:rsidRPr="001F333E">
        <w:t xml:space="preserve"> A </w:t>
      </w:r>
      <w:r w:rsidRPr="001F333E">
        <w:rPr>
          <w:i/>
        </w:rPr>
        <w:t>web</w:t>
      </w:r>
      <w:r w:rsidRPr="001F333E">
        <w:t xml:space="preserve"> nos proporciona, cada vez mais, formas interativas e acessíveis para a transferência do conhecimento científico</w:t>
      </w:r>
      <w:r w:rsidR="00047D95" w:rsidRPr="001F333E">
        <w:t xml:space="preserve"> de modo universalizado</w:t>
      </w:r>
      <w:r w:rsidRPr="001F333E">
        <w:t>.</w:t>
      </w:r>
    </w:p>
    <w:p w14:paraId="565358F6" w14:textId="77777777" w:rsidR="00E3029D" w:rsidRPr="00E3029D" w:rsidRDefault="00E3029D" w:rsidP="00E3029D">
      <w:pPr>
        <w:pStyle w:val="NormalWeb"/>
        <w:spacing w:before="240" w:beforeAutospacing="0" w:after="200" w:afterAutospacing="0" w:line="360" w:lineRule="auto"/>
        <w:ind w:firstLine="567"/>
        <w:contextualSpacing/>
        <w:jc w:val="both"/>
        <w:textAlignment w:val="baseline"/>
      </w:pPr>
    </w:p>
    <w:p w14:paraId="36401AA4" w14:textId="77777777" w:rsidR="00751522" w:rsidRPr="001F333E" w:rsidRDefault="00B23C31" w:rsidP="00E33ED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proofErr w:type="gramEnd"/>
      <w:r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51522"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Isolamento social e aglomeração virtual: a divulgação científica durante a pandemia</w:t>
      </w:r>
    </w:p>
    <w:p w14:paraId="77006320" w14:textId="0ECDC90F" w:rsidR="007040AC" w:rsidRPr="001F333E" w:rsidRDefault="007040AC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A divulgação científica no Brasil ocorreu por meio de revistas e jornais de grande circulação durante o século XIX (NAVAS IANINI, 2007). No período, o jornalismo científico atuou como área de apoio à divulgação e assumiu características que o singularizaram em relação aos demais tipos de jornalismo. Para Pimenta e Gouvê</w:t>
      </w:r>
      <w:r w:rsidR="001931B7">
        <w:rPr>
          <w:rFonts w:ascii="Times New Roman" w:hAnsi="Times New Roman" w:cs="Times New Roman"/>
          <w:sz w:val="24"/>
          <w:szCs w:val="24"/>
        </w:rPr>
        <w:t>a (2009), o jornalismo voltado à</w:t>
      </w:r>
      <w:r w:rsidRPr="001F333E">
        <w:rPr>
          <w:rFonts w:ascii="Times New Roman" w:hAnsi="Times New Roman" w:cs="Times New Roman"/>
          <w:sz w:val="24"/>
          <w:szCs w:val="24"/>
        </w:rPr>
        <w:t xml:space="preserve"> divulgação cientifica a</w:t>
      </w:r>
      <w:r w:rsidR="001931B7">
        <w:rPr>
          <w:rFonts w:ascii="Times New Roman" w:hAnsi="Times New Roman" w:cs="Times New Roman"/>
          <w:sz w:val="24"/>
          <w:szCs w:val="24"/>
        </w:rPr>
        <w:t>tende a um público diferenciado</w:t>
      </w:r>
      <w:r w:rsidRPr="001F333E">
        <w:rPr>
          <w:rFonts w:ascii="Times New Roman" w:hAnsi="Times New Roman" w:cs="Times New Roman"/>
          <w:sz w:val="24"/>
          <w:szCs w:val="24"/>
        </w:rPr>
        <w:t xml:space="preserve"> das academias, fato que traz implicações na interlocução e concepção de ciência. </w:t>
      </w:r>
    </w:p>
    <w:p w14:paraId="6105F8C6" w14:textId="74577BA9" w:rsidR="007040AC" w:rsidRPr="001F333E" w:rsidRDefault="007040AC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Os fatos que alimentaram a divulgação científica no século XIX continuam </w:t>
      </w:r>
      <w:r w:rsidR="006B09FA" w:rsidRPr="001F333E">
        <w:rPr>
          <w:rFonts w:ascii="Times New Roman" w:hAnsi="Times New Roman" w:cs="Times New Roman"/>
          <w:sz w:val="24"/>
          <w:szCs w:val="24"/>
        </w:rPr>
        <w:t xml:space="preserve">a vitalizar as práticas de divulgação </w:t>
      </w:r>
      <w:r w:rsidRPr="001F333E">
        <w:rPr>
          <w:rFonts w:ascii="Times New Roman" w:hAnsi="Times New Roman" w:cs="Times New Roman"/>
          <w:sz w:val="24"/>
          <w:szCs w:val="24"/>
        </w:rPr>
        <w:t>na contemporaneidade</w:t>
      </w:r>
      <w:r w:rsidR="006B09FA" w:rsidRPr="001F333E">
        <w:rPr>
          <w:rFonts w:ascii="Times New Roman" w:hAnsi="Times New Roman" w:cs="Times New Roman"/>
          <w:sz w:val="24"/>
          <w:szCs w:val="24"/>
        </w:rPr>
        <w:t>. C</w:t>
      </w:r>
      <w:r w:rsidR="005D5BDC" w:rsidRPr="001F333E">
        <w:rPr>
          <w:rFonts w:ascii="Times New Roman" w:hAnsi="Times New Roman" w:cs="Times New Roman"/>
          <w:sz w:val="24"/>
          <w:szCs w:val="24"/>
        </w:rPr>
        <w:t xml:space="preserve">onforme </w:t>
      </w:r>
      <w:r w:rsidR="006B09FA" w:rsidRPr="001F333E">
        <w:rPr>
          <w:rFonts w:ascii="Times New Roman" w:hAnsi="Times New Roman" w:cs="Times New Roman"/>
          <w:sz w:val="24"/>
          <w:szCs w:val="24"/>
        </w:rPr>
        <w:t>Cunha (2009)</w:t>
      </w:r>
    </w:p>
    <w:p w14:paraId="2AFA34B0" w14:textId="5C659B03" w:rsidR="005D5BDC" w:rsidRPr="001F333E" w:rsidRDefault="006B09FA" w:rsidP="00E33EDB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</w:rPr>
        <w:t>Em geral, esses fatos são questões consideradas "matérias de serviço", ou seja, são matérias que estão diretamente ligadas ao interesse das pessoas em resolver as necessidades do seu dia a dia. As questões mais encontradas nas matérias jornalísticas sobre Ciência relacionam-se, principalmente, à sobrevivência, como: sexo, moradia, alimentação e saúde/medicina e educação e cultura (escola, novas tecnologias e meio ambiente). (CUNHA, 2009, p. 94)</w:t>
      </w:r>
    </w:p>
    <w:p w14:paraId="74E585E8" w14:textId="4A1C1FF2" w:rsidR="007040AC" w:rsidRPr="001F333E" w:rsidRDefault="006B09FA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O interesse pelos temas relacionados a sobrevivência do homem sempre despertou a atenção para os avanços científicos e as descobertas comunidades a sociedade. Entretanto, essa abordagem dos fatos científicos tem sofrido severas críticas. A inserção de novos conteúdos, o desenvolvimento de práticas de leitura e interpretação de fatos científicos veiculados pela mídia, a complementação de material que apresente </w:t>
      </w:r>
      <w:r w:rsidRPr="001F333E">
        <w:rPr>
          <w:rFonts w:ascii="Times New Roman" w:hAnsi="Times New Roman" w:cs="Times New Roman"/>
          <w:sz w:val="24"/>
          <w:szCs w:val="24"/>
        </w:rPr>
        <w:lastRenderedPageBreak/>
        <w:t xml:space="preserve">um conhecimento cabal e obtido mediante um sistema rigoroso de pesquisa passou a ser reclamado pelos pesquisadores e pela própria sociedade leitora. </w:t>
      </w:r>
    </w:p>
    <w:p w14:paraId="34027390" w14:textId="618B6DA7" w:rsidR="006B09FA" w:rsidRPr="001F333E" w:rsidRDefault="0002210F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Nesse sentido de pensamento, </w:t>
      </w:r>
      <w:r w:rsidR="006B09FA" w:rsidRPr="001F333E">
        <w:rPr>
          <w:rFonts w:ascii="Times New Roman" w:hAnsi="Times New Roman" w:cs="Times New Roman"/>
          <w:sz w:val="24"/>
          <w:szCs w:val="24"/>
        </w:rPr>
        <w:t>Gonçalves (2013) compreende que</w:t>
      </w:r>
      <w:r w:rsidRPr="001F33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798D7D" w14:textId="00288609" w:rsidR="007040AC" w:rsidRPr="001F333E" w:rsidRDefault="006B09FA" w:rsidP="00E33EDB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</w:rPr>
        <w:t>Na prática, o que interessa, na visão equivocada de alguns jornalistas, são apenas os resultados e sua aplicação prática, em prejuízo da compreensão do contexto da produção da ciência e da tecnologia. Trata-se de uma visão pragmática que reforça o processo de mitificação da ciência. O pesquisador é citado como alguém que domina o conhecimento e, assim, ratifica ou reforça a ideia exposta pelo jornalista. (GONÇALVES, 2013, p. 222)</w:t>
      </w:r>
    </w:p>
    <w:p w14:paraId="2247B169" w14:textId="77777777" w:rsidR="00D544A7" w:rsidRPr="001F333E" w:rsidRDefault="00D544A7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ABAFB" w14:textId="11D93E40" w:rsidR="0002210F" w:rsidRPr="001F333E" w:rsidRDefault="0002210F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De fato, a reação da sociedade e de cientistas cobra que o jornalismo científico se expanda ao tempo em que abre espaço para a presença de novos divulgadores, inclusive os próprios pesquisadores que se sintam responsabilizado pela atividade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 tendo em vista o leitor contemporâneo.</w:t>
      </w:r>
    </w:p>
    <w:p w14:paraId="45E14DA2" w14:textId="4D97E043" w:rsidR="00D544A7" w:rsidRPr="001F333E" w:rsidRDefault="00D544A7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Segundo Dines (1986) o leitor em tempos contemporâneos espera conteúdos contextualizados, subsidiados com informações precisas e uma linguagem com os elementos: a dimensão comparada, a remissão ao passado, a interligação com outros fatos, a incorporação do fato a uma tendência e a sua projeção para o futuro. </w:t>
      </w:r>
    </w:p>
    <w:p w14:paraId="4C871CDC" w14:textId="634A4340" w:rsidR="00D544A7" w:rsidRPr="001F333E" w:rsidRDefault="00CD23CB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Ademais, a leitura imagética passa a ocupar um outro lugar na reportagem de divulgação pensada para ser viabilizada pelos recursos computacionais. Os 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recursos </w:t>
      </w:r>
      <w:r w:rsidRPr="001F333E">
        <w:rPr>
          <w:rFonts w:ascii="Times New Roman" w:hAnsi="Times New Roman" w:cs="Times New Roman"/>
          <w:sz w:val="24"/>
          <w:szCs w:val="24"/>
        </w:rPr>
        <w:t xml:space="preserve">imagéticos e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hiperlincados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 cobram demandas que não podem ser facilmente </w:t>
      </w:r>
      <w:r w:rsidR="00D544A7" w:rsidRPr="001F333E">
        <w:rPr>
          <w:rFonts w:ascii="Times New Roman" w:hAnsi="Times New Roman" w:cs="Times New Roman"/>
          <w:sz w:val="24"/>
          <w:szCs w:val="24"/>
        </w:rPr>
        <w:t>dispensados</w:t>
      </w:r>
      <w:r w:rsidRPr="001F333E">
        <w:rPr>
          <w:rFonts w:ascii="Times New Roman" w:hAnsi="Times New Roman" w:cs="Times New Roman"/>
          <w:sz w:val="24"/>
          <w:szCs w:val="24"/>
        </w:rPr>
        <w:t xml:space="preserve"> dos divulgadores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Pr="001F333E">
        <w:rPr>
          <w:rFonts w:ascii="Times New Roman" w:hAnsi="Times New Roman" w:cs="Times New Roman"/>
          <w:sz w:val="24"/>
          <w:szCs w:val="24"/>
        </w:rPr>
        <w:t xml:space="preserve">As mudanças no </w:t>
      </w:r>
      <w:r w:rsidR="00D544A7" w:rsidRPr="001F333E">
        <w:rPr>
          <w:rFonts w:ascii="Times New Roman" w:hAnsi="Times New Roman" w:cs="Times New Roman"/>
          <w:sz w:val="24"/>
          <w:szCs w:val="24"/>
        </w:rPr>
        <w:t>conteúdo</w:t>
      </w:r>
      <w:r w:rsidRPr="001F333E">
        <w:rPr>
          <w:rFonts w:ascii="Times New Roman" w:hAnsi="Times New Roman" w:cs="Times New Roman"/>
          <w:sz w:val="24"/>
          <w:szCs w:val="24"/>
        </w:rPr>
        <w:t>,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 na seleção </w:t>
      </w:r>
      <w:r w:rsidRPr="001F333E">
        <w:rPr>
          <w:rFonts w:ascii="Times New Roman" w:hAnsi="Times New Roman" w:cs="Times New Roman"/>
          <w:sz w:val="24"/>
          <w:szCs w:val="24"/>
        </w:rPr>
        <w:t xml:space="preserve">dos assuntos 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e </w:t>
      </w:r>
      <w:r w:rsidRPr="001F333E">
        <w:rPr>
          <w:rFonts w:ascii="Times New Roman" w:hAnsi="Times New Roman" w:cs="Times New Roman"/>
          <w:sz w:val="24"/>
          <w:szCs w:val="24"/>
        </w:rPr>
        <w:t xml:space="preserve">nos meios de </w:t>
      </w:r>
      <w:r w:rsidR="00D544A7" w:rsidRPr="001F333E">
        <w:rPr>
          <w:rFonts w:ascii="Times New Roman" w:hAnsi="Times New Roman" w:cs="Times New Roman"/>
          <w:sz w:val="24"/>
          <w:szCs w:val="24"/>
        </w:rPr>
        <w:t>publicação de matérias conferiram ao leitor</w:t>
      </w:r>
      <w:r w:rsidRPr="001F333E">
        <w:rPr>
          <w:rFonts w:ascii="Times New Roman" w:hAnsi="Times New Roman" w:cs="Times New Roman"/>
          <w:sz w:val="24"/>
          <w:szCs w:val="24"/>
        </w:rPr>
        <w:t xml:space="preserve"> contemporâneo uma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 função seletiva e crítica </w:t>
      </w:r>
      <w:r w:rsidRPr="001F333E">
        <w:rPr>
          <w:rFonts w:ascii="Times New Roman" w:hAnsi="Times New Roman" w:cs="Times New Roman"/>
          <w:sz w:val="24"/>
          <w:szCs w:val="24"/>
        </w:rPr>
        <w:t>que o leitor de séculos anteriores não reivindicava para si. Hoje,</w:t>
      </w:r>
      <w:r w:rsidR="00D544A7" w:rsidRPr="001F333E">
        <w:rPr>
          <w:rFonts w:ascii="Times New Roman" w:hAnsi="Times New Roman" w:cs="Times New Roman"/>
          <w:sz w:val="24"/>
          <w:szCs w:val="24"/>
        </w:rPr>
        <w:t xml:space="preserve"> o leitor é capaz de ler criticamente o seu jornal e optar por outro meio, caso este não atenda aos seus anseios</w:t>
      </w:r>
    </w:p>
    <w:p w14:paraId="6F4E02C8" w14:textId="56A4189F" w:rsidR="00647E13" w:rsidRPr="001931B7" w:rsidRDefault="00647E13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1B7">
        <w:rPr>
          <w:rFonts w:ascii="Times New Roman" w:hAnsi="Times New Roman" w:cs="Times New Roman"/>
          <w:sz w:val="24"/>
          <w:szCs w:val="24"/>
        </w:rPr>
        <w:t xml:space="preserve">Em abril de 2020, o mundo </w:t>
      </w:r>
      <w:r w:rsidR="001931B7" w:rsidRPr="001931B7">
        <w:rPr>
          <w:rFonts w:ascii="Times New Roman" w:hAnsi="Times New Roman" w:cs="Times New Roman"/>
          <w:sz w:val="24"/>
          <w:szCs w:val="24"/>
        </w:rPr>
        <w:t xml:space="preserve">testemunhou um fato histórico: </w:t>
      </w:r>
      <w:proofErr w:type="gramStart"/>
      <w:r w:rsidR="001931B7" w:rsidRPr="001931B7">
        <w:rPr>
          <w:rFonts w:ascii="Times New Roman" w:hAnsi="Times New Roman" w:cs="Times New Roman"/>
          <w:sz w:val="24"/>
          <w:szCs w:val="24"/>
        </w:rPr>
        <w:t>o</w:t>
      </w:r>
      <w:r w:rsidRPr="001931B7">
        <w:rPr>
          <w:rFonts w:ascii="Times New Roman" w:hAnsi="Times New Roman" w:cs="Times New Roman"/>
          <w:sz w:val="24"/>
          <w:szCs w:val="24"/>
        </w:rPr>
        <w:t xml:space="preserve"> corona</w:t>
      </w:r>
      <w:proofErr w:type="gramEnd"/>
      <w:r w:rsidRPr="001931B7">
        <w:rPr>
          <w:rFonts w:ascii="Times New Roman" w:hAnsi="Times New Roman" w:cs="Times New Roman"/>
          <w:sz w:val="24"/>
          <w:szCs w:val="24"/>
        </w:rPr>
        <w:t xml:space="preserve"> vírus e</w:t>
      </w:r>
      <w:r w:rsidR="00213519" w:rsidRPr="001931B7">
        <w:rPr>
          <w:rFonts w:ascii="Times New Roman" w:hAnsi="Times New Roman" w:cs="Times New Roman"/>
          <w:sz w:val="24"/>
          <w:szCs w:val="24"/>
        </w:rPr>
        <w:t xml:space="preserve"> sua mutação,</w:t>
      </w:r>
      <w:r w:rsidR="001F333E" w:rsidRPr="001931B7">
        <w:rPr>
          <w:rFonts w:ascii="Times New Roman" w:hAnsi="Times New Roman" w:cs="Times New Roman"/>
          <w:sz w:val="24"/>
          <w:szCs w:val="24"/>
        </w:rPr>
        <w:t xml:space="preserve"> a</w:t>
      </w:r>
      <w:r w:rsidRPr="0019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A7" w:rsidRPr="001931B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104EA7" w:rsidRPr="001931B7">
        <w:rPr>
          <w:rFonts w:ascii="Times New Roman" w:hAnsi="Times New Roman" w:cs="Times New Roman"/>
          <w:sz w:val="24"/>
          <w:szCs w:val="24"/>
        </w:rPr>
        <w:t>-19</w:t>
      </w:r>
      <w:r w:rsidR="00213519" w:rsidRPr="001931B7">
        <w:rPr>
          <w:rFonts w:ascii="Times New Roman" w:hAnsi="Times New Roman" w:cs="Times New Roman"/>
          <w:sz w:val="24"/>
          <w:szCs w:val="24"/>
        </w:rPr>
        <w:t xml:space="preserve">, </w:t>
      </w:r>
      <w:r w:rsidRPr="001931B7">
        <w:rPr>
          <w:rFonts w:ascii="Times New Roman" w:hAnsi="Times New Roman" w:cs="Times New Roman"/>
          <w:sz w:val="24"/>
          <w:szCs w:val="24"/>
        </w:rPr>
        <w:t xml:space="preserve">que causou uma crise mundial </w:t>
      </w:r>
      <w:r w:rsidR="00213519" w:rsidRPr="001931B7">
        <w:rPr>
          <w:rFonts w:ascii="Times New Roman" w:hAnsi="Times New Roman" w:cs="Times New Roman"/>
          <w:sz w:val="24"/>
          <w:szCs w:val="24"/>
        </w:rPr>
        <w:t>na</w:t>
      </w:r>
      <w:r w:rsidRPr="001931B7">
        <w:rPr>
          <w:rFonts w:ascii="Times New Roman" w:hAnsi="Times New Roman" w:cs="Times New Roman"/>
          <w:sz w:val="24"/>
          <w:szCs w:val="24"/>
        </w:rPr>
        <w:t xml:space="preserve"> saúde pública com implicações nos aspec</w:t>
      </w:r>
      <w:r w:rsidR="001931B7" w:rsidRPr="001931B7">
        <w:rPr>
          <w:rFonts w:ascii="Times New Roman" w:hAnsi="Times New Roman" w:cs="Times New Roman"/>
          <w:sz w:val="24"/>
          <w:szCs w:val="24"/>
        </w:rPr>
        <w:t>tos econômicos, comportamentais e</w:t>
      </w:r>
      <w:r w:rsidRPr="001931B7">
        <w:rPr>
          <w:rFonts w:ascii="Times New Roman" w:hAnsi="Times New Roman" w:cs="Times New Roman"/>
          <w:sz w:val="24"/>
          <w:szCs w:val="24"/>
        </w:rPr>
        <w:t xml:space="preserve"> sociais. Nesse contexto, uma expressão que ganha relevância é “isolamento social”. Afinal, que vem a ser “isolamento social” em uma cibersociedade, cujo traç</w:t>
      </w:r>
      <w:r w:rsidR="00213519" w:rsidRPr="001931B7">
        <w:rPr>
          <w:rFonts w:ascii="Times New Roman" w:hAnsi="Times New Roman" w:cs="Times New Roman"/>
          <w:sz w:val="24"/>
          <w:szCs w:val="24"/>
        </w:rPr>
        <w:t>o</w:t>
      </w:r>
      <w:r w:rsidRPr="001931B7">
        <w:rPr>
          <w:rFonts w:ascii="Times New Roman" w:hAnsi="Times New Roman" w:cs="Times New Roman"/>
          <w:sz w:val="24"/>
          <w:szCs w:val="24"/>
        </w:rPr>
        <w:t xml:space="preserve"> marcante é ser conectada?</w:t>
      </w:r>
    </w:p>
    <w:p w14:paraId="4D8922E7" w14:textId="48E3702C" w:rsidR="00647E13" w:rsidRPr="001931B7" w:rsidRDefault="00647E13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1B7">
        <w:rPr>
          <w:rFonts w:ascii="Times New Roman" w:hAnsi="Times New Roman" w:cs="Times New Roman"/>
          <w:sz w:val="24"/>
          <w:szCs w:val="24"/>
        </w:rPr>
        <w:lastRenderedPageBreak/>
        <w:t xml:space="preserve">Ainda que o termo tenha encontrado referência em vários discursos emitidos por órgãos e setores governamentais, o que </w:t>
      </w:r>
      <w:r w:rsidR="00213519" w:rsidRPr="001931B7">
        <w:rPr>
          <w:rFonts w:ascii="Times New Roman" w:hAnsi="Times New Roman" w:cs="Times New Roman"/>
          <w:sz w:val="24"/>
          <w:szCs w:val="24"/>
        </w:rPr>
        <w:t xml:space="preserve">o </w:t>
      </w:r>
      <w:r w:rsidRPr="001931B7">
        <w:rPr>
          <w:rFonts w:ascii="Times New Roman" w:hAnsi="Times New Roman" w:cs="Times New Roman"/>
          <w:sz w:val="24"/>
          <w:szCs w:val="24"/>
        </w:rPr>
        <w:t xml:space="preserve">fato parece indicar é uma medida preventiva semelhante a um isolamento físico. Fato que encontra sentido quando se nota o estreitamento das relações sociais e familiares possibilitado pelas medidas </w:t>
      </w:r>
      <w:r w:rsidR="00213519" w:rsidRPr="001931B7">
        <w:rPr>
          <w:rFonts w:ascii="Times New Roman" w:hAnsi="Times New Roman" w:cs="Times New Roman"/>
          <w:sz w:val="24"/>
          <w:szCs w:val="24"/>
        </w:rPr>
        <w:t xml:space="preserve">relacionadas ao </w:t>
      </w:r>
      <w:r w:rsidR="00213519" w:rsidRPr="001931B7">
        <w:rPr>
          <w:rFonts w:ascii="Times New Roman" w:hAnsi="Times New Roman" w:cs="Times New Roman"/>
          <w:i/>
          <w:iCs/>
          <w:sz w:val="24"/>
          <w:szCs w:val="24"/>
        </w:rPr>
        <w:t>slogan</w:t>
      </w:r>
      <w:r w:rsidR="00213519" w:rsidRPr="001931B7">
        <w:rPr>
          <w:rFonts w:ascii="Times New Roman" w:hAnsi="Times New Roman" w:cs="Times New Roman"/>
          <w:sz w:val="24"/>
          <w:szCs w:val="24"/>
        </w:rPr>
        <w:t xml:space="preserve"> “fique em casa”. Logo, o isolamento social/físico fomentou uma maior aglomeração virtual. </w:t>
      </w:r>
    </w:p>
    <w:p w14:paraId="58532904" w14:textId="15B77560" w:rsidR="00C66109" w:rsidRPr="001F333E" w:rsidRDefault="00C66109" w:rsidP="00E33ED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A aglomeração virtual abriu espaços para novas formas de relações sociais. Como indica Lévy (2010), com implicações nas instituições humanas, </w:t>
      </w:r>
    </w:p>
    <w:p w14:paraId="063CE081" w14:textId="266CDECD" w:rsidR="00C66109" w:rsidRPr="001F333E" w:rsidRDefault="00C66109" w:rsidP="00E33EDB">
      <w:pPr>
        <w:spacing w:before="240" w:line="240" w:lineRule="auto"/>
        <w:ind w:left="2268"/>
        <w:jc w:val="both"/>
        <w:rPr>
          <w:rFonts w:ascii="Times New Roman" w:hAnsi="Times New Roman" w:cs="Times New Roman"/>
        </w:rPr>
      </w:pPr>
      <w:r w:rsidRPr="001F333E">
        <w:rPr>
          <w:rFonts w:ascii="Times New Roman" w:hAnsi="Times New Roman" w:cs="Times New Roman"/>
        </w:rPr>
        <w:t>As novas possibilidades de criação coletiva distribuída, aprendizagem cooperativa e colaboração em rede oferecidas pelo ciberespaço colocam novamente em questão o funcionamento das instituições e os modos habituais de divisão do trabalho, tanto nas empresas como nas escolas. (</w:t>
      </w:r>
      <w:r w:rsidR="00C33AA5" w:rsidRPr="001F333E">
        <w:rPr>
          <w:rFonts w:ascii="Times New Roman" w:hAnsi="Times New Roman" w:cs="Times New Roman"/>
        </w:rPr>
        <w:t>LÉVY</w:t>
      </w:r>
      <w:r w:rsidRPr="001F333E">
        <w:rPr>
          <w:rFonts w:ascii="Times New Roman" w:hAnsi="Times New Roman" w:cs="Times New Roman"/>
        </w:rPr>
        <w:t>, 2010, p. 174).</w:t>
      </w:r>
    </w:p>
    <w:p w14:paraId="544AC68A" w14:textId="358739F1" w:rsidR="00A458B1" w:rsidRPr="001F333E" w:rsidRDefault="00A458B1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No cenário de pandemia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 que assu</w:t>
      </w:r>
      <w:r w:rsidR="00901F8E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 o mundo em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2020, vários pesquisadores passaram a atuar constantemente nas redes sociotécnicas, principalmente para expor seus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estudos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. Os cientistas das áreas da saúde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assumiram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maior destaque. Mesmo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assim, nomes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de destaques na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 em cibercultura e tecnologias da informação e comunicação </w:t>
      </w:r>
      <w:r w:rsidR="00751522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tiveram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 repercussão,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inclusive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orque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diversas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modalidades educacionais 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precisaram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adapta</w:t>
      </w:r>
      <w:r w:rsidR="00657D30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online neste momento.</w:t>
      </w:r>
    </w:p>
    <w:p w14:paraId="53AF887A" w14:textId="77777777" w:rsidR="007504AF" w:rsidRDefault="00657D30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ientistas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pesquisadores são convidados a 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atua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forma fervorosa. Muitos estão em contato maior com o público em suas </w:t>
      </w:r>
      <w:proofErr w:type="spellStart"/>
      <w:r w:rsidR="00A458B1" w:rsidRPr="001F33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lives</w:t>
      </w:r>
      <w:proofErr w:type="spellEnd"/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postagens. </w:t>
      </w:r>
      <w:r w:rsidR="00BF259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Em um cenário caótico</w:t>
      </w:r>
      <w:r w:rsidR="002D2FF3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7393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o vivenci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ado</w:t>
      </w:r>
      <w:r w:rsidR="00BF259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todos buscam por informaçõ</w:t>
      </w:r>
      <w:r w:rsidR="00BF259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es atualizadas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Querem saber sobre a COVID-19, querem aprender mais sobre o ensino-aprendizagem por meio da cibercultura, querem buscar 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 percurso histórico da</w:t>
      </w:r>
      <w:r w:rsidR="00A458B1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s pandemias</w:t>
      </w:r>
      <w:r w:rsidR="00E30F8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mesmo em movimento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anacrônico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mais infeliz que </w:t>
      </w:r>
      <w:proofErr w:type="gramStart"/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aparente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esta</w:t>
      </w:r>
      <w:proofErr w:type="gramEnd"/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BB6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é uma época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aproveita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potencial proporcionado pelas redes. </w:t>
      </w:r>
    </w:p>
    <w:p w14:paraId="6A0C70CF" w14:textId="49328CF2" w:rsidR="001931B7" w:rsidRPr="001931B7" w:rsidRDefault="001931B7" w:rsidP="001931B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B7">
        <w:rPr>
          <w:rFonts w:ascii="Times New Roman" w:hAnsi="Times New Roman" w:cs="Times New Roman"/>
          <w:sz w:val="24"/>
          <w:szCs w:val="24"/>
        </w:rPr>
        <w:t>A</w:t>
      </w:r>
      <w:r w:rsidRPr="001931B7">
        <w:rPr>
          <w:rFonts w:ascii="Times New Roman" w:hAnsi="Times New Roman" w:cs="Times New Roman"/>
          <w:sz w:val="24"/>
          <w:szCs w:val="24"/>
        </w:rPr>
        <w:t xml:space="preserve">tila </w:t>
      </w:r>
      <w:proofErr w:type="spellStart"/>
      <w:r w:rsidRPr="001931B7">
        <w:rPr>
          <w:rFonts w:ascii="Times New Roman" w:hAnsi="Times New Roman" w:cs="Times New Roman"/>
          <w:sz w:val="24"/>
          <w:szCs w:val="24"/>
        </w:rPr>
        <w:t>Iamarino</w:t>
      </w:r>
      <w:proofErr w:type="spellEnd"/>
      <w:r w:rsidRPr="001931B7">
        <w:rPr>
          <w:rFonts w:ascii="Times New Roman" w:hAnsi="Times New Roman" w:cs="Times New Roman"/>
          <w:sz w:val="24"/>
          <w:szCs w:val="24"/>
        </w:rPr>
        <w:t>,</w:t>
      </w:r>
      <w:r w:rsidRPr="001931B7">
        <w:rPr>
          <w:rFonts w:ascii="Times New Roman" w:hAnsi="Times New Roman" w:cs="Times New Roman"/>
          <w:sz w:val="24"/>
          <w:szCs w:val="24"/>
        </w:rPr>
        <w:t xml:space="preserve"> que encontrou</w:t>
      </w:r>
      <w:r w:rsidRPr="001931B7">
        <w:rPr>
          <w:rFonts w:ascii="Times New Roman" w:hAnsi="Times New Roman" w:cs="Times New Roman"/>
          <w:sz w:val="24"/>
          <w:szCs w:val="24"/>
        </w:rPr>
        <w:t xml:space="preserve"> destaque durante a pandemia </w:t>
      </w:r>
      <w:r w:rsidRPr="001931B7">
        <w:rPr>
          <w:rFonts w:ascii="Times New Roman" w:hAnsi="Times New Roman" w:cs="Times New Roman"/>
          <w:sz w:val="24"/>
          <w:szCs w:val="24"/>
        </w:rPr>
        <w:t>mesmo já sendo bastante reconhecido pela comunidade científica antes mesmo da pandemia</w:t>
      </w:r>
      <w:r w:rsidRPr="001931B7">
        <w:rPr>
          <w:rFonts w:ascii="Times New Roman" w:hAnsi="Times New Roman" w:cs="Times New Roman"/>
          <w:sz w:val="24"/>
          <w:szCs w:val="24"/>
        </w:rPr>
        <w:t>,</w:t>
      </w:r>
      <w:r w:rsidRPr="001931B7">
        <w:rPr>
          <w:rFonts w:ascii="Times New Roman" w:hAnsi="Times New Roman" w:cs="Times New Roman"/>
          <w:sz w:val="24"/>
          <w:szCs w:val="24"/>
        </w:rPr>
        <w:t xml:space="preserve"> acumulou milhares de seguidores nas redes sociais por seu intensivo trabalho acerca do tema. Doutor, formado pela USP e por Yale, ele é especialista em epidemias virais e se mostrou um ferrenho defensor do isolamento horizontal e de medidas de intensificação da quarentena.</w:t>
      </w:r>
    </w:p>
    <w:p w14:paraId="7A50B686" w14:textId="3DA1D0FB" w:rsidR="001931B7" w:rsidRPr="001931B7" w:rsidRDefault="001931B7" w:rsidP="001931B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B7">
        <w:rPr>
          <w:rFonts w:ascii="Times New Roman" w:hAnsi="Times New Roman" w:cs="Times New Roman"/>
          <w:sz w:val="24"/>
          <w:szCs w:val="24"/>
        </w:rPr>
        <w:lastRenderedPageBreak/>
        <w:t xml:space="preserve">A postura de </w:t>
      </w:r>
      <w:r w:rsidRPr="001931B7">
        <w:rPr>
          <w:rFonts w:ascii="Times New Roman" w:hAnsi="Times New Roman" w:cs="Times New Roman"/>
          <w:sz w:val="24"/>
          <w:szCs w:val="24"/>
        </w:rPr>
        <w:t>A</w:t>
      </w:r>
      <w:r w:rsidRPr="001931B7">
        <w:rPr>
          <w:rFonts w:ascii="Times New Roman" w:hAnsi="Times New Roman" w:cs="Times New Roman"/>
          <w:sz w:val="24"/>
          <w:szCs w:val="24"/>
        </w:rPr>
        <w:t>tila é motivador</w:t>
      </w:r>
      <w:r w:rsidRPr="001931B7">
        <w:rPr>
          <w:rFonts w:ascii="Times New Roman" w:hAnsi="Times New Roman" w:cs="Times New Roman"/>
          <w:sz w:val="24"/>
          <w:szCs w:val="24"/>
        </w:rPr>
        <w:t>a</w:t>
      </w:r>
      <w:r w:rsidRPr="001931B7">
        <w:rPr>
          <w:rFonts w:ascii="Times New Roman" w:hAnsi="Times New Roman" w:cs="Times New Roman"/>
          <w:sz w:val="24"/>
          <w:szCs w:val="24"/>
        </w:rPr>
        <w:t xml:space="preserve"> das ações voltadas à divulgação na contemporaneidade, a Cibercultura. No canal </w:t>
      </w:r>
      <w:proofErr w:type="spellStart"/>
      <w:r w:rsidRPr="001931B7">
        <w:rPr>
          <w:rFonts w:ascii="Times New Roman" w:hAnsi="Times New Roman" w:cs="Times New Roman"/>
          <w:i/>
          <w:sz w:val="24"/>
          <w:szCs w:val="24"/>
        </w:rPr>
        <w:t>Nerdologia</w:t>
      </w:r>
      <w:proofErr w:type="spellEnd"/>
      <w:r w:rsidRPr="001931B7">
        <w:rPr>
          <w:rFonts w:ascii="Times New Roman" w:hAnsi="Times New Roman" w:cs="Times New Roman"/>
          <w:sz w:val="24"/>
          <w:szCs w:val="24"/>
        </w:rPr>
        <w:t>,</w:t>
      </w:r>
      <w:r w:rsidRPr="001931B7">
        <w:rPr>
          <w:rFonts w:ascii="Times New Roman" w:hAnsi="Times New Roman" w:cs="Times New Roman"/>
          <w:sz w:val="24"/>
          <w:szCs w:val="24"/>
        </w:rPr>
        <w:t xml:space="preserve"> presente no </w:t>
      </w:r>
      <w:proofErr w:type="spellStart"/>
      <w:proofErr w:type="gramStart"/>
      <w:r w:rsidRPr="001931B7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  <w:proofErr w:type="gramEnd"/>
      <w:r w:rsidRPr="001931B7">
        <w:rPr>
          <w:rFonts w:ascii="Times New Roman" w:hAnsi="Times New Roman" w:cs="Times New Roman"/>
          <w:sz w:val="24"/>
          <w:szCs w:val="24"/>
        </w:rPr>
        <w:t>,</w:t>
      </w:r>
      <w:r w:rsidRPr="001931B7">
        <w:rPr>
          <w:rFonts w:ascii="Times New Roman" w:hAnsi="Times New Roman" w:cs="Times New Roman"/>
          <w:sz w:val="24"/>
          <w:szCs w:val="24"/>
        </w:rPr>
        <w:t xml:space="preserve"> o pesquisador aborda assuntos científicos de uma forma interativa com o seu público. Marcado pela preocupação com a linguagem utilizada, o pesquisador se faz compreendido pela coletividade sem o conhecimento específico. Por meio das suas redes sociais, o divulgador propõe uma conversação ao responder perguntas, divulgar trabalhos de uma forma resumida e convidativa para que seja assistido de forma aprofundada nos seus canais de </w:t>
      </w:r>
      <w:proofErr w:type="spellStart"/>
      <w:r w:rsidRPr="001931B7">
        <w:rPr>
          <w:rFonts w:ascii="Times New Roman" w:hAnsi="Times New Roman" w:cs="Times New Roman"/>
          <w:i/>
          <w:sz w:val="24"/>
          <w:szCs w:val="24"/>
        </w:rPr>
        <w:t>podcast</w:t>
      </w:r>
      <w:proofErr w:type="spellEnd"/>
      <w:r w:rsidRPr="001931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1931B7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  <w:proofErr w:type="gramEnd"/>
      <w:r w:rsidRPr="001931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A250F" w14:textId="77777777" w:rsidR="001931B7" w:rsidRPr="001F333E" w:rsidRDefault="001931B7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B5AC40" w14:textId="3E835E0C" w:rsidR="00616B83" w:rsidRPr="001F333E" w:rsidRDefault="00B50454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cientista André Lemos, que assume </w:t>
      </w:r>
      <w:r w:rsidR="00F7317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relevância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dentro da comunidade dos pesquisadores em cibercultura, </w:t>
      </w:r>
      <w:r w:rsidR="00CC6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passou a atuar nas suas redes com o propósito de conversação com o público acerca dos seus objetos de estudos. O pesquisador faz o uso do </w:t>
      </w:r>
      <w:r w:rsidRPr="001F33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IGTV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recurso presente no </w:t>
      </w:r>
      <w:proofErr w:type="spellStart"/>
      <w:r w:rsidRPr="001F33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instagram</w:t>
      </w:r>
      <w:proofErr w:type="spellEnd"/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 a difusão do seu conhecimento a partir de dos meios audiovisuais. </w:t>
      </w:r>
    </w:p>
    <w:p w14:paraId="1013A330" w14:textId="40998849" w:rsidR="00F7317D" w:rsidRPr="001F333E" w:rsidRDefault="00B50454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Sua série</w:t>
      </w:r>
      <w:r w:rsidR="00F7317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intitulada como </w:t>
      </w:r>
      <w:r w:rsidR="00F7317D" w:rsidRPr="001F33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Tecnologias e Letras</w:t>
      </w:r>
      <w:r w:rsidR="00F7317D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tem a frequência de postagem semanal. Ao navegar pelo seu perfil na rede, é possível identificar o engajamento do pesquisador com o público, formado por outros pesquisadores e demais pertencentes às comunidades virtuais sem conhecimento específico. Seus vídeos contam com mais de 700 visualizações cada, alguns superam a margem de mil acessos, além dos comentários que são indicadores da interação entre estudo científico, autor e público, o que comprova uma aparente eficácia na transferência do conhecimento. Sendo assim, uma difusão científica para a cibersociedade, formada por seus pares ou não. </w:t>
      </w:r>
    </w:p>
    <w:p w14:paraId="5D0E3A26" w14:textId="6E46A0E5" w:rsidR="004C237B" w:rsidRPr="001F333E" w:rsidRDefault="004C237B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compreensível que muitos pesquisadores apresentem certa medida de dificuldade para empreender um trabalho de relevância nas redes sociais. A rotina acadêmica não tem sido fácil e muitas vezes consome todo o tempo disponível nas atividades de pesquisa e de disseminação quando o resultado da pesquisa passa a ser apresentado para um público letrado na área, os pares de pesquisadores. </w:t>
      </w:r>
    </w:p>
    <w:p w14:paraId="4C0CD76C" w14:textId="77777777" w:rsidR="004C237B" w:rsidRPr="001F333E" w:rsidRDefault="004C237B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outro lado, o contexto de isolamento tem sido diferenciado em ainda outro aspecto: por possibilitar ao pesquisador momentos de reflexão sobre sua rotina profissional. A reflexão se torna necessária, sobretudo, para àqueles envolvidos em uma educação científica transformadora e em busca de um aperfeiçoamento contínuo.  A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autocrítica precede ao aprimoramento da prática, a mudança de ação e a tomada de consciência, conforme </w:t>
      </w:r>
      <w:proofErr w:type="spellStart"/>
      <w:r w:rsidRPr="001F333E">
        <w:rPr>
          <w:rFonts w:ascii="Times New Roman" w:hAnsi="Times New Roman" w:cs="Times New Roman"/>
        </w:rPr>
        <w:t>Furter</w:t>
      </w:r>
      <w:proofErr w:type="spellEnd"/>
      <w:r w:rsidRPr="001F333E">
        <w:rPr>
          <w:rFonts w:ascii="Times New Roman" w:hAnsi="Times New Roman" w:cs="Times New Roman"/>
        </w:rPr>
        <w:t xml:space="preserve"> (1987),</w:t>
      </w:r>
    </w:p>
    <w:p w14:paraId="1971AC3D" w14:textId="39F77902" w:rsidR="004C237B" w:rsidRPr="001F333E" w:rsidRDefault="004C237B" w:rsidP="00E33EDB">
      <w:pPr>
        <w:spacing w:before="240" w:line="240" w:lineRule="auto"/>
        <w:ind w:left="2268"/>
        <w:jc w:val="both"/>
        <w:rPr>
          <w:rFonts w:ascii="Times New Roman" w:hAnsi="Times New Roman" w:cs="Times New Roman"/>
        </w:rPr>
      </w:pPr>
      <w:r w:rsidRPr="001F333E">
        <w:rPr>
          <w:rFonts w:ascii="Times New Roman" w:hAnsi="Times New Roman" w:cs="Times New Roman"/>
        </w:rPr>
        <w:t xml:space="preserve">A reflexão é, portanto, um pensamento ao segundo grau, no qual o homem </w:t>
      </w:r>
      <w:proofErr w:type="spellStart"/>
      <w:r w:rsidRPr="001F333E">
        <w:rPr>
          <w:rFonts w:ascii="Times New Roman" w:hAnsi="Times New Roman" w:cs="Times New Roman"/>
        </w:rPr>
        <w:t>re-pensa</w:t>
      </w:r>
      <w:proofErr w:type="spellEnd"/>
      <w:r w:rsidRPr="001F333E">
        <w:rPr>
          <w:rFonts w:ascii="Times New Roman" w:hAnsi="Times New Roman" w:cs="Times New Roman"/>
        </w:rPr>
        <w:t xml:space="preserve"> o que está fazendo. Assim, refletir é olhar a própria ação de uma maneira particular e a distância. É tomar uma certa distância para melhor julgar o que se está fazendo, ou o que se fez, ou o que se fará. Esta distância é necessária, se se pretende dar uma significação às próprias ações, isto é, medir as dimensões e as consequências dos próprios atos: coloca-los em totalidades maiores, orientar-se neles. Este esforço de coerência e lucidez abre o horizonte da ação, permitindo sentir melhor os limites e as possibilidades da ação (FURTER, 1987, p. 28).</w:t>
      </w:r>
    </w:p>
    <w:p w14:paraId="029AA7FB" w14:textId="50BBC84D" w:rsidR="00E146A6" w:rsidRDefault="004C237B" w:rsidP="00CC65F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</w:rPr>
        <w:tab/>
      </w:r>
      <w:r w:rsidRPr="001F333E">
        <w:rPr>
          <w:rFonts w:ascii="Times New Roman" w:hAnsi="Times New Roman" w:cs="Times New Roman"/>
          <w:sz w:val="24"/>
          <w:szCs w:val="24"/>
        </w:rPr>
        <w:t xml:space="preserve">De fato, o isolamento </w:t>
      </w:r>
      <w:r w:rsidR="00DE487A" w:rsidRPr="001F333E">
        <w:rPr>
          <w:rFonts w:ascii="Times New Roman" w:hAnsi="Times New Roman" w:cs="Times New Roman"/>
          <w:sz w:val="24"/>
          <w:szCs w:val="24"/>
        </w:rPr>
        <w:t>pode se constitui um espaço-tempo em que se pode estabelecer vínculos com as experiências vividas, reconstruindo e restaurando o vivenciado para fundamentar o processo de divulgação dos trabalhos efetivados ou em vias de efetivação para um público leigo, mas merecedor de conhecimento cientifico desenvolvido no âmbito das academias e dos institutos de pesquisa.</w:t>
      </w:r>
      <w:r w:rsidRPr="001F333E">
        <w:rPr>
          <w:rFonts w:ascii="Times New Roman" w:hAnsi="Times New Roman" w:cs="Times New Roman"/>
          <w:sz w:val="24"/>
          <w:szCs w:val="24"/>
        </w:rPr>
        <w:t xml:space="preserve"> Isso permite </w:t>
      </w:r>
      <w:r w:rsidR="00DE487A" w:rsidRPr="001F333E">
        <w:rPr>
          <w:rFonts w:ascii="Times New Roman" w:hAnsi="Times New Roman" w:cs="Times New Roman"/>
          <w:sz w:val="24"/>
          <w:szCs w:val="24"/>
        </w:rPr>
        <w:t xml:space="preserve">que pessoas comuns visualizem a imagem da ciência e das universidades com mais respeito e estejam prontas para apresentar-se em suas defesas quando necessário diante dos descasos de algumas políticas de governo. </w:t>
      </w:r>
    </w:p>
    <w:p w14:paraId="4F0018EC" w14:textId="77777777" w:rsidR="00CC65FA" w:rsidRPr="001F333E" w:rsidRDefault="00CC65FA" w:rsidP="00CC65F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82D5F" w14:textId="0F0E4133" w:rsidR="00A70694" w:rsidRPr="001F333E" w:rsidRDefault="00490DF6" w:rsidP="00E33ED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proofErr w:type="gramEnd"/>
      <w:r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70694"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Conclusão</w:t>
      </w:r>
    </w:p>
    <w:p w14:paraId="35E3F15E" w14:textId="77777777" w:rsidR="007E7F90" w:rsidRPr="001F333E" w:rsidRDefault="007A075A" w:rsidP="00E33EDB">
      <w:pPr>
        <w:spacing w:before="240" w:line="360" w:lineRule="auto"/>
        <w:ind w:firstLine="567"/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A cibersociedade se estrutura a partir de renovadas bases tecnológicas e comunicacionais, características que singularizam a modernidade. </w:t>
      </w:r>
      <w:r w:rsidR="007E7F90" w:rsidRPr="001F333E">
        <w:rPr>
          <w:rStyle w:val="jsgrdq"/>
          <w:rFonts w:ascii="Times New Roman" w:hAnsi="Times New Roman" w:cs="Times New Roman"/>
          <w:sz w:val="24"/>
          <w:szCs w:val="24"/>
        </w:rPr>
        <w:t>De fato, a modernidade se perfila como a sociedade do conhecimento e foge a todo tipo de determinismo histórico. As transformações podem tornar as pessoas capazes de assumir posturas cientificamente sólidas, se tiverem acesso ao conhecimento científico.</w:t>
      </w:r>
    </w:p>
    <w:p w14:paraId="534B5F0D" w14:textId="7CF4FEA7" w:rsidR="007E7F90" w:rsidRPr="001F333E" w:rsidRDefault="007A075A" w:rsidP="00E33EDB">
      <w:pPr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A sociedade </w:t>
      </w:r>
      <w:proofErr w:type="spellStart"/>
      <w:r w:rsidRPr="001F333E">
        <w:rPr>
          <w:rStyle w:val="jsgrdq"/>
          <w:rFonts w:ascii="Times New Roman" w:hAnsi="Times New Roman" w:cs="Times New Roman"/>
          <w:sz w:val="24"/>
          <w:szCs w:val="24"/>
        </w:rPr>
        <w:t>ciber</w:t>
      </w:r>
      <w:proofErr w:type="spellEnd"/>
      <w:r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revoluciona</w:t>
      </w:r>
      <w:r w:rsidR="007E7F90" w:rsidRPr="001F333E">
        <w:rPr>
          <w:rStyle w:val="jsgrdq"/>
          <w:rFonts w:ascii="Times New Roman" w:hAnsi="Times New Roman" w:cs="Times New Roman"/>
          <w:sz w:val="24"/>
          <w:szCs w:val="24"/>
        </w:rPr>
        <w:t>, também</w:t>
      </w:r>
      <w:r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as formas de relações sociais, de transmissão de conhecimentos, de obtenção de informações e de perspectivas de realidade.</w:t>
      </w:r>
      <w:r w:rsidRPr="001F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7F90" w:rsidRPr="001F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>hábitos, o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s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modo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s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viver e conviver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os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repertório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s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linguístico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 xml:space="preserve">s causam implicações na 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>cultura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 xml:space="preserve"> contemporânea. A utilização massiva dos dispositivos tecnológicos conectados em rede suscita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diversas reflexões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, inclusive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 xml:space="preserve"> no campo da 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>E</w:t>
      </w:r>
      <w:r w:rsidR="007E7F90" w:rsidRPr="001F333E">
        <w:rPr>
          <w:rFonts w:ascii="Times New Roman" w:eastAsia="Arial" w:hAnsi="Times New Roman" w:cs="Times New Roman"/>
          <w:sz w:val="24"/>
          <w:szCs w:val="24"/>
        </w:rPr>
        <w:t>ducação</w:t>
      </w:r>
      <w:r w:rsidR="00616B83" w:rsidRPr="001F333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2F39E2E" w14:textId="08144E7D" w:rsidR="006B3C9B" w:rsidRPr="001F333E" w:rsidRDefault="00616B83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Style w:val="jsgrdq"/>
          <w:rFonts w:ascii="Times New Roman" w:hAnsi="Times New Roman" w:cs="Times New Roman"/>
          <w:sz w:val="24"/>
          <w:szCs w:val="24"/>
        </w:rPr>
        <w:lastRenderedPageBreak/>
        <w:t>Nesse molde, a</w:t>
      </w:r>
      <w:r w:rsidR="007A075A"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cibersociedade abre espaço valioso para a ciência, pois dirime as limitações dos meios tradicionais de veiculação dos estudos e resultados científicos</w:t>
      </w:r>
      <w:r w:rsidR="006B3C9B" w:rsidRPr="001F333E">
        <w:rPr>
          <w:rStyle w:val="jsgrdq"/>
          <w:rFonts w:ascii="Times New Roman" w:hAnsi="Times New Roman" w:cs="Times New Roman"/>
          <w:sz w:val="24"/>
          <w:szCs w:val="24"/>
        </w:rPr>
        <w:t>,</w:t>
      </w:r>
      <w:r w:rsidR="007A075A"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e ainda, apresenta recursos valiosos para uma eficiente divulgação científica.</w:t>
      </w:r>
      <w:r w:rsidRPr="001F333E">
        <w:rPr>
          <w:rStyle w:val="jsgrdq"/>
          <w:rFonts w:ascii="Times New Roman" w:hAnsi="Times New Roman" w:cs="Times New Roman"/>
          <w:sz w:val="24"/>
          <w:szCs w:val="24"/>
        </w:rPr>
        <w:t xml:space="preserve"> Por</w:t>
      </w:r>
      <w:r w:rsidRPr="001F333E">
        <w:rPr>
          <w:rFonts w:ascii="Times New Roman" w:hAnsi="Times New Roman" w:cs="Times New Roman"/>
          <w:sz w:val="24"/>
          <w:szCs w:val="24"/>
        </w:rPr>
        <w:t xml:space="preserve"> dirimir as limitações dos meios tradicionais de veiculação dos estudos e resultados científicos</w:t>
      </w:r>
      <w:r w:rsidR="006B3C9B" w:rsidRPr="001F333E">
        <w:rPr>
          <w:rFonts w:ascii="Times New Roman" w:hAnsi="Times New Roman" w:cs="Times New Roman"/>
          <w:sz w:val="24"/>
          <w:szCs w:val="24"/>
        </w:rPr>
        <w:t>,</w:t>
      </w:r>
      <w:r w:rsidRPr="001F333E">
        <w:rPr>
          <w:rFonts w:ascii="Times New Roman" w:hAnsi="Times New Roman" w:cs="Times New Roman"/>
          <w:sz w:val="24"/>
          <w:szCs w:val="24"/>
        </w:rPr>
        <w:t xml:space="preserve"> os meios de comunicação ligados a rede mundial de computadores</w:t>
      </w:r>
      <w:r w:rsidR="006B3C9B" w:rsidRPr="001F333E">
        <w:rPr>
          <w:rFonts w:ascii="Times New Roman" w:hAnsi="Times New Roman" w:cs="Times New Roman"/>
          <w:sz w:val="24"/>
          <w:szCs w:val="24"/>
        </w:rPr>
        <w:t>, a</w:t>
      </w:r>
      <w:r w:rsidRPr="001F333E">
        <w:rPr>
          <w:rFonts w:ascii="Times New Roman" w:hAnsi="Times New Roman" w:cs="Times New Roman"/>
          <w:sz w:val="24"/>
          <w:szCs w:val="24"/>
        </w:rPr>
        <w:t xml:space="preserve"> internet</w:t>
      </w:r>
      <w:r w:rsidR="006B3C9B" w:rsidRPr="001F333E">
        <w:rPr>
          <w:rFonts w:ascii="Times New Roman" w:hAnsi="Times New Roman" w:cs="Times New Roman"/>
          <w:sz w:val="24"/>
          <w:szCs w:val="24"/>
        </w:rPr>
        <w:t xml:space="preserve">, se tornam </w:t>
      </w:r>
      <w:r w:rsidRPr="001F333E">
        <w:rPr>
          <w:rFonts w:ascii="Times New Roman" w:hAnsi="Times New Roman" w:cs="Times New Roman"/>
          <w:sz w:val="24"/>
          <w:szCs w:val="24"/>
        </w:rPr>
        <w:t>recursos valiosos</w:t>
      </w:r>
      <w:r w:rsidR="006B3C9B" w:rsidRPr="001F333E">
        <w:rPr>
          <w:rFonts w:ascii="Times New Roman" w:hAnsi="Times New Roman" w:cs="Times New Roman"/>
          <w:sz w:val="24"/>
          <w:szCs w:val="24"/>
        </w:rPr>
        <w:t xml:space="preserve"> para divulgar a ciência.</w:t>
      </w:r>
    </w:p>
    <w:p w14:paraId="1B49D311" w14:textId="7997E9D5" w:rsidR="00616B83" w:rsidRPr="001F333E" w:rsidRDefault="00616B83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A abrangência dos meios de comunicação em rede e a diversidade de recursos disponíveis (imagens, </w:t>
      </w:r>
      <w:r w:rsidRPr="001F333E">
        <w:rPr>
          <w:rFonts w:ascii="Times New Roman" w:hAnsi="Times New Roman" w:cs="Times New Roman"/>
          <w:i/>
          <w:sz w:val="24"/>
          <w:szCs w:val="24"/>
        </w:rPr>
        <w:t>Gifs</w:t>
      </w:r>
      <w:r w:rsidRPr="001F333E">
        <w:rPr>
          <w:rFonts w:ascii="Times New Roman" w:hAnsi="Times New Roman" w:cs="Times New Roman"/>
          <w:sz w:val="24"/>
          <w:szCs w:val="24"/>
        </w:rPr>
        <w:t xml:space="preserve">, memes, vídeos, </w:t>
      </w:r>
      <w:r w:rsidRPr="001F333E">
        <w:rPr>
          <w:rFonts w:ascii="Times New Roman" w:hAnsi="Times New Roman" w:cs="Times New Roman"/>
          <w:i/>
          <w:sz w:val="24"/>
          <w:szCs w:val="24"/>
        </w:rPr>
        <w:t>hashtags</w:t>
      </w:r>
      <w:r w:rsidRPr="001F333E">
        <w:rPr>
          <w:rFonts w:ascii="Times New Roman" w:hAnsi="Times New Roman" w:cs="Times New Roman"/>
          <w:sz w:val="24"/>
          <w:szCs w:val="24"/>
        </w:rPr>
        <w:t>, hiperlinks etc.) associadas ao uso autorizado de uma linguagem coloquial permite maior compreensão do conhecimento acadêmico por parte de um público sem formação específica.</w:t>
      </w:r>
    </w:p>
    <w:p w14:paraId="23A1738C" w14:textId="2A9CF72E" w:rsidR="00102B7F" w:rsidRPr="001F333E" w:rsidRDefault="00AA7BB6" w:rsidP="00E33EDB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Conclui-se que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pesquisadores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necessitam desenvolver suas </w:t>
      </w:r>
      <w:r w:rsidR="006E685C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competências informáticas e informacionais para a promoção </w:t>
      </w:r>
      <w:r w:rsidR="00102B7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uma comunicação com o público de uma forma mais abrangente e efetiva. Essa comunicação deve potencializar o uso das linguagens multimodais. Dessa maneira, 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todos, inclusive </w:t>
      </w:r>
      <w:r w:rsidR="00102B7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os mais jovens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2B7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sentirão mais familiarizados com a forma como que as informações serão divulgadas, já que eles se enco</w:t>
      </w:r>
      <w:r w:rsidR="00824C3A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ntram nest</w:t>
      </w:r>
      <w:r w:rsidR="00102B7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processo digital.</w:t>
      </w:r>
      <w:r w:rsidR="007504AF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54BB" w:rsidRPr="001F333E">
        <w:rPr>
          <w:rFonts w:ascii="Times New Roman" w:hAnsi="Times New Roman" w:cs="Times New Roman"/>
          <w:sz w:val="24"/>
          <w:szCs w:val="24"/>
        </w:rPr>
        <w:t>Quando a</w:t>
      </w:r>
      <w:r w:rsidR="00102B7F" w:rsidRPr="001F333E">
        <w:rPr>
          <w:rFonts w:ascii="Times New Roman" w:hAnsi="Times New Roman" w:cs="Times New Roman"/>
          <w:sz w:val="24"/>
          <w:szCs w:val="24"/>
        </w:rPr>
        <w:t xml:space="preserve"> div</w:t>
      </w:r>
      <w:r w:rsidR="00AE54BB" w:rsidRPr="001F333E">
        <w:rPr>
          <w:rFonts w:ascii="Times New Roman" w:hAnsi="Times New Roman" w:cs="Times New Roman"/>
          <w:sz w:val="24"/>
          <w:szCs w:val="24"/>
        </w:rPr>
        <w:t>ulgação científica é</w:t>
      </w:r>
      <w:r w:rsidR="007504AF" w:rsidRPr="001F333E">
        <w:rPr>
          <w:rFonts w:ascii="Times New Roman" w:hAnsi="Times New Roman" w:cs="Times New Roman"/>
          <w:sz w:val="24"/>
          <w:szCs w:val="24"/>
        </w:rPr>
        <w:t xml:space="preserve"> efetiva</w:t>
      </w:r>
      <w:r w:rsidR="00102B7F" w:rsidRPr="001F333E">
        <w:rPr>
          <w:rFonts w:ascii="Times New Roman" w:hAnsi="Times New Roman" w:cs="Times New Roman"/>
          <w:sz w:val="24"/>
          <w:szCs w:val="24"/>
        </w:rPr>
        <w:t>, a ciência ganha um grande aliado na defesa pelos investimentos necessários à sua sobrevivência e, como desdobramento, o resultado do trabalh</w:t>
      </w:r>
      <w:r w:rsidR="00AE54BB" w:rsidRPr="001F333E">
        <w:rPr>
          <w:rFonts w:ascii="Times New Roman" w:hAnsi="Times New Roman" w:cs="Times New Roman"/>
          <w:sz w:val="24"/>
          <w:szCs w:val="24"/>
        </w:rPr>
        <w:t>o científico alcançará a todos.</w:t>
      </w:r>
    </w:p>
    <w:p w14:paraId="39025D8E" w14:textId="77777777" w:rsidR="00180CEC" w:rsidRPr="001F333E" w:rsidRDefault="00180CEC" w:rsidP="006A03BF">
      <w:pPr>
        <w:rPr>
          <w:rFonts w:ascii="Times New Roman" w:hAnsi="Times New Roman" w:cs="Times New Roman"/>
          <w:b/>
          <w:sz w:val="24"/>
          <w:szCs w:val="24"/>
        </w:rPr>
      </w:pPr>
    </w:p>
    <w:p w14:paraId="03DA9A21" w14:textId="3D3518BA" w:rsidR="008904C7" w:rsidRPr="001F333E" w:rsidRDefault="006A03BF" w:rsidP="006A03BF">
      <w:pPr>
        <w:rPr>
          <w:rFonts w:ascii="Times New Roman" w:hAnsi="Times New Roman" w:cs="Times New Roman"/>
          <w:b/>
          <w:sz w:val="24"/>
          <w:szCs w:val="24"/>
        </w:rPr>
      </w:pPr>
      <w:r w:rsidRPr="001F333E">
        <w:rPr>
          <w:rFonts w:ascii="Times New Roman" w:hAnsi="Times New Roman" w:cs="Times New Roman"/>
          <w:b/>
          <w:sz w:val="24"/>
          <w:szCs w:val="24"/>
        </w:rPr>
        <w:t>Referências:</w:t>
      </w:r>
    </w:p>
    <w:p w14:paraId="7457966A" w14:textId="77777777" w:rsidR="006A03BF" w:rsidRPr="001F333E" w:rsidRDefault="006A03BF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CASTELLS, Manuel. </w:t>
      </w:r>
      <w:r w:rsidRPr="001F333E">
        <w:rPr>
          <w:rFonts w:ascii="Times New Roman" w:hAnsi="Times New Roman" w:cs="Times New Roman"/>
          <w:b/>
          <w:sz w:val="24"/>
          <w:szCs w:val="24"/>
        </w:rPr>
        <w:t>A galáxia da internet:</w:t>
      </w:r>
      <w:r w:rsidRPr="001F333E">
        <w:rPr>
          <w:rFonts w:ascii="Times New Roman" w:hAnsi="Times New Roman" w:cs="Times New Roman"/>
          <w:sz w:val="24"/>
          <w:szCs w:val="24"/>
        </w:rPr>
        <w:t xml:space="preserve"> reflexões sobre a internet, os negócios e a sociedade. </w:t>
      </w:r>
      <w:r w:rsidR="008F21BB" w:rsidRPr="001F333E">
        <w:rPr>
          <w:rFonts w:ascii="Times New Roman" w:hAnsi="Times New Roman" w:cs="Times New Roman"/>
          <w:sz w:val="24"/>
          <w:szCs w:val="24"/>
        </w:rPr>
        <w:t xml:space="preserve">Trad. Maria Luiza X. </w:t>
      </w:r>
      <w:proofErr w:type="gramStart"/>
      <w:r w:rsidR="008F21BB" w:rsidRPr="001F333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8F21BB" w:rsidRPr="001F333E">
        <w:rPr>
          <w:rFonts w:ascii="Times New Roman" w:hAnsi="Times New Roman" w:cs="Times New Roman"/>
          <w:sz w:val="24"/>
          <w:szCs w:val="24"/>
        </w:rPr>
        <w:t xml:space="preserve"> A. Borges.</w:t>
      </w:r>
      <w:r w:rsidRPr="001F333E">
        <w:rPr>
          <w:rFonts w:ascii="Times New Roman" w:hAnsi="Times New Roman" w:cs="Times New Roman"/>
          <w:sz w:val="24"/>
          <w:szCs w:val="24"/>
        </w:rPr>
        <w:t xml:space="preserve"> Rio de Janeiro: Jorge Zahar Ed., 2003. (p. 98-103; 203-225). </w:t>
      </w:r>
    </w:p>
    <w:p w14:paraId="533DD743" w14:textId="5FC2549E" w:rsidR="005000B7" w:rsidRPr="001F333E" w:rsidRDefault="005000B7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CACHAPUZ, António</w:t>
      </w:r>
      <w:r w:rsidR="00C61B71" w:rsidRPr="001F333E">
        <w:rPr>
          <w:rFonts w:ascii="Times New Roman" w:hAnsi="Times New Roman" w:cs="Times New Roman"/>
          <w:sz w:val="24"/>
          <w:szCs w:val="24"/>
        </w:rPr>
        <w:t xml:space="preserve">; PRAIA, </w:t>
      </w:r>
      <w:r w:rsidR="00D26B93" w:rsidRPr="001F333E">
        <w:rPr>
          <w:rFonts w:ascii="Times New Roman" w:hAnsi="Times New Roman" w:cs="Times New Roman"/>
          <w:sz w:val="24"/>
          <w:szCs w:val="24"/>
        </w:rPr>
        <w:t>João</w:t>
      </w:r>
      <w:r w:rsidR="00C61B71" w:rsidRPr="001F333E">
        <w:rPr>
          <w:rFonts w:ascii="Times New Roman" w:hAnsi="Times New Roman" w:cs="Times New Roman"/>
          <w:sz w:val="24"/>
          <w:szCs w:val="24"/>
        </w:rPr>
        <w:t xml:space="preserve">; </w:t>
      </w:r>
      <w:r w:rsidR="00D26B93" w:rsidRPr="001F333E">
        <w:rPr>
          <w:rFonts w:ascii="Times New Roman" w:hAnsi="Times New Roman" w:cs="Times New Roman"/>
          <w:sz w:val="24"/>
          <w:szCs w:val="24"/>
        </w:rPr>
        <w:t>CARVALHO</w:t>
      </w:r>
      <w:r w:rsidR="00C61B71" w:rsidRPr="001F333E">
        <w:rPr>
          <w:rFonts w:ascii="Times New Roman" w:hAnsi="Times New Roman" w:cs="Times New Roman"/>
          <w:sz w:val="24"/>
          <w:szCs w:val="24"/>
        </w:rPr>
        <w:t>,</w:t>
      </w:r>
      <w:r w:rsidR="00D26B93" w:rsidRPr="001F333E">
        <w:rPr>
          <w:rFonts w:ascii="Times New Roman" w:hAnsi="Times New Roman" w:cs="Times New Roman"/>
          <w:sz w:val="24"/>
          <w:szCs w:val="24"/>
        </w:rPr>
        <w:t xml:space="preserve"> Anna Maria Pessoa</w:t>
      </w:r>
      <w:r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Pr="001F333E">
        <w:rPr>
          <w:rFonts w:ascii="Times New Roman" w:hAnsi="Times New Roman" w:cs="Times New Roman"/>
          <w:b/>
          <w:bCs/>
          <w:sz w:val="24"/>
          <w:szCs w:val="24"/>
        </w:rPr>
        <w:t>A necessária renovação do ensino das ciências</w:t>
      </w:r>
      <w:r w:rsidRPr="001F33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333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ed. São Paulo: Cortez, 2011.</w:t>
      </w:r>
      <w:r w:rsidR="00D26B93" w:rsidRPr="001F3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43B6" w14:textId="59EC4D9F" w:rsidR="00356C27" w:rsidRPr="001F333E" w:rsidRDefault="00356C27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CHAGAS, A</w:t>
      </w:r>
      <w:r w:rsidR="00182D11" w:rsidRPr="001F333E">
        <w:rPr>
          <w:rFonts w:ascii="Times New Roman" w:hAnsi="Times New Roman" w:cs="Times New Roman"/>
          <w:sz w:val="24"/>
          <w:szCs w:val="24"/>
        </w:rPr>
        <w:t>lexandre</w:t>
      </w:r>
      <w:proofErr w:type="gramStart"/>
      <w:r w:rsidRPr="001F333E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BOAVENTURA, P</w:t>
      </w:r>
      <w:r w:rsidR="00182D11" w:rsidRPr="001F333E">
        <w:rPr>
          <w:rFonts w:ascii="Times New Roman" w:hAnsi="Times New Roman" w:cs="Times New Roman"/>
          <w:sz w:val="24"/>
          <w:szCs w:val="24"/>
        </w:rPr>
        <w:t>aulo</w:t>
      </w:r>
      <w:r w:rsidRPr="001F333E">
        <w:rPr>
          <w:rFonts w:ascii="Times New Roman" w:hAnsi="Times New Roman" w:cs="Times New Roman"/>
          <w:sz w:val="24"/>
          <w:szCs w:val="24"/>
        </w:rPr>
        <w:t>; CUEVAS-CERVERÓ, A</w:t>
      </w:r>
      <w:r w:rsidR="00182D11" w:rsidRPr="001F333E">
        <w:rPr>
          <w:rFonts w:ascii="Times New Roman" w:hAnsi="Times New Roman" w:cs="Times New Roman"/>
          <w:sz w:val="24"/>
          <w:szCs w:val="24"/>
        </w:rPr>
        <w:t>ndreia</w:t>
      </w:r>
      <w:r w:rsidRPr="001F333E">
        <w:rPr>
          <w:rFonts w:ascii="Times New Roman" w:hAnsi="Times New Roman" w:cs="Times New Roman"/>
          <w:sz w:val="24"/>
          <w:szCs w:val="24"/>
        </w:rPr>
        <w:t>. A difusão do conhecimento científico por meio da rede social Facebook: o que mudou para os pesquisadores. In. PORTO, C</w:t>
      </w:r>
      <w:r w:rsidR="00182D11" w:rsidRPr="001F333E">
        <w:rPr>
          <w:rFonts w:ascii="Times New Roman" w:hAnsi="Times New Roman" w:cs="Times New Roman"/>
          <w:sz w:val="24"/>
          <w:szCs w:val="24"/>
        </w:rPr>
        <w:t>ristiane</w:t>
      </w:r>
      <w:proofErr w:type="gramStart"/>
      <w:r w:rsidRPr="001F333E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FERRONATO, C</w:t>
      </w:r>
      <w:r w:rsidR="00182D11" w:rsidRPr="001F333E">
        <w:rPr>
          <w:rFonts w:ascii="Times New Roman" w:hAnsi="Times New Roman" w:cs="Times New Roman"/>
          <w:sz w:val="24"/>
          <w:szCs w:val="24"/>
        </w:rPr>
        <w:t>ristiano</w:t>
      </w:r>
      <w:r w:rsidRPr="001F333E">
        <w:rPr>
          <w:rFonts w:ascii="Times New Roman" w:hAnsi="Times New Roman" w:cs="Times New Roman"/>
          <w:sz w:val="24"/>
          <w:szCs w:val="24"/>
        </w:rPr>
        <w:t>.; LINHARES, R</w:t>
      </w:r>
      <w:r w:rsidR="00182D11" w:rsidRPr="001F333E">
        <w:rPr>
          <w:rFonts w:ascii="Times New Roman" w:hAnsi="Times New Roman" w:cs="Times New Roman"/>
          <w:sz w:val="24"/>
          <w:szCs w:val="24"/>
        </w:rPr>
        <w:t>onaldo</w:t>
      </w:r>
      <w:r w:rsidRPr="001F333E">
        <w:rPr>
          <w:rFonts w:ascii="Times New Roman" w:hAnsi="Times New Roman" w:cs="Times New Roman"/>
          <w:sz w:val="24"/>
          <w:szCs w:val="24"/>
        </w:rPr>
        <w:t xml:space="preserve">. (Org.). </w:t>
      </w:r>
      <w:r w:rsidRPr="001F333E">
        <w:rPr>
          <w:rFonts w:ascii="Times New Roman" w:hAnsi="Times New Roman" w:cs="Times New Roman"/>
          <w:b/>
          <w:sz w:val="24"/>
          <w:szCs w:val="24"/>
        </w:rPr>
        <w:t>A produção científica brasileira na contemporaneidade</w:t>
      </w:r>
      <w:r w:rsidRPr="001F333E">
        <w:rPr>
          <w:rFonts w:ascii="Times New Roman" w:hAnsi="Times New Roman" w:cs="Times New Roman"/>
          <w:sz w:val="24"/>
          <w:szCs w:val="24"/>
        </w:rPr>
        <w:t xml:space="preserve">: exigências e interlocuções. Salvador: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Edufba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; Aracaju: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Edunit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, 2015. (p. </w:t>
      </w:r>
      <w:r w:rsidR="00A147C8" w:rsidRPr="001F333E">
        <w:rPr>
          <w:rFonts w:ascii="Times New Roman" w:hAnsi="Times New Roman" w:cs="Times New Roman"/>
          <w:sz w:val="24"/>
          <w:szCs w:val="24"/>
        </w:rPr>
        <w:t>65-84).</w:t>
      </w:r>
    </w:p>
    <w:p w14:paraId="19C62918" w14:textId="291EA38D" w:rsidR="00FB65C9" w:rsidRPr="001F333E" w:rsidRDefault="00FB65C9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CUNHA, M</w:t>
      </w:r>
      <w:r w:rsidR="00182D11" w:rsidRPr="001F333E">
        <w:rPr>
          <w:rFonts w:ascii="Times New Roman" w:hAnsi="Times New Roman" w:cs="Times New Roman"/>
          <w:sz w:val="24"/>
          <w:szCs w:val="24"/>
        </w:rPr>
        <w:t xml:space="preserve">arcia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B</w:t>
      </w:r>
      <w:r w:rsidR="00CC3237" w:rsidRPr="001F333E">
        <w:rPr>
          <w:rFonts w:ascii="Times New Roman" w:hAnsi="Times New Roman" w:cs="Times New Roman"/>
          <w:sz w:val="24"/>
          <w:szCs w:val="24"/>
        </w:rPr>
        <w:t>orin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Pr="001F333E">
        <w:rPr>
          <w:rFonts w:ascii="Times New Roman" w:hAnsi="Times New Roman" w:cs="Times New Roman"/>
          <w:b/>
          <w:bCs/>
          <w:sz w:val="24"/>
          <w:szCs w:val="24"/>
        </w:rPr>
        <w:t>A percepção de ciência e tecnologia dos estudantes de ensino médio e a divulgação científica</w:t>
      </w:r>
      <w:r w:rsidRPr="001F333E">
        <w:rPr>
          <w:rFonts w:ascii="Times New Roman" w:hAnsi="Times New Roman" w:cs="Times New Roman"/>
          <w:sz w:val="24"/>
          <w:szCs w:val="24"/>
        </w:rPr>
        <w:t xml:space="preserve">. Tese de doutorado, FEUSP, 2009. Disponível </w:t>
      </w:r>
      <w:r w:rsidRPr="001F333E">
        <w:rPr>
          <w:rFonts w:ascii="Times New Roman" w:hAnsi="Times New Roman" w:cs="Times New Roman"/>
          <w:sz w:val="24"/>
          <w:szCs w:val="24"/>
        </w:rPr>
        <w:lastRenderedPageBreak/>
        <w:t xml:space="preserve">em: </w:t>
      </w:r>
      <w:hyperlink r:id="rId9" w:history="1">
        <w:r w:rsidRPr="001F3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https://www.teses.usp.br/teses/disponiveis/48/48134/tde-02032010-091909/pt-br.php</w:t>
        </w:r>
      </w:hyperlink>
      <w:r w:rsidRPr="001F333E">
        <w:rPr>
          <w:rFonts w:ascii="Times New Roman" w:hAnsi="Times New Roman" w:cs="Times New Roman"/>
          <w:sz w:val="24"/>
          <w:szCs w:val="24"/>
        </w:rPr>
        <w:t>. Acesso em: 30 jul. 2020</w:t>
      </w:r>
      <w:r w:rsidR="00182D11" w:rsidRPr="001F333E">
        <w:rPr>
          <w:rFonts w:ascii="Times New Roman" w:hAnsi="Times New Roman" w:cs="Times New Roman"/>
          <w:sz w:val="24"/>
          <w:szCs w:val="24"/>
        </w:rPr>
        <w:t>.</w:t>
      </w:r>
    </w:p>
    <w:p w14:paraId="65CB48CF" w14:textId="77777777" w:rsidR="00CC65FA" w:rsidRDefault="00CC65FA" w:rsidP="00E33EDB">
      <w:pPr>
        <w:spacing w:before="24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0343EDB" w14:textId="47E2C1B0" w:rsidR="00CC65FA" w:rsidRDefault="00182D11" w:rsidP="00E33EDB">
      <w:pPr>
        <w:spacing w:before="240" w:after="0"/>
        <w:contextualSpacing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DINES, Alberto. O papel do jornal: uma releitura. São Paulo: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>, 1986.</w:t>
      </w:r>
    </w:p>
    <w:p w14:paraId="612D67EF" w14:textId="77777777" w:rsidR="00CC65FA" w:rsidRPr="001F333E" w:rsidRDefault="00CC65FA" w:rsidP="00E33EDB">
      <w:pPr>
        <w:spacing w:before="240"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AD8F4CE" w14:textId="1FF65334" w:rsidR="00CC65FA" w:rsidRPr="00CC65FA" w:rsidRDefault="00CC65FA" w:rsidP="00CC65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65FA">
        <w:rPr>
          <w:rFonts w:ascii="Times New Roman" w:hAnsi="Times New Roman" w:cs="Times New Roman"/>
          <w:sz w:val="24"/>
          <w:szCs w:val="24"/>
        </w:rPr>
        <w:t xml:space="preserve">FERREIRA, Y. Quem é Atila </w:t>
      </w:r>
      <w:proofErr w:type="spellStart"/>
      <w:r w:rsidRPr="00CC65FA">
        <w:rPr>
          <w:rFonts w:ascii="Times New Roman" w:hAnsi="Times New Roman" w:cs="Times New Roman"/>
          <w:sz w:val="24"/>
          <w:szCs w:val="24"/>
        </w:rPr>
        <w:t>Iamarino</w:t>
      </w:r>
      <w:proofErr w:type="spellEnd"/>
      <w:r w:rsidRPr="00CC65FA">
        <w:rPr>
          <w:rFonts w:ascii="Times New Roman" w:hAnsi="Times New Roman" w:cs="Times New Roman"/>
          <w:sz w:val="24"/>
          <w:szCs w:val="24"/>
        </w:rPr>
        <w:t xml:space="preserve"> e por que você deve prestar atenção ao que ele está dizendo. </w:t>
      </w:r>
      <w:proofErr w:type="spellStart"/>
      <w:r w:rsidRPr="00CC65FA">
        <w:rPr>
          <w:rFonts w:ascii="Times New Roman" w:hAnsi="Times New Roman" w:cs="Times New Roman"/>
          <w:b/>
          <w:sz w:val="24"/>
          <w:szCs w:val="24"/>
        </w:rPr>
        <w:t>Hypeness</w:t>
      </w:r>
      <w:proofErr w:type="spellEnd"/>
      <w:r w:rsidRPr="00CC65FA">
        <w:rPr>
          <w:rFonts w:ascii="Times New Roman" w:hAnsi="Times New Roman" w:cs="Times New Roman"/>
          <w:sz w:val="24"/>
          <w:szCs w:val="24"/>
        </w:rPr>
        <w:t>, 2020. Disponível em: &lt;</w:t>
      </w:r>
      <w:hyperlink r:id="rId10">
        <w:r w:rsidRPr="00CC65FA">
          <w:rPr>
            <w:rStyle w:val="LigaodeInternet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https://www.hypeness.com.br/2020/03/quem-e-atila-iamarino-e-por-que-voce-deve-prestar-atencao-ao-que-ele-esta-dizendo/</w:t>
        </w:r>
      </w:hyperlink>
      <w:r>
        <w:rPr>
          <w:rFonts w:ascii="Times New Roman" w:hAnsi="Times New Roman" w:cs="Times New Roman"/>
          <w:sz w:val="24"/>
          <w:szCs w:val="24"/>
        </w:rPr>
        <w:t>&gt;. Acesso em: 23 de jun</w:t>
      </w:r>
      <w:r w:rsidRPr="00CC65FA">
        <w:rPr>
          <w:rFonts w:ascii="Times New Roman" w:hAnsi="Times New Roman" w:cs="Times New Roman"/>
          <w:sz w:val="24"/>
          <w:szCs w:val="24"/>
        </w:rPr>
        <w:t>. de 2020.</w:t>
      </w:r>
    </w:p>
    <w:p w14:paraId="265C89D7" w14:textId="7C393163" w:rsidR="001C4A19" w:rsidRPr="001F333E" w:rsidRDefault="001C4A19" w:rsidP="00E33EDB">
      <w:pPr>
        <w:pStyle w:val="Ttulo1"/>
        <w:shd w:val="clear" w:color="auto" w:fill="FFFFFF"/>
        <w:spacing w:before="240" w:beforeAutospacing="0" w:after="0" w:afterAutospacing="0" w:line="276" w:lineRule="auto"/>
        <w:rPr>
          <w:b w:val="0"/>
          <w:sz w:val="24"/>
          <w:szCs w:val="24"/>
        </w:rPr>
      </w:pPr>
      <w:r w:rsidRPr="001F333E">
        <w:rPr>
          <w:b w:val="0"/>
          <w:sz w:val="24"/>
          <w:szCs w:val="24"/>
        </w:rPr>
        <w:t xml:space="preserve">FOLHA oferece curso gratuito sobre a ditadura em </w:t>
      </w:r>
      <w:proofErr w:type="gramStart"/>
      <w:r w:rsidRPr="001F333E">
        <w:rPr>
          <w:b w:val="0"/>
          <w:sz w:val="24"/>
          <w:szCs w:val="24"/>
        </w:rPr>
        <w:t>4</w:t>
      </w:r>
      <w:proofErr w:type="gramEnd"/>
      <w:r w:rsidRPr="001F333E">
        <w:rPr>
          <w:b w:val="0"/>
          <w:sz w:val="24"/>
          <w:szCs w:val="24"/>
        </w:rPr>
        <w:t xml:space="preserve"> aulas online com Oscar </w:t>
      </w:r>
      <w:proofErr w:type="spellStart"/>
      <w:r w:rsidRPr="001F333E">
        <w:rPr>
          <w:b w:val="0"/>
          <w:sz w:val="24"/>
          <w:szCs w:val="24"/>
        </w:rPr>
        <w:t>Pilagallo</w:t>
      </w:r>
      <w:proofErr w:type="spellEnd"/>
      <w:r w:rsidRPr="001F333E">
        <w:rPr>
          <w:b w:val="0"/>
          <w:sz w:val="24"/>
          <w:szCs w:val="24"/>
        </w:rPr>
        <w:t xml:space="preserve">. </w:t>
      </w:r>
      <w:r w:rsidRPr="001F333E">
        <w:rPr>
          <w:sz w:val="24"/>
          <w:szCs w:val="24"/>
        </w:rPr>
        <w:t>Folha de São Paulo</w:t>
      </w:r>
      <w:r w:rsidRPr="001F333E">
        <w:rPr>
          <w:b w:val="0"/>
          <w:sz w:val="24"/>
          <w:szCs w:val="24"/>
        </w:rPr>
        <w:t>. 25 de jun. de 2020. Disponível em: &lt;</w:t>
      </w:r>
      <w:hyperlink r:id="rId11" w:history="1">
        <w:r w:rsidRPr="001F333E">
          <w:rPr>
            <w:rStyle w:val="Hyperlink"/>
            <w:b w:val="0"/>
            <w:color w:val="auto"/>
            <w:sz w:val="24"/>
            <w:szCs w:val="24"/>
            <w:u w:val="none"/>
          </w:rPr>
          <w:t>https://www1.folha.uol.com.br/poder/2020/06/folha-oferece-curso-gratuito-sobre-a-ditadura-em-4-aulas-online-com-oscar-pilagallo.shtml</w:t>
        </w:r>
      </w:hyperlink>
      <w:r w:rsidRPr="001F333E">
        <w:rPr>
          <w:b w:val="0"/>
          <w:sz w:val="24"/>
          <w:szCs w:val="24"/>
        </w:rPr>
        <w:t xml:space="preserve">&gt;. Acesso em: 30 jun. 2020. </w:t>
      </w:r>
    </w:p>
    <w:p w14:paraId="3928A843" w14:textId="7BD0FC27" w:rsidR="004C237B" w:rsidRPr="001F333E" w:rsidRDefault="004C237B" w:rsidP="00E33EDB">
      <w:pPr>
        <w:pStyle w:val="Ttulo1"/>
        <w:shd w:val="clear" w:color="auto" w:fill="FFFFFF"/>
        <w:spacing w:before="24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1F333E">
        <w:rPr>
          <w:b w:val="0"/>
          <w:bCs w:val="0"/>
          <w:sz w:val="24"/>
          <w:szCs w:val="24"/>
        </w:rPr>
        <w:t xml:space="preserve">FURTER, Pierre. </w:t>
      </w:r>
      <w:r w:rsidRPr="001F333E">
        <w:rPr>
          <w:sz w:val="24"/>
          <w:szCs w:val="24"/>
        </w:rPr>
        <w:t>Educação e Reflexão</w:t>
      </w:r>
      <w:r w:rsidRPr="001F333E">
        <w:rPr>
          <w:b w:val="0"/>
          <w:bCs w:val="0"/>
          <w:sz w:val="24"/>
          <w:szCs w:val="24"/>
        </w:rPr>
        <w:t xml:space="preserve">. 16ª edição. Petrópolis, RJ: </w:t>
      </w:r>
      <w:proofErr w:type="gramStart"/>
      <w:r w:rsidRPr="001F333E">
        <w:rPr>
          <w:b w:val="0"/>
          <w:bCs w:val="0"/>
          <w:sz w:val="24"/>
          <w:szCs w:val="24"/>
        </w:rPr>
        <w:t>Editora Vozes</w:t>
      </w:r>
      <w:proofErr w:type="gramEnd"/>
      <w:r w:rsidRPr="001F333E">
        <w:rPr>
          <w:b w:val="0"/>
          <w:bCs w:val="0"/>
          <w:sz w:val="24"/>
          <w:szCs w:val="24"/>
        </w:rPr>
        <w:t>, 1987.</w:t>
      </w:r>
    </w:p>
    <w:p w14:paraId="55EA5E89" w14:textId="65803567" w:rsidR="00FB65C9" w:rsidRPr="001F333E" w:rsidRDefault="00FB65C9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GONÇALVES, E</w:t>
      </w:r>
      <w:r w:rsidR="00CC3237" w:rsidRPr="001F333E">
        <w:rPr>
          <w:rFonts w:ascii="Times New Roman" w:hAnsi="Times New Roman" w:cs="Times New Roman"/>
          <w:sz w:val="24"/>
          <w:szCs w:val="24"/>
        </w:rPr>
        <w:t>lizabete</w:t>
      </w:r>
      <w:r w:rsidRPr="001F333E">
        <w:rPr>
          <w:rFonts w:ascii="Times New Roman" w:hAnsi="Times New Roman" w:cs="Times New Roman"/>
          <w:sz w:val="24"/>
          <w:szCs w:val="24"/>
        </w:rPr>
        <w:t>. M</w:t>
      </w:r>
      <w:r w:rsidR="00CC3237" w:rsidRPr="001F333E">
        <w:rPr>
          <w:rFonts w:ascii="Times New Roman" w:hAnsi="Times New Roman" w:cs="Times New Roman"/>
          <w:sz w:val="24"/>
          <w:szCs w:val="24"/>
        </w:rPr>
        <w:t>orais</w:t>
      </w:r>
      <w:r w:rsidRPr="001F333E">
        <w:rPr>
          <w:rFonts w:ascii="Times New Roman" w:hAnsi="Times New Roman" w:cs="Times New Roman"/>
          <w:sz w:val="24"/>
          <w:szCs w:val="24"/>
        </w:rPr>
        <w:t xml:space="preserve">. Os discursos da divulgação científica: Um estudo de revistas especializadas em divulgar ciência para o público leigo. In: </w:t>
      </w:r>
      <w:proofErr w:type="spellStart"/>
      <w:r w:rsidRPr="001F333E">
        <w:rPr>
          <w:rFonts w:ascii="Times New Roman" w:hAnsi="Times New Roman" w:cs="Times New Roman"/>
          <w:b/>
          <w:bCs/>
          <w:sz w:val="24"/>
          <w:szCs w:val="24"/>
        </w:rPr>
        <w:t>Brazilian</w:t>
      </w:r>
      <w:proofErr w:type="spellEnd"/>
      <w:r w:rsidRPr="001F3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33E">
        <w:rPr>
          <w:rFonts w:ascii="Times New Roman" w:hAnsi="Times New Roman" w:cs="Times New Roman"/>
          <w:b/>
          <w:bCs/>
          <w:sz w:val="24"/>
          <w:szCs w:val="24"/>
        </w:rPr>
        <w:t>Journalism</w:t>
      </w:r>
      <w:proofErr w:type="spellEnd"/>
      <w:r w:rsidRPr="001F3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333E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 (Online), v. 9, p. 1-20, 2013. Disponível em: </w:t>
      </w:r>
      <w:hyperlink r:id="rId12" w:history="1">
        <w:r w:rsidRPr="001F3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https://bjr.sbpjor.org.br/bjr/article/view/419</w:t>
        </w:r>
      </w:hyperlink>
      <w:r w:rsidRPr="001F333E">
        <w:rPr>
          <w:rFonts w:ascii="Times New Roman" w:hAnsi="Times New Roman" w:cs="Times New Roman"/>
          <w:sz w:val="24"/>
          <w:szCs w:val="24"/>
        </w:rPr>
        <w:t>. Acesso em: 30 jul. 2020</w:t>
      </w:r>
    </w:p>
    <w:p w14:paraId="4720C616" w14:textId="272F1FF9" w:rsidR="000C79C5" w:rsidRPr="001F333E" w:rsidRDefault="000C79C5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F333E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André.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Abertura</w:t>
      </w:r>
      <w:r w:rsidRPr="001F333E">
        <w:rPr>
          <w:rFonts w:ascii="Times New Roman" w:hAnsi="Times New Roman" w:cs="Times New Roman"/>
          <w:sz w:val="24"/>
          <w:szCs w:val="24"/>
        </w:rPr>
        <w:t xml:space="preserve">: 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apresentação da série “Tecnologias e Letras”.</w:t>
      </w:r>
      <w:r w:rsidRPr="001F333E">
        <w:rPr>
          <w:rFonts w:ascii="Times New Roman" w:hAnsi="Times New Roman" w:cs="Times New Roman"/>
          <w:sz w:val="24"/>
          <w:szCs w:val="24"/>
        </w:rPr>
        <w:t xml:space="preserve"> 19 de abril de 2020. </w:t>
      </w:r>
      <w:r w:rsidRPr="001F333E">
        <w:rPr>
          <w:rFonts w:ascii="Times New Roman" w:hAnsi="Times New Roman" w:cs="Times New Roman"/>
          <w:b/>
          <w:sz w:val="24"/>
          <w:szCs w:val="24"/>
        </w:rPr>
        <w:t>Instagram</w:t>
      </w:r>
      <w:r w:rsidRPr="001F333E">
        <w:rPr>
          <w:rFonts w:ascii="Times New Roman" w:hAnsi="Times New Roman" w:cs="Times New Roman"/>
          <w:sz w:val="24"/>
          <w:szCs w:val="24"/>
        </w:rPr>
        <w:t>: @andrelemos. Disponível em: &lt;</w:t>
      </w:r>
      <w:hyperlink r:id="rId13" w:history="1">
        <w:r w:rsidRPr="001F3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https://www.instagram.com/andrelemos/</w:t>
        </w:r>
      </w:hyperlink>
      <w:r w:rsidRPr="001F333E">
        <w:rPr>
          <w:rFonts w:ascii="Times New Roman" w:hAnsi="Times New Roman" w:cs="Times New Roman"/>
          <w:sz w:val="24"/>
          <w:szCs w:val="24"/>
        </w:rPr>
        <w:t>&gt;. Acesso em: 08 jul. 2020.</w:t>
      </w:r>
    </w:p>
    <w:p w14:paraId="4F5C10AF" w14:textId="0EFFB0E2" w:rsidR="0069592F" w:rsidRPr="001F333E" w:rsidRDefault="0069592F" w:rsidP="00E33EDB">
      <w:pPr>
        <w:spacing w:before="240"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LÉVY, P</w:t>
      </w:r>
      <w:r w:rsidR="00CC3237"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ierre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Cibercultura</w:t>
      </w:r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Tradução de Carlos Irineu da Costa. São Paulo: Editora 34, 2010. </w:t>
      </w:r>
      <w:proofErr w:type="gramStart"/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>p.</w:t>
      </w:r>
      <w:proofErr w:type="gramEnd"/>
      <w:r w:rsidRPr="001F3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87-108. </w:t>
      </w:r>
    </w:p>
    <w:p w14:paraId="19F8E97C" w14:textId="1D8BF84B" w:rsidR="008F21BB" w:rsidRPr="001F333E" w:rsidRDefault="008F21BB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MASSARANI,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; MONTEIRO, Eliane. </w:t>
      </w:r>
      <w:r w:rsidRPr="001F333E">
        <w:rPr>
          <w:rFonts w:ascii="Times New Roman" w:hAnsi="Times New Roman" w:cs="Times New Roman"/>
          <w:b/>
          <w:sz w:val="24"/>
          <w:szCs w:val="24"/>
        </w:rPr>
        <w:t>José Reis</w:t>
      </w:r>
      <w:r w:rsidRPr="001F333E">
        <w:rPr>
          <w:rFonts w:ascii="Times New Roman" w:hAnsi="Times New Roman" w:cs="Times New Roman"/>
          <w:sz w:val="24"/>
          <w:szCs w:val="24"/>
        </w:rPr>
        <w:t>: reflexões sobre a divulgação científica. Rio de Janeiro: Fiocruz/COC, 2018. (p. 65-84).</w:t>
      </w:r>
    </w:p>
    <w:p w14:paraId="6040D6EC" w14:textId="25B212EF" w:rsidR="00C61B71" w:rsidRPr="001F333E" w:rsidRDefault="00C61B71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MAIA, Newton Freire. </w:t>
      </w:r>
      <w:r w:rsidRPr="001F333E">
        <w:rPr>
          <w:rFonts w:ascii="Times New Roman" w:hAnsi="Times New Roman" w:cs="Times New Roman"/>
          <w:b/>
          <w:bCs/>
          <w:sz w:val="24"/>
          <w:szCs w:val="24"/>
        </w:rPr>
        <w:t>A ciência por dentro</w:t>
      </w:r>
      <w:r w:rsidRPr="001F333E"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 w:rsidRPr="001F333E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F333E">
        <w:rPr>
          <w:rFonts w:ascii="Times New Roman" w:hAnsi="Times New Roman" w:cs="Times New Roman"/>
          <w:sz w:val="24"/>
          <w:szCs w:val="24"/>
        </w:rPr>
        <w:t xml:space="preserve"> Rio de Janeiro: Editora Vozes, 2007</w:t>
      </w:r>
      <w:r w:rsidR="00180CEC" w:rsidRPr="001F333E">
        <w:rPr>
          <w:rFonts w:ascii="Times New Roman" w:hAnsi="Times New Roman" w:cs="Times New Roman"/>
          <w:sz w:val="24"/>
          <w:szCs w:val="24"/>
        </w:rPr>
        <w:t>.</w:t>
      </w:r>
      <w:r w:rsidRPr="001F3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1079A" w14:textId="7E04E35A" w:rsidR="0035177E" w:rsidRPr="001F333E" w:rsidRDefault="0035177E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MORO, Cláudia C. A questão de gênero no ensino de ciências. 1995. 120f. </w:t>
      </w:r>
      <w:r w:rsidRPr="001F333E">
        <w:rPr>
          <w:rFonts w:ascii="Times New Roman" w:hAnsi="Times New Roman" w:cs="Times New Roman"/>
          <w:b/>
          <w:bCs/>
          <w:sz w:val="24"/>
          <w:szCs w:val="24"/>
        </w:rPr>
        <w:t xml:space="preserve">Dissertação </w:t>
      </w:r>
      <w:r w:rsidRPr="001F333E">
        <w:rPr>
          <w:rFonts w:ascii="Times New Roman" w:hAnsi="Times New Roman" w:cs="Times New Roman"/>
          <w:sz w:val="24"/>
          <w:szCs w:val="24"/>
        </w:rPr>
        <w:t>de mestrado – Universidade Federal de Santa Catarina, Florianópolis, 1995.</w:t>
      </w:r>
      <w:r w:rsidR="00180CEC" w:rsidRPr="001F333E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14" w:history="1">
        <w:r w:rsidR="00180CEC" w:rsidRPr="001F3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https://repositorio.ufsc.br/handle/123456789/76319</w:t>
        </w:r>
      </w:hyperlink>
      <w:r w:rsidR="00180CEC" w:rsidRPr="001F333E">
        <w:rPr>
          <w:rFonts w:ascii="Times New Roman" w:hAnsi="Times New Roman" w:cs="Times New Roman"/>
          <w:sz w:val="24"/>
          <w:szCs w:val="24"/>
        </w:rPr>
        <w:t>. A</w:t>
      </w:r>
      <w:r w:rsidR="00C96B39" w:rsidRPr="001F333E">
        <w:rPr>
          <w:rFonts w:ascii="Times New Roman" w:hAnsi="Times New Roman" w:cs="Times New Roman"/>
          <w:sz w:val="24"/>
          <w:szCs w:val="24"/>
        </w:rPr>
        <w:t xml:space="preserve">cesso em: </w:t>
      </w:r>
      <w:r w:rsidR="00C01959" w:rsidRPr="001F333E">
        <w:rPr>
          <w:rFonts w:ascii="Times New Roman" w:hAnsi="Times New Roman" w:cs="Times New Roman"/>
          <w:sz w:val="24"/>
          <w:szCs w:val="24"/>
        </w:rPr>
        <w:t>30 jul. 2020</w:t>
      </w:r>
    </w:p>
    <w:p w14:paraId="0B3FEA9F" w14:textId="3E7A9DB7" w:rsidR="00FB65C9" w:rsidRPr="001F333E" w:rsidRDefault="00FB65C9" w:rsidP="00E33EDB">
      <w:pPr>
        <w:pStyle w:val="Ttulo1"/>
        <w:shd w:val="clear" w:color="auto" w:fill="FFFFFF"/>
        <w:spacing w:before="24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1F333E">
        <w:rPr>
          <w:b w:val="0"/>
          <w:bCs w:val="0"/>
          <w:sz w:val="24"/>
          <w:szCs w:val="24"/>
        </w:rPr>
        <w:t>NAVAS-IANINNI, A</w:t>
      </w:r>
      <w:r w:rsidR="00CC3237" w:rsidRPr="001F333E">
        <w:rPr>
          <w:b w:val="0"/>
          <w:bCs w:val="0"/>
          <w:sz w:val="24"/>
          <w:szCs w:val="24"/>
        </w:rPr>
        <w:t xml:space="preserve">na </w:t>
      </w:r>
      <w:r w:rsidRPr="001F333E">
        <w:rPr>
          <w:b w:val="0"/>
          <w:bCs w:val="0"/>
          <w:sz w:val="24"/>
          <w:szCs w:val="24"/>
        </w:rPr>
        <w:t>M</w:t>
      </w:r>
      <w:r w:rsidR="00CC3237" w:rsidRPr="001F333E">
        <w:rPr>
          <w:b w:val="0"/>
          <w:bCs w:val="0"/>
          <w:sz w:val="24"/>
          <w:szCs w:val="24"/>
        </w:rPr>
        <w:t>aria</w:t>
      </w:r>
      <w:r w:rsidRPr="001F333E">
        <w:rPr>
          <w:b w:val="0"/>
          <w:bCs w:val="0"/>
          <w:sz w:val="24"/>
          <w:szCs w:val="24"/>
        </w:rPr>
        <w:t xml:space="preserve">; </w:t>
      </w:r>
      <w:proofErr w:type="spellStart"/>
      <w:r w:rsidRPr="001F333E">
        <w:rPr>
          <w:b w:val="0"/>
          <w:bCs w:val="0"/>
          <w:sz w:val="24"/>
          <w:szCs w:val="24"/>
        </w:rPr>
        <w:t>CONTIER</w:t>
      </w:r>
      <w:proofErr w:type="spellEnd"/>
      <w:r w:rsidRPr="001F333E">
        <w:rPr>
          <w:b w:val="0"/>
          <w:bCs w:val="0"/>
          <w:sz w:val="24"/>
          <w:szCs w:val="24"/>
        </w:rPr>
        <w:t xml:space="preserve">, </w:t>
      </w:r>
      <w:proofErr w:type="spellStart"/>
      <w:r w:rsidRPr="001F333E">
        <w:rPr>
          <w:b w:val="0"/>
          <w:bCs w:val="0"/>
          <w:sz w:val="24"/>
          <w:szCs w:val="24"/>
        </w:rPr>
        <w:t>D</w:t>
      </w:r>
      <w:r w:rsidR="00CC3237" w:rsidRPr="001F333E">
        <w:rPr>
          <w:b w:val="0"/>
          <w:bCs w:val="0"/>
          <w:sz w:val="24"/>
          <w:szCs w:val="24"/>
        </w:rPr>
        <w:t>jana</w:t>
      </w:r>
      <w:proofErr w:type="spellEnd"/>
      <w:r w:rsidR="00CC3237" w:rsidRPr="001F333E">
        <w:rPr>
          <w:b w:val="0"/>
          <w:bCs w:val="0"/>
          <w:sz w:val="24"/>
          <w:szCs w:val="24"/>
        </w:rPr>
        <w:t xml:space="preserve"> </w:t>
      </w:r>
      <w:proofErr w:type="spellStart"/>
      <w:r w:rsidR="00CC3237" w:rsidRPr="001F333E">
        <w:rPr>
          <w:b w:val="0"/>
          <w:bCs w:val="0"/>
          <w:sz w:val="24"/>
          <w:szCs w:val="24"/>
        </w:rPr>
        <w:t>Contier</w:t>
      </w:r>
      <w:proofErr w:type="spellEnd"/>
      <w:proofErr w:type="gramStart"/>
      <w:r w:rsidRPr="001F333E">
        <w:rPr>
          <w:b w:val="0"/>
          <w:bCs w:val="0"/>
          <w:sz w:val="24"/>
          <w:szCs w:val="24"/>
        </w:rPr>
        <w:t>.;</w:t>
      </w:r>
      <w:proofErr w:type="gramEnd"/>
      <w:r w:rsidRPr="001F333E">
        <w:rPr>
          <w:b w:val="0"/>
          <w:bCs w:val="0"/>
          <w:sz w:val="24"/>
          <w:szCs w:val="24"/>
        </w:rPr>
        <w:t xml:space="preserve"> BIZERRA, A</w:t>
      </w:r>
      <w:r w:rsidR="00CC3237" w:rsidRPr="001F333E">
        <w:rPr>
          <w:b w:val="0"/>
          <w:bCs w:val="0"/>
          <w:sz w:val="24"/>
          <w:szCs w:val="24"/>
        </w:rPr>
        <w:t>lessandra</w:t>
      </w:r>
      <w:r w:rsidRPr="001F333E">
        <w:rPr>
          <w:b w:val="0"/>
          <w:bCs w:val="0"/>
          <w:sz w:val="24"/>
          <w:szCs w:val="24"/>
        </w:rPr>
        <w:t>; MARANDINO, M</w:t>
      </w:r>
      <w:r w:rsidR="00CC3237" w:rsidRPr="001F333E">
        <w:rPr>
          <w:b w:val="0"/>
          <w:bCs w:val="0"/>
          <w:sz w:val="24"/>
          <w:szCs w:val="24"/>
        </w:rPr>
        <w:t>artha</w:t>
      </w:r>
      <w:r w:rsidRPr="001F333E">
        <w:rPr>
          <w:b w:val="0"/>
          <w:bCs w:val="0"/>
          <w:sz w:val="24"/>
          <w:szCs w:val="24"/>
        </w:rPr>
        <w:t xml:space="preserve">. Pesquisa em divulgação científica: um levantamento de referenciais teóricos nacionais. In: </w:t>
      </w:r>
      <w:r w:rsidRPr="001F333E">
        <w:rPr>
          <w:sz w:val="24"/>
          <w:szCs w:val="24"/>
        </w:rPr>
        <w:t>Atas do VI ENPEC</w:t>
      </w:r>
      <w:r w:rsidRPr="001F333E">
        <w:rPr>
          <w:b w:val="0"/>
          <w:bCs w:val="0"/>
          <w:sz w:val="24"/>
          <w:szCs w:val="24"/>
        </w:rPr>
        <w:t xml:space="preserve"> – Encontro Nacional de Pesquisa em Educação em Ciências. Florianópolis: UFSC, 2007.</w:t>
      </w:r>
    </w:p>
    <w:p w14:paraId="7D2200B3" w14:textId="70F6471A" w:rsidR="0069592F" w:rsidRPr="001F333E" w:rsidRDefault="00B23C31" w:rsidP="00E33EDB">
      <w:pPr>
        <w:pStyle w:val="Ttulo1"/>
        <w:shd w:val="clear" w:color="auto" w:fill="FFFFFF"/>
        <w:spacing w:before="240" w:beforeAutospacing="0" w:after="0" w:afterAutospacing="0" w:line="276" w:lineRule="auto"/>
        <w:rPr>
          <w:b w:val="0"/>
          <w:sz w:val="24"/>
          <w:szCs w:val="24"/>
        </w:rPr>
      </w:pPr>
      <w:r w:rsidRPr="001F333E">
        <w:rPr>
          <w:b w:val="0"/>
          <w:sz w:val="24"/>
          <w:szCs w:val="24"/>
        </w:rPr>
        <w:lastRenderedPageBreak/>
        <w:t>PEREIRA, L</w:t>
      </w:r>
      <w:r w:rsidR="00CC3237" w:rsidRPr="001F333E">
        <w:rPr>
          <w:b w:val="0"/>
          <w:sz w:val="24"/>
          <w:szCs w:val="24"/>
        </w:rPr>
        <w:t>eonardo</w:t>
      </w:r>
      <w:r w:rsidRPr="001F333E">
        <w:rPr>
          <w:b w:val="0"/>
          <w:sz w:val="24"/>
          <w:szCs w:val="24"/>
        </w:rPr>
        <w:t>. Qual a diferença entre internet e web</w:t>
      </w:r>
      <w:proofErr w:type="gramStart"/>
      <w:r w:rsidRPr="001F333E">
        <w:rPr>
          <w:b w:val="0"/>
          <w:sz w:val="24"/>
          <w:szCs w:val="24"/>
        </w:rPr>
        <w:t>?.</w:t>
      </w:r>
      <w:proofErr w:type="gramEnd"/>
      <w:r w:rsidRPr="001F333E">
        <w:rPr>
          <w:b w:val="0"/>
          <w:sz w:val="24"/>
          <w:szCs w:val="24"/>
        </w:rPr>
        <w:t xml:space="preserve"> </w:t>
      </w:r>
      <w:r w:rsidRPr="001F333E">
        <w:rPr>
          <w:sz w:val="24"/>
          <w:szCs w:val="24"/>
        </w:rPr>
        <w:t>Olhar Digital</w:t>
      </w:r>
      <w:r w:rsidRPr="001F333E">
        <w:rPr>
          <w:b w:val="0"/>
          <w:sz w:val="24"/>
          <w:szCs w:val="24"/>
        </w:rPr>
        <w:t>.</w:t>
      </w:r>
      <w:r w:rsidR="001C4A19" w:rsidRPr="001F333E">
        <w:rPr>
          <w:b w:val="0"/>
          <w:sz w:val="24"/>
          <w:szCs w:val="24"/>
        </w:rPr>
        <w:t xml:space="preserve"> 12 de mar. De 2014.</w:t>
      </w:r>
      <w:r w:rsidRPr="001F333E">
        <w:rPr>
          <w:b w:val="0"/>
          <w:sz w:val="24"/>
          <w:szCs w:val="24"/>
        </w:rPr>
        <w:t xml:space="preserve"> Disponível em: &lt;</w:t>
      </w:r>
      <w:hyperlink r:id="rId15" w:history="1">
        <w:r w:rsidRPr="001F333E">
          <w:rPr>
            <w:rStyle w:val="Hyperlink"/>
            <w:b w:val="0"/>
            <w:color w:val="auto"/>
            <w:sz w:val="24"/>
            <w:szCs w:val="24"/>
            <w:u w:val="none"/>
          </w:rPr>
          <w:t>https://olhardigital.com.br/noticia/qual-a-diferenca-entre-internet-e-web/40770</w:t>
        </w:r>
      </w:hyperlink>
      <w:r w:rsidRPr="001F333E">
        <w:rPr>
          <w:b w:val="0"/>
          <w:sz w:val="24"/>
          <w:szCs w:val="24"/>
        </w:rPr>
        <w:t xml:space="preserve">&gt;. </w:t>
      </w:r>
      <w:r w:rsidR="0069592F" w:rsidRPr="001F333E">
        <w:rPr>
          <w:b w:val="0"/>
          <w:sz w:val="24"/>
          <w:szCs w:val="24"/>
        </w:rPr>
        <w:t xml:space="preserve">Acesso em: 30 jun. 2020. </w:t>
      </w:r>
    </w:p>
    <w:p w14:paraId="12CD52A4" w14:textId="38173F4E" w:rsidR="00FB65C9" w:rsidRPr="001F333E" w:rsidRDefault="00FB65C9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PIMENTA, M</w:t>
      </w:r>
      <w:r w:rsidR="00CC3237" w:rsidRPr="001F333E">
        <w:rPr>
          <w:rFonts w:ascii="Times New Roman" w:hAnsi="Times New Roman" w:cs="Times New Roman"/>
          <w:sz w:val="24"/>
          <w:szCs w:val="24"/>
        </w:rPr>
        <w:t>elanie</w:t>
      </w:r>
      <w:r w:rsidRPr="001F333E">
        <w:rPr>
          <w:rFonts w:ascii="Times New Roman" w:hAnsi="Times New Roman" w:cs="Times New Roman"/>
          <w:sz w:val="24"/>
          <w:szCs w:val="24"/>
        </w:rPr>
        <w:t xml:space="preserve">; GOUVÊA,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G</w:t>
      </w:r>
      <w:r w:rsidR="00CC3237" w:rsidRPr="001F333E">
        <w:rPr>
          <w:rFonts w:ascii="Times New Roman" w:hAnsi="Times New Roman" w:cs="Times New Roman"/>
          <w:sz w:val="24"/>
          <w:szCs w:val="24"/>
        </w:rPr>
        <w:t>uaracira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. Imagens na divulgação científica em jornais de grande circulação no Brasil. In: </w:t>
      </w:r>
      <w:r w:rsidRPr="001F333E">
        <w:rPr>
          <w:rFonts w:ascii="Times New Roman" w:hAnsi="Times New Roman" w:cs="Times New Roman"/>
          <w:b/>
          <w:bCs/>
          <w:sz w:val="24"/>
          <w:szCs w:val="24"/>
        </w:rPr>
        <w:t>Atas do VII ENPEC</w:t>
      </w:r>
      <w:r w:rsidRPr="001F333E">
        <w:rPr>
          <w:rFonts w:ascii="Times New Roman" w:hAnsi="Times New Roman" w:cs="Times New Roman"/>
          <w:sz w:val="24"/>
          <w:szCs w:val="24"/>
        </w:rPr>
        <w:t xml:space="preserve"> - Encontro Nacional de Pesquisa em Educação em Ciências, 2009.</w:t>
      </w:r>
    </w:p>
    <w:p w14:paraId="3D37DD3F" w14:textId="73253EE7" w:rsidR="004568C8" w:rsidRPr="001F333E" w:rsidRDefault="004568C8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>RODRIGUES, R</w:t>
      </w:r>
      <w:r w:rsidR="00CC3237" w:rsidRPr="001F333E">
        <w:rPr>
          <w:rFonts w:ascii="Times New Roman" w:hAnsi="Times New Roman" w:cs="Times New Roman"/>
          <w:sz w:val="24"/>
          <w:szCs w:val="24"/>
        </w:rPr>
        <w:t>afael</w:t>
      </w:r>
      <w:r w:rsidRPr="001F333E">
        <w:rPr>
          <w:rFonts w:ascii="Times New Roman" w:hAnsi="Times New Roman" w:cs="Times New Roman"/>
          <w:sz w:val="24"/>
          <w:szCs w:val="24"/>
        </w:rPr>
        <w:t xml:space="preserve">. </w:t>
      </w:r>
      <w:r w:rsidR="00141F48" w:rsidRPr="001F333E">
        <w:rPr>
          <w:rFonts w:ascii="Times New Roman" w:hAnsi="Times New Roman" w:cs="Times New Roman"/>
          <w:sz w:val="24"/>
          <w:szCs w:val="24"/>
        </w:rPr>
        <w:t xml:space="preserve">Pesquisa do IBGE revela que aumentou o número de usuários de internet no Brasil. </w:t>
      </w:r>
      <w:r w:rsidR="00141F48" w:rsidRPr="001F333E">
        <w:rPr>
          <w:rFonts w:ascii="Times New Roman" w:hAnsi="Times New Roman" w:cs="Times New Roman"/>
          <w:b/>
          <w:sz w:val="24"/>
          <w:szCs w:val="24"/>
        </w:rPr>
        <w:t>Canal Tech</w:t>
      </w:r>
      <w:r w:rsidR="00141F48" w:rsidRPr="001F333E">
        <w:rPr>
          <w:rFonts w:ascii="Times New Roman" w:hAnsi="Times New Roman" w:cs="Times New Roman"/>
          <w:sz w:val="24"/>
          <w:szCs w:val="24"/>
        </w:rPr>
        <w:t>. Disponível em: &lt;</w:t>
      </w:r>
      <w:hyperlink r:id="rId16" w:history="1">
        <w:r w:rsidR="00141F48" w:rsidRPr="001F3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https://canaltech.com.br/internet/pesquisa-do-ibge-revela-que-aumentou-o-numero-de-usuarios-de-internet-no-brasil-129545/</w:t>
        </w:r>
      </w:hyperlink>
      <w:r w:rsidR="00141F48" w:rsidRPr="001F333E">
        <w:rPr>
          <w:rFonts w:ascii="Times New Roman" w:hAnsi="Times New Roman" w:cs="Times New Roman"/>
          <w:sz w:val="24"/>
          <w:szCs w:val="24"/>
        </w:rPr>
        <w:t xml:space="preserve">&gt;. Acesso em: </w:t>
      </w:r>
      <w:proofErr w:type="gramStart"/>
      <w:r w:rsidR="00141F48" w:rsidRPr="001F333E">
        <w:rPr>
          <w:rFonts w:ascii="Times New Roman" w:hAnsi="Times New Roman" w:cs="Times New Roman"/>
          <w:sz w:val="24"/>
          <w:szCs w:val="24"/>
        </w:rPr>
        <w:t>20 maio 2020</w:t>
      </w:r>
      <w:proofErr w:type="gramEnd"/>
      <w:r w:rsidR="00141F48" w:rsidRPr="001F333E">
        <w:rPr>
          <w:rFonts w:ascii="Times New Roman" w:hAnsi="Times New Roman" w:cs="Times New Roman"/>
          <w:sz w:val="24"/>
          <w:szCs w:val="24"/>
        </w:rPr>
        <w:t>.</w:t>
      </w:r>
    </w:p>
    <w:p w14:paraId="232F82DE" w14:textId="77777777" w:rsidR="00356C27" w:rsidRDefault="00356C27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F333E">
        <w:rPr>
          <w:rFonts w:ascii="Times New Roman" w:hAnsi="Times New Roman" w:cs="Times New Roman"/>
          <w:sz w:val="24"/>
          <w:szCs w:val="24"/>
        </w:rPr>
        <w:t xml:space="preserve">SABBATINI, Marcelo. Novos rumos da divulgação científica. In. PORTO, C.; FERRONATO, C.; LINHARES, R. (Org.). </w:t>
      </w:r>
      <w:r w:rsidRPr="001F333E">
        <w:rPr>
          <w:rFonts w:ascii="Times New Roman" w:hAnsi="Times New Roman" w:cs="Times New Roman"/>
          <w:b/>
          <w:sz w:val="24"/>
          <w:szCs w:val="24"/>
        </w:rPr>
        <w:t>A produção científica brasileira na contemporaneidade</w:t>
      </w:r>
      <w:r w:rsidRPr="001F333E">
        <w:rPr>
          <w:rFonts w:ascii="Times New Roman" w:hAnsi="Times New Roman" w:cs="Times New Roman"/>
          <w:sz w:val="24"/>
          <w:szCs w:val="24"/>
        </w:rPr>
        <w:t xml:space="preserve">: exigências e interlocuções. Salvador: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Edufba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; Aracaju: </w:t>
      </w:r>
      <w:proofErr w:type="spellStart"/>
      <w:r w:rsidRPr="001F333E">
        <w:rPr>
          <w:rFonts w:ascii="Times New Roman" w:hAnsi="Times New Roman" w:cs="Times New Roman"/>
          <w:sz w:val="24"/>
          <w:szCs w:val="24"/>
        </w:rPr>
        <w:t>Edunit</w:t>
      </w:r>
      <w:proofErr w:type="spellEnd"/>
      <w:r w:rsidRPr="001F333E">
        <w:rPr>
          <w:rFonts w:ascii="Times New Roman" w:hAnsi="Times New Roman" w:cs="Times New Roman"/>
          <w:sz w:val="24"/>
          <w:szCs w:val="24"/>
        </w:rPr>
        <w:t xml:space="preserve">, 2015. </w:t>
      </w:r>
      <w:r w:rsidR="00A147C8" w:rsidRPr="001F333E">
        <w:rPr>
          <w:rFonts w:ascii="Times New Roman" w:hAnsi="Times New Roman" w:cs="Times New Roman"/>
          <w:sz w:val="24"/>
          <w:szCs w:val="24"/>
        </w:rPr>
        <w:t>(p. 177-202).</w:t>
      </w:r>
    </w:p>
    <w:p w14:paraId="6CE1C07D" w14:textId="77777777" w:rsidR="00CC65FA" w:rsidRPr="001F333E" w:rsidRDefault="00CC65FA" w:rsidP="00E33EDB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sectPr w:rsidR="00CC65FA" w:rsidRPr="001F3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3C5F" w14:textId="77777777" w:rsidR="00A74C7F" w:rsidRDefault="00A74C7F" w:rsidP="00751B09">
      <w:pPr>
        <w:spacing w:after="0" w:line="240" w:lineRule="auto"/>
      </w:pPr>
      <w:r>
        <w:separator/>
      </w:r>
    </w:p>
  </w:endnote>
  <w:endnote w:type="continuationSeparator" w:id="0">
    <w:p w14:paraId="632F90B7" w14:textId="77777777" w:rsidR="00A74C7F" w:rsidRDefault="00A74C7F" w:rsidP="0075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F159F" w14:textId="77777777" w:rsidR="00A74C7F" w:rsidRDefault="00A74C7F" w:rsidP="00751B09">
      <w:pPr>
        <w:spacing w:after="0" w:line="240" w:lineRule="auto"/>
      </w:pPr>
      <w:r>
        <w:separator/>
      </w:r>
    </w:p>
  </w:footnote>
  <w:footnote w:type="continuationSeparator" w:id="0">
    <w:p w14:paraId="1FE3B80E" w14:textId="77777777" w:rsidR="00A74C7F" w:rsidRDefault="00A74C7F" w:rsidP="00751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57145"/>
    <w:multiLevelType w:val="multilevel"/>
    <w:tmpl w:val="5E7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7"/>
    <w:rsid w:val="0002210F"/>
    <w:rsid w:val="00047D95"/>
    <w:rsid w:val="000566DA"/>
    <w:rsid w:val="00097393"/>
    <w:rsid w:val="000C79C5"/>
    <w:rsid w:val="000F2D7B"/>
    <w:rsid w:val="00102B7F"/>
    <w:rsid w:val="00104EA7"/>
    <w:rsid w:val="00114B3D"/>
    <w:rsid w:val="00134F3D"/>
    <w:rsid w:val="00141F48"/>
    <w:rsid w:val="00164653"/>
    <w:rsid w:val="00175CFF"/>
    <w:rsid w:val="00180CEC"/>
    <w:rsid w:val="00182D11"/>
    <w:rsid w:val="001931B7"/>
    <w:rsid w:val="00197F87"/>
    <w:rsid w:val="001A41DA"/>
    <w:rsid w:val="001B2C11"/>
    <w:rsid w:val="001C4A19"/>
    <w:rsid w:val="001D328F"/>
    <w:rsid w:val="001D7AED"/>
    <w:rsid w:val="001E350B"/>
    <w:rsid w:val="001E70BC"/>
    <w:rsid w:val="001F333E"/>
    <w:rsid w:val="00213519"/>
    <w:rsid w:val="00215496"/>
    <w:rsid w:val="00221157"/>
    <w:rsid w:val="0025232C"/>
    <w:rsid w:val="00264824"/>
    <w:rsid w:val="002D2FF3"/>
    <w:rsid w:val="002F794E"/>
    <w:rsid w:val="00305D6E"/>
    <w:rsid w:val="00345E6C"/>
    <w:rsid w:val="0035177E"/>
    <w:rsid w:val="00356C27"/>
    <w:rsid w:val="003A5283"/>
    <w:rsid w:val="003D725C"/>
    <w:rsid w:val="003D7ACA"/>
    <w:rsid w:val="004148FA"/>
    <w:rsid w:val="00424E9D"/>
    <w:rsid w:val="00430D50"/>
    <w:rsid w:val="00431661"/>
    <w:rsid w:val="00434539"/>
    <w:rsid w:val="0045310E"/>
    <w:rsid w:val="004568C8"/>
    <w:rsid w:val="0047666A"/>
    <w:rsid w:val="00485DE0"/>
    <w:rsid w:val="00490DF6"/>
    <w:rsid w:val="004A462C"/>
    <w:rsid w:val="004B5BBB"/>
    <w:rsid w:val="004C04BA"/>
    <w:rsid w:val="004C237B"/>
    <w:rsid w:val="004C77A4"/>
    <w:rsid w:val="004F459E"/>
    <w:rsid w:val="004F49A7"/>
    <w:rsid w:val="005000B7"/>
    <w:rsid w:val="00521F5F"/>
    <w:rsid w:val="005429E9"/>
    <w:rsid w:val="0058208E"/>
    <w:rsid w:val="00583111"/>
    <w:rsid w:val="00586B8E"/>
    <w:rsid w:val="005B0C19"/>
    <w:rsid w:val="005B4AB2"/>
    <w:rsid w:val="005C36D3"/>
    <w:rsid w:val="005C36FA"/>
    <w:rsid w:val="005D5BDC"/>
    <w:rsid w:val="005F41C0"/>
    <w:rsid w:val="005F7AED"/>
    <w:rsid w:val="00616B83"/>
    <w:rsid w:val="00647E13"/>
    <w:rsid w:val="006540F6"/>
    <w:rsid w:val="00657D30"/>
    <w:rsid w:val="006609EC"/>
    <w:rsid w:val="00692D22"/>
    <w:rsid w:val="00695490"/>
    <w:rsid w:val="0069592F"/>
    <w:rsid w:val="006A03BF"/>
    <w:rsid w:val="006A2785"/>
    <w:rsid w:val="006B09FA"/>
    <w:rsid w:val="006B3C9B"/>
    <w:rsid w:val="006E685C"/>
    <w:rsid w:val="006F1F18"/>
    <w:rsid w:val="007040AC"/>
    <w:rsid w:val="00721CCA"/>
    <w:rsid w:val="00727293"/>
    <w:rsid w:val="0073093F"/>
    <w:rsid w:val="00744F1C"/>
    <w:rsid w:val="00745ABF"/>
    <w:rsid w:val="007504AF"/>
    <w:rsid w:val="00751522"/>
    <w:rsid w:val="00751B09"/>
    <w:rsid w:val="007607B9"/>
    <w:rsid w:val="00790D2B"/>
    <w:rsid w:val="007A075A"/>
    <w:rsid w:val="007A0B25"/>
    <w:rsid w:val="007C6B67"/>
    <w:rsid w:val="007D4114"/>
    <w:rsid w:val="007E7F90"/>
    <w:rsid w:val="008048B8"/>
    <w:rsid w:val="008165CC"/>
    <w:rsid w:val="00824C3A"/>
    <w:rsid w:val="008358E3"/>
    <w:rsid w:val="00854F62"/>
    <w:rsid w:val="00874293"/>
    <w:rsid w:val="0088772B"/>
    <w:rsid w:val="008904C7"/>
    <w:rsid w:val="008C547D"/>
    <w:rsid w:val="008E718F"/>
    <w:rsid w:val="008F21BB"/>
    <w:rsid w:val="00901F8E"/>
    <w:rsid w:val="00906E39"/>
    <w:rsid w:val="00924261"/>
    <w:rsid w:val="00930D6C"/>
    <w:rsid w:val="009413A5"/>
    <w:rsid w:val="009521FB"/>
    <w:rsid w:val="00953937"/>
    <w:rsid w:val="00985AA9"/>
    <w:rsid w:val="00987C20"/>
    <w:rsid w:val="00987D47"/>
    <w:rsid w:val="009D4096"/>
    <w:rsid w:val="009E2E71"/>
    <w:rsid w:val="00A0730B"/>
    <w:rsid w:val="00A1232E"/>
    <w:rsid w:val="00A147C8"/>
    <w:rsid w:val="00A22036"/>
    <w:rsid w:val="00A35AA0"/>
    <w:rsid w:val="00A458B1"/>
    <w:rsid w:val="00A70694"/>
    <w:rsid w:val="00A74C7F"/>
    <w:rsid w:val="00A77547"/>
    <w:rsid w:val="00A83FFA"/>
    <w:rsid w:val="00AA7BB6"/>
    <w:rsid w:val="00AB72DA"/>
    <w:rsid w:val="00AE54BB"/>
    <w:rsid w:val="00AF0AFA"/>
    <w:rsid w:val="00B23BFD"/>
    <w:rsid w:val="00B23C31"/>
    <w:rsid w:val="00B34E20"/>
    <w:rsid w:val="00B45BE3"/>
    <w:rsid w:val="00B50454"/>
    <w:rsid w:val="00B86DFF"/>
    <w:rsid w:val="00B871B5"/>
    <w:rsid w:val="00BB56A5"/>
    <w:rsid w:val="00BF259D"/>
    <w:rsid w:val="00C01959"/>
    <w:rsid w:val="00C107CC"/>
    <w:rsid w:val="00C11F31"/>
    <w:rsid w:val="00C33AA5"/>
    <w:rsid w:val="00C36139"/>
    <w:rsid w:val="00C51590"/>
    <w:rsid w:val="00C61B71"/>
    <w:rsid w:val="00C66109"/>
    <w:rsid w:val="00C76C22"/>
    <w:rsid w:val="00C96B39"/>
    <w:rsid w:val="00CC3237"/>
    <w:rsid w:val="00CC4EC4"/>
    <w:rsid w:val="00CC65FA"/>
    <w:rsid w:val="00CD23CB"/>
    <w:rsid w:val="00CF6054"/>
    <w:rsid w:val="00D141C6"/>
    <w:rsid w:val="00D23BFE"/>
    <w:rsid w:val="00D26B93"/>
    <w:rsid w:val="00D30029"/>
    <w:rsid w:val="00D3616D"/>
    <w:rsid w:val="00D37070"/>
    <w:rsid w:val="00D44BFB"/>
    <w:rsid w:val="00D51FD9"/>
    <w:rsid w:val="00D544A7"/>
    <w:rsid w:val="00D63AE7"/>
    <w:rsid w:val="00D80B6F"/>
    <w:rsid w:val="00DC1A9A"/>
    <w:rsid w:val="00DE487A"/>
    <w:rsid w:val="00DE496C"/>
    <w:rsid w:val="00DE4A59"/>
    <w:rsid w:val="00DF0594"/>
    <w:rsid w:val="00DF644D"/>
    <w:rsid w:val="00E146A6"/>
    <w:rsid w:val="00E14C9E"/>
    <w:rsid w:val="00E3029D"/>
    <w:rsid w:val="00E30F86"/>
    <w:rsid w:val="00E33EDB"/>
    <w:rsid w:val="00E667A0"/>
    <w:rsid w:val="00E834F0"/>
    <w:rsid w:val="00E86C0C"/>
    <w:rsid w:val="00EA3FA7"/>
    <w:rsid w:val="00EA73E7"/>
    <w:rsid w:val="00EE0F91"/>
    <w:rsid w:val="00EE3749"/>
    <w:rsid w:val="00EE3853"/>
    <w:rsid w:val="00F14DBB"/>
    <w:rsid w:val="00F14FCE"/>
    <w:rsid w:val="00F24C0E"/>
    <w:rsid w:val="00F67338"/>
    <w:rsid w:val="00F704E2"/>
    <w:rsid w:val="00F7317D"/>
    <w:rsid w:val="00F91338"/>
    <w:rsid w:val="00FA3D82"/>
    <w:rsid w:val="00FB2DB5"/>
    <w:rsid w:val="00FB65C9"/>
    <w:rsid w:val="00FC4BEC"/>
    <w:rsid w:val="00FD451D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E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A0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A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1B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1B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1B0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7A0B2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0B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7A0B25"/>
    <w:rPr>
      <w:color w:val="0000FF"/>
      <w:u w:val="single"/>
    </w:rPr>
  </w:style>
  <w:style w:type="character" w:customStyle="1" w:styleId="posted-on">
    <w:name w:val="posted-on"/>
    <w:basedOn w:val="Fontepargpadro"/>
    <w:rsid w:val="007A0B25"/>
  </w:style>
  <w:style w:type="character" w:customStyle="1" w:styleId="meta-sep">
    <w:name w:val="meta-sep"/>
    <w:basedOn w:val="Fontepargpadro"/>
    <w:rsid w:val="007A0B25"/>
  </w:style>
  <w:style w:type="character" w:customStyle="1" w:styleId="byline">
    <w:name w:val="byline"/>
    <w:basedOn w:val="Fontepargpadro"/>
    <w:rsid w:val="007A0B25"/>
  </w:style>
  <w:style w:type="character" w:customStyle="1" w:styleId="author">
    <w:name w:val="author"/>
    <w:basedOn w:val="Fontepargpadro"/>
    <w:rsid w:val="007A0B25"/>
  </w:style>
  <w:style w:type="character" w:customStyle="1" w:styleId="comments-link">
    <w:name w:val="comments-link"/>
    <w:basedOn w:val="Fontepargpadro"/>
    <w:rsid w:val="007A0B25"/>
  </w:style>
  <w:style w:type="paragraph" w:customStyle="1" w:styleId="has-small-font-size">
    <w:name w:val="has-small-font-size"/>
    <w:basedOn w:val="Normal"/>
    <w:rsid w:val="007A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A0B25"/>
    <w:rPr>
      <w:i/>
      <w:iCs/>
    </w:rPr>
  </w:style>
  <w:style w:type="paragraph" w:styleId="NormalWeb">
    <w:name w:val="Normal (Web)"/>
    <w:basedOn w:val="Normal"/>
    <w:uiPriority w:val="99"/>
    <w:unhideWhenUsed/>
    <w:rsid w:val="007A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0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B2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F1F18"/>
    <w:rPr>
      <w:rFonts w:ascii="Tahoma" w:hAnsi="Tahoma" w:cs="Tahoma" w:hint="default"/>
      <w:b w:val="0"/>
      <w:bCs w:val="0"/>
      <w:i w:val="0"/>
      <w:iCs w:val="0"/>
      <w:color w:val="666666"/>
      <w:sz w:val="14"/>
      <w:szCs w:val="14"/>
    </w:rPr>
  </w:style>
  <w:style w:type="character" w:customStyle="1" w:styleId="jsgrdq">
    <w:name w:val="jsgrdq"/>
    <w:basedOn w:val="Fontepargpadro"/>
    <w:rsid w:val="00DE4A59"/>
  </w:style>
  <w:style w:type="character" w:styleId="HiperlinkVisitado">
    <w:name w:val="FollowedHyperlink"/>
    <w:basedOn w:val="Fontepargpadro"/>
    <w:uiPriority w:val="99"/>
    <w:semiHidden/>
    <w:unhideWhenUsed/>
    <w:rsid w:val="001C4A19"/>
    <w:rPr>
      <w:color w:val="800080" w:themeColor="followedHyperlink"/>
      <w:u w:val="single"/>
    </w:rPr>
  </w:style>
  <w:style w:type="character" w:customStyle="1" w:styleId="LigaodeInternet">
    <w:name w:val="Ligação de Internet"/>
    <w:basedOn w:val="Fontepargpadro"/>
    <w:uiPriority w:val="99"/>
    <w:unhideWhenUsed/>
    <w:rsid w:val="00CC6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A0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A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1B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1B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1B0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7A0B2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0B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7A0B25"/>
    <w:rPr>
      <w:color w:val="0000FF"/>
      <w:u w:val="single"/>
    </w:rPr>
  </w:style>
  <w:style w:type="character" w:customStyle="1" w:styleId="posted-on">
    <w:name w:val="posted-on"/>
    <w:basedOn w:val="Fontepargpadro"/>
    <w:rsid w:val="007A0B25"/>
  </w:style>
  <w:style w:type="character" w:customStyle="1" w:styleId="meta-sep">
    <w:name w:val="meta-sep"/>
    <w:basedOn w:val="Fontepargpadro"/>
    <w:rsid w:val="007A0B25"/>
  </w:style>
  <w:style w:type="character" w:customStyle="1" w:styleId="byline">
    <w:name w:val="byline"/>
    <w:basedOn w:val="Fontepargpadro"/>
    <w:rsid w:val="007A0B25"/>
  </w:style>
  <w:style w:type="character" w:customStyle="1" w:styleId="author">
    <w:name w:val="author"/>
    <w:basedOn w:val="Fontepargpadro"/>
    <w:rsid w:val="007A0B25"/>
  </w:style>
  <w:style w:type="character" w:customStyle="1" w:styleId="comments-link">
    <w:name w:val="comments-link"/>
    <w:basedOn w:val="Fontepargpadro"/>
    <w:rsid w:val="007A0B25"/>
  </w:style>
  <w:style w:type="paragraph" w:customStyle="1" w:styleId="has-small-font-size">
    <w:name w:val="has-small-font-size"/>
    <w:basedOn w:val="Normal"/>
    <w:rsid w:val="007A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A0B25"/>
    <w:rPr>
      <w:i/>
      <w:iCs/>
    </w:rPr>
  </w:style>
  <w:style w:type="paragraph" w:styleId="NormalWeb">
    <w:name w:val="Normal (Web)"/>
    <w:basedOn w:val="Normal"/>
    <w:uiPriority w:val="99"/>
    <w:unhideWhenUsed/>
    <w:rsid w:val="007A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0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B2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F1F18"/>
    <w:rPr>
      <w:rFonts w:ascii="Tahoma" w:hAnsi="Tahoma" w:cs="Tahoma" w:hint="default"/>
      <w:b w:val="0"/>
      <w:bCs w:val="0"/>
      <w:i w:val="0"/>
      <w:iCs w:val="0"/>
      <w:color w:val="666666"/>
      <w:sz w:val="14"/>
      <w:szCs w:val="14"/>
    </w:rPr>
  </w:style>
  <w:style w:type="character" w:customStyle="1" w:styleId="jsgrdq">
    <w:name w:val="jsgrdq"/>
    <w:basedOn w:val="Fontepargpadro"/>
    <w:rsid w:val="00DE4A59"/>
  </w:style>
  <w:style w:type="character" w:styleId="HiperlinkVisitado">
    <w:name w:val="FollowedHyperlink"/>
    <w:basedOn w:val="Fontepargpadro"/>
    <w:uiPriority w:val="99"/>
    <w:semiHidden/>
    <w:unhideWhenUsed/>
    <w:rsid w:val="001C4A19"/>
    <w:rPr>
      <w:color w:val="800080" w:themeColor="followedHyperlink"/>
      <w:u w:val="single"/>
    </w:rPr>
  </w:style>
  <w:style w:type="character" w:customStyle="1" w:styleId="LigaodeInternet">
    <w:name w:val="Ligação de Internet"/>
    <w:basedOn w:val="Fontepargpadro"/>
    <w:uiPriority w:val="99"/>
    <w:unhideWhenUsed/>
    <w:rsid w:val="00CC6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86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46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608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367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25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1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151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andrelem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jr.sbpjor.org.br/bjr/article/view/4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naltech.com.br/internet/pesquisa-do-ibge-revela-que-aumentou-o-numero-de-usuarios-de-internet-no-brasil-12954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1.folha.uol.com.br/poder/2020/06/folha-oferece-curso-gratuito-sobre-a-ditadura-em-4-aulas-online-com-oscar-pilagallo.s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lhardigital.com.br/noticia/qual-a-diferenca-entre-internet-e-web/40770" TargetMode="External"/><Relationship Id="rId10" Type="http://schemas.openxmlformats.org/officeDocument/2006/relationships/hyperlink" Target="https://www.hypeness.com.br/2020/03/quem-e-atila-iamarino-e-por-que-voce-deve-prestar-atencao-ao-que-ele-esta-dizen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ses.usp.br/teses/disponiveis/48/48134/tde-02032010-091909/pt-br.php" TargetMode="External"/><Relationship Id="rId14" Type="http://schemas.openxmlformats.org/officeDocument/2006/relationships/hyperlink" Target="https://repositorio.ufsc.br/handle/123456789/763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8758-20A7-462A-B010-1381A70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16</Pages>
  <Words>5347</Words>
  <Characters>30862</Characters>
  <Application>Microsoft Office Word</Application>
  <DocSecurity>0</DocSecurity>
  <Lines>508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30</cp:revision>
  <dcterms:created xsi:type="dcterms:W3CDTF">2020-08-02T00:03:00Z</dcterms:created>
  <dcterms:modified xsi:type="dcterms:W3CDTF">2020-08-03T17:36:00Z</dcterms:modified>
</cp:coreProperties>
</file>